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17" w:rsidRDefault="00611D2B" w:rsidP="00611D2B">
      <w:pPr>
        <w:pStyle w:val="10"/>
      </w:pPr>
      <w:r>
        <w:t>Οι επιταχύνσεις τη στιγμή μηδέν.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611D2B" w:rsidTr="003C462A">
        <w:trPr>
          <w:trHeight w:val="1580"/>
          <w:jc w:val="righ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611D2B" w:rsidRDefault="003C462A" w:rsidP="00611D2B">
            <w:pPr>
              <w:rPr>
                <w:lang w:eastAsia="el-GR"/>
              </w:rPr>
            </w:pPr>
            <w:r>
              <w:object w:dxaOrig="1732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7pt;height:134.1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6" DrawAspect="Content" ObjectID="_1518445169" r:id="rId8"/>
              </w:object>
            </w:r>
          </w:p>
        </w:tc>
      </w:tr>
    </w:tbl>
    <w:p w:rsidR="00611D2B" w:rsidRPr="003C462A" w:rsidRDefault="00611D2B" w:rsidP="00611D2B">
      <w:pPr>
        <w:rPr>
          <w:lang w:eastAsia="el-GR"/>
        </w:rPr>
      </w:pPr>
      <w:r>
        <w:rPr>
          <w:lang w:eastAsia="el-GR"/>
        </w:rPr>
        <w:t>Ένας λεπτός ομογενής δίσκος μ</w:t>
      </w:r>
      <w:r w:rsidR="00884D3E">
        <w:rPr>
          <w:lang w:eastAsia="el-GR"/>
        </w:rPr>
        <w:t>άζας Μ=6</w:t>
      </w:r>
      <w:r>
        <w:rPr>
          <w:lang w:eastAsia="el-GR"/>
        </w:rPr>
        <w:t>kg και ακτίνας R=0,5m, κρ</w:t>
      </w:r>
      <w:r>
        <w:rPr>
          <w:lang w:eastAsia="el-GR"/>
        </w:rPr>
        <w:t>έ</w:t>
      </w:r>
      <w:r>
        <w:rPr>
          <w:lang w:eastAsia="el-GR"/>
        </w:rPr>
        <w:t>μεται από</w:t>
      </w:r>
      <w:r w:rsidR="003C462A">
        <w:rPr>
          <w:lang w:eastAsia="el-GR"/>
        </w:rPr>
        <w:t xml:space="preserve"> ένα μη ελαστ</w:t>
      </w:r>
      <w:r w:rsidR="003C462A">
        <w:rPr>
          <w:lang w:eastAsia="el-GR"/>
        </w:rPr>
        <w:t>ι</w:t>
      </w:r>
      <w:r w:rsidR="003C462A">
        <w:rPr>
          <w:lang w:eastAsia="el-GR"/>
        </w:rPr>
        <w:t>κό</w:t>
      </w:r>
      <w:r>
        <w:rPr>
          <w:lang w:eastAsia="el-GR"/>
        </w:rPr>
        <w:t xml:space="preserve"> νήμα</w:t>
      </w:r>
      <w:r w:rsidR="003C462A">
        <w:rPr>
          <w:lang w:eastAsia="el-GR"/>
        </w:rPr>
        <w:t>,</w:t>
      </w:r>
      <w:r>
        <w:rPr>
          <w:lang w:eastAsia="el-GR"/>
        </w:rPr>
        <w:t xml:space="preserve"> το οποίο έχει δεθεί σε σημείο Α της περιφέρειάς του. Δένουμε σε ένα άλλο σημείο Γ της περιφέρειας του δίσκου</w:t>
      </w:r>
      <w:r w:rsidR="003C462A">
        <w:rPr>
          <w:lang w:eastAsia="el-GR"/>
        </w:rPr>
        <w:t xml:space="preserve">, στο άκρο μιας οριζόντιας ακτίνας ΚΓ, </w:t>
      </w:r>
      <w:r>
        <w:rPr>
          <w:lang w:eastAsia="el-GR"/>
        </w:rPr>
        <w:t xml:space="preserve"> ένα άλλο αβαρές και μη ελαστικό νήμα, στο άλλο άκρο του οποίου δένουμε ένα σώμα Σ μάζας m=1kg</w:t>
      </w:r>
      <w:r w:rsidR="003C462A">
        <w:rPr>
          <w:lang w:eastAsia="el-GR"/>
        </w:rPr>
        <w:t>, το οποίο θεωρούμε υλικό σημείο</w:t>
      </w:r>
      <w:r>
        <w:rPr>
          <w:lang w:eastAsia="el-GR"/>
        </w:rPr>
        <w:t>. Συγκρατούμε τα δυο σώματα, ώστε τα νήματα να είναι κατακόρυφα και τεντωμένα και τη στιγμή t=0, τα αφήνουμε ελεύθερα να κινηθούν.</w:t>
      </w:r>
      <w:r w:rsidR="003C462A">
        <w:rPr>
          <w:lang w:eastAsia="el-GR"/>
        </w:rPr>
        <w:t xml:space="preserve"> Για τη στιγμή, αμέσως μόλις αφ</w:t>
      </w:r>
      <w:r w:rsidR="003C462A">
        <w:rPr>
          <w:lang w:eastAsia="el-GR"/>
        </w:rPr>
        <w:t>ε</w:t>
      </w:r>
      <w:r w:rsidR="003C462A">
        <w:rPr>
          <w:lang w:eastAsia="el-GR"/>
        </w:rPr>
        <w:t>θούν τα σώματα ελεύθερα (</w:t>
      </w:r>
      <w:proofErr w:type="spellStart"/>
      <w:r w:rsidR="003C462A">
        <w:rPr>
          <w:lang w:eastAsia="el-GR"/>
        </w:rPr>
        <w:t>t=0</w:t>
      </w:r>
      <w:proofErr w:type="spellEnd"/>
      <w:r w:rsidR="003C462A">
        <w:rPr>
          <w:vertAlign w:val="superscript"/>
          <w:lang w:eastAsia="el-GR"/>
        </w:rPr>
        <w:t>+</w:t>
      </w:r>
      <w:r w:rsidR="003C462A">
        <w:rPr>
          <w:lang w:eastAsia="el-GR"/>
        </w:rPr>
        <w:t>) να βρεθούν:</w:t>
      </w:r>
    </w:p>
    <w:p w:rsidR="003C462A" w:rsidRDefault="003C462A" w:rsidP="00EE52E2">
      <w:pPr>
        <w:ind w:left="510" w:hanging="340"/>
        <w:rPr>
          <w:lang w:eastAsia="el-GR"/>
        </w:rPr>
      </w:pPr>
      <w:r>
        <w:rPr>
          <w:lang w:eastAsia="el-GR"/>
        </w:rPr>
        <w:t xml:space="preserve">i) </w:t>
      </w:r>
      <w:r w:rsidR="00AF12B6">
        <w:rPr>
          <w:lang w:eastAsia="el-GR"/>
        </w:rPr>
        <w:t xml:space="preserve"> </w:t>
      </w:r>
      <w:r>
        <w:rPr>
          <w:lang w:eastAsia="el-GR"/>
        </w:rPr>
        <w:t>Η επιτάχυνση του κέντρου Κ του δίσκου και η επιτάχυνση του σώματος Σ.</w:t>
      </w:r>
    </w:p>
    <w:p w:rsidR="00892425" w:rsidRDefault="003C462A" w:rsidP="00EE52E2">
      <w:pPr>
        <w:ind w:left="510" w:hanging="340"/>
        <w:rPr>
          <w:lang w:eastAsia="el-GR"/>
        </w:rPr>
      </w:pPr>
      <w:r>
        <w:rPr>
          <w:lang w:eastAsia="el-GR"/>
        </w:rPr>
        <w:t xml:space="preserve">ii) </w:t>
      </w:r>
      <w:r w:rsidR="00AF12B6">
        <w:rPr>
          <w:lang w:eastAsia="el-GR"/>
        </w:rPr>
        <w:t xml:space="preserve"> </w:t>
      </w:r>
      <w:r w:rsidR="00892425">
        <w:rPr>
          <w:lang w:eastAsia="el-GR"/>
        </w:rPr>
        <w:t>Οι τάσεις των δύο νημάτων.</w:t>
      </w:r>
    </w:p>
    <w:p w:rsidR="00892425" w:rsidRDefault="00AF12B6" w:rsidP="00EE52E2">
      <w:pPr>
        <w:ind w:left="510" w:hanging="340"/>
        <w:rPr>
          <w:lang w:eastAsia="el-GR"/>
        </w:rPr>
      </w:pPr>
      <w:r>
        <w:rPr>
          <w:lang w:eastAsia="el-GR"/>
        </w:rPr>
        <w:t xml:space="preserve">iii) </w:t>
      </w:r>
      <w:r w:rsidR="00892425">
        <w:rPr>
          <w:lang w:eastAsia="el-GR"/>
        </w:rPr>
        <w:t>Η γωνιακή επιτάχυνση του δίσκου.</w:t>
      </w:r>
    </w:p>
    <w:p w:rsidR="003C462A" w:rsidRDefault="003C462A" w:rsidP="00EE52E2">
      <w:pPr>
        <w:ind w:left="510" w:hanging="340"/>
        <w:rPr>
          <w:lang w:eastAsia="el-GR"/>
        </w:rPr>
      </w:pPr>
      <w:r>
        <w:rPr>
          <w:lang w:eastAsia="el-GR"/>
        </w:rPr>
        <w:t>iii) Οι επιταχύνσεις των σημείων Α και Γ που έχουν δεθεί τα δυο νήματα.</w:t>
      </w:r>
    </w:p>
    <w:p w:rsidR="008A1AEC" w:rsidRPr="008A1AEC" w:rsidRDefault="008A1AEC" w:rsidP="00611D2B">
      <w:pPr>
        <w:rPr>
          <w:lang w:eastAsia="el-GR"/>
        </w:rPr>
      </w:pPr>
      <w:r>
        <w:rPr>
          <w:lang w:eastAsia="el-GR"/>
        </w:rPr>
        <w:t>Δίνεται η ροπή αδράνειας του δίσκου ως προς τον άξονά του Ι= ½ ΜR</w:t>
      </w:r>
      <w:r>
        <w:rPr>
          <w:vertAlign w:val="superscript"/>
          <w:lang w:eastAsia="el-GR"/>
        </w:rPr>
        <w:t>2</w:t>
      </w:r>
      <w:r>
        <w:rPr>
          <w:lang w:eastAsia="el-GR"/>
        </w:rPr>
        <w:t xml:space="preserve"> και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.</w:t>
      </w:r>
    </w:p>
    <w:p w:rsidR="003C462A" w:rsidRPr="008A1AEC" w:rsidRDefault="003C462A" w:rsidP="008A1AEC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8A1AEC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D075CC" w:rsidTr="00D075CC">
        <w:trPr>
          <w:trHeight w:val="838"/>
          <w:jc w:val="right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075CC" w:rsidRDefault="00884D3E" w:rsidP="00D075CC">
            <w:pPr>
              <w:rPr>
                <w:lang w:eastAsia="el-GR"/>
              </w:rPr>
            </w:pPr>
            <w:r>
              <w:object w:dxaOrig="1732" w:dyaOrig="3257">
                <v:shape id="_x0000_i1027" type="#_x0000_t75" style="width:86.7pt;height:162.7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7" DrawAspect="Content" ObjectID="_1518445170" r:id="rId10"/>
              </w:object>
            </w:r>
          </w:p>
        </w:tc>
      </w:tr>
    </w:tbl>
    <w:p w:rsidR="003C462A" w:rsidRDefault="00AF12B6" w:rsidP="006252AB">
      <w:pPr>
        <w:pStyle w:val="1"/>
      </w:pPr>
      <w:r>
        <w:t>Στο διπλανό σχήμα έχουν σχεδιαστεί οι δυνάμεις που ασκούνται στα δυο σ</w:t>
      </w:r>
      <w:r w:rsidR="00D075CC">
        <w:t>ώματα, όλες κ</w:t>
      </w:r>
      <w:r w:rsidR="00D075CC">
        <w:t>α</w:t>
      </w:r>
      <w:r w:rsidR="00D075CC">
        <w:t>τακόρυφες δυνάμεις. Εφαρμόζοντας το 2</w:t>
      </w:r>
      <w:r w:rsidR="00D075CC" w:rsidRPr="00D075CC">
        <w:rPr>
          <w:vertAlign w:val="superscript"/>
        </w:rPr>
        <w:t>ο</w:t>
      </w:r>
      <w:r w:rsidR="00D075CC">
        <w:t xml:space="preserve"> νόμο του Νεύτωνα για κάθε σώμα χωριστά</w:t>
      </w:r>
      <w:r w:rsidR="002F4DAF">
        <w:t xml:space="preserve"> και θεωρώντας την κίνηση του δίσκου σύνθετη, μια μεταφορική του κέντρου μάζας Κ και μια στρ</w:t>
      </w:r>
      <w:r w:rsidR="002F4DAF">
        <w:t>ο</w:t>
      </w:r>
      <w:r w:rsidR="002F4DAF">
        <w:t>φική γύρω από οριζόντιο άξονα που περνά από το Κ,</w:t>
      </w:r>
      <w:r w:rsidR="00D075CC">
        <w:t xml:space="preserve"> παίρνουμε:</w:t>
      </w:r>
    </w:p>
    <w:p w:rsidR="00D075CC" w:rsidRDefault="00D075CC" w:rsidP="006252AB">
      <w:pPr>
        <w:ind w:left="340"/>
        <w:rPr>
          <w:lang w:eastAsia="el-GR"/>
        </w:rPr>
      </w:pPr>
      <w:r>
        <w:rPr>
          <w:lang w:eastAsia="el-GR"/>
        </w:rPr>
        <w:t xml:space="preserve">Σώμα Σ:  </w:t>
      </w:r>
      <w:r w:rsidRPr="006252AB">
        <w:rPr>
          <w:i/>
          <w:sz w:val="24"/>
          <w:szCs w:val="24"/>
          <w:lang w:eastAsia="el-GR"/>
        </w:rPr>
        <w:t>ΣF=ΣF</w:t>
      </w:r>
      <w:r w:rsidRPr="006252AB">
        <w:rPr>
          <w:i/>
          <w:sz w:val="24"/>
          <w:szCs w:val="24"/>
          <w:vertAlign w:val="subscript"/>
          <w:lang w:eastAsia="el-GR"/>
        </w:rPr>
        <w:t>y</w:t>
      </w:r>
      <w:r w:rsidRPr="006252AB">
        <w:rPr>
          <w:i/>
          <w:sz w:val="24"/>
          <w:szCs w:val="24"/>
          <w:lang w:eastAsia="el-GR"/>
        </w:rPr>
        <w:t>=m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>∙α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 xml:space="preserve"> → m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>g-Τ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>=m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>∙α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>
        <w:rPr>
          <w:lang w:eastAsia="el-GR"/>
        </w:rPr>
        <w:t xml:space="preserve">  (1)</w:t>
      </w:r>
    </w:p>
    <w:p w:rsidR="00D075CC" w:rsidRDefault="00D075CC" w:rsidP="006252AB">
      <w:pPr>
        <w:ind w:left="340"/>
        <w:rPr>
          <w:lang w:eastAsia="el-GR"/>
        </w:rPr>
      </w:pPr>
      <w:r>
        <w:rPr>
          <w:lang w:eastAsia="el-GR"/>
        </w:rPr>
        <w:t xml:space="preserve">Δίσκος:  </w:t>
      </w:r>
      <w:r w:rsidR="006252AB">
        <w:rPr>
          <w:lang w:eastAsia="el-GR"/>
        </w:rPr>
        <w:t xml:space="preserve"> </w:t>
      </w:r>
      <w:proofErr w:type="spellStart"/>
      <w:r w:rsidRPr="006252AB">
        <w:rPr>
          <w:i/>
          <w:sz w:val="24"/>
          <w:szCs w:val="24"/>
          <w:lang w:eastAsia="el-GR"/>
        </w:rPr>
        <w:t>ΣF=ΣF</w:t>
      </w:r>
      <w:r w:rsidRPr="006252AB">
        <w:rPr>
          <w:i/>
          <w:sz w:val="24"/>
          <w:szCs w:val="24"/>
          <w:vertAlign w:val="subscript"/>
          <w:lang w:eastAsia="el-GR"/>
        </w:rPr>
        <w:t>y</w:t>
      </w:r>
      <w:r w:rsidR="0053027D" w:rsidRPr="006252AB">
        <w:rPr>
          <w:i/>
          <w:sz w:val="24"/>
          <w:szCs w:val="24"/>
          <w:lang w:eastAsia="el-GR"/>
        </w:rPr>
        <w:t>=Μα</w:t>
      </w:r>
      <w:r w:rsidR="0053027D" w:rsidRPr="006252AB">
        <w:rPr>
          <w:i/>
          <w:sz w:val="24"/>
          <w:szCs w:val="24"/>
          <w:vertAlign w:val="subscript"/>
          <w:lang w:eastAsia="el-GR"/>
        </w:rPr>
        <w:t>cm</w:t>
      </w:r>
      <w:proofErr w:type="spellEnd"/>
      <w:r w:rsidR="0053027D" w:rsidRPr="006252AB">
        <w:rPr>
          <w:i/>
          <w:sz w:val="24"/>
          <w:szCs w:val="24"/>
          <w:lang w:eastAsia="el-GR"/>
        </w:rPr>
        <w:t xml:space="preserve"> → Μg+Τ</w:t>
      </w:r>
      <w:r w:rsidR="0053027D" w:rsidRPr="006252AB">
        <w:rPr>
          <w:i/>
          <w:sz w:val="24"/>
          <w:szCs w:val="24"/>
          <w:vertAlign w:val="subscript"/>
          <w:lang w:eastAsia="el-GR"/>
        </w:rPr>
        <w:t>1</w:t>
      </w:r>
      <w:r w:rsidR="0053027D" w:rsidRPr="006252AB">
        <w:rPr>
          <w:i/>
          <w:sz w:val="24"/>
          <w:szCs w:val="24"/>
          <w:lang w:eastAsia="el-GR"/>
        </w:rPr>
        <w:t>΄-Τ</w:t>
      </w:r>
      <w:r w:rsidR="0053027D" w:rsidRPr="006252AB">
        <w:rPr>
          <w:i/>
          <w:sz w:val="24"/>
          <w:szCs w:val="24"/>
          <w:vertAlign w:val="subscript"/>
          <w:lang w:eastAsia="el-GR"/>
        </w:rPr>
        <w:t>2</w:t>
      </w:r>
      <w:r w:rsidR="0053027D" w:rsidRPr="006252AB">
        <w:rPr>
          <w:i/>
          <w:sz w:val="24"/>
          <w:szCs w:val="24"/>
          <w:lang w:eastAsia="el-GR"/>
        </w:rPr>
        <w:t>=Μ∙α</w:t>
      </w:r>
      <w:r w:rsidR="0053027D" w:rsidRPr="006252AB">
        <w:rPr>
          <w:i/>
          <w:sz w:val="24"/>
          <w:szCs w:val="24"/>
          <w:vertAlign w:val="subscript"/>
          <w:lang w:eastAsia="el-GR"/>
        </w:rPr>
        <w:t>cm</w:t>
      </w:r>
      <w:r w:rsidR="0053027D">
        <w:rPr>
          <w:lang w:eastAsia="el-GR"/>
        </w:rPr>
        <w:t xml:space="preserve"> (2)</w:t>
      </w:r>
    </w:p>
    <w:p w:rsidR="006252AB" w:rsidRDefault="0053027D" w:rsidP="006252AB">
      <w:pPr>
        <w:ind w:left="397"/>
        <w:rPr>
          <w:i/>
          <w:sz w:val="24"/>
          <w:szCs w:val="24"/>
          <w:lang w:eastAsia="el-GR"/>
        </w:rPr>
      </w:pPr>
      <w:r>
        <w:rPr>
          <w:lang w:eastAsia="el-GR"/>
        </w:rPr>
        <w:t xml:space="preserve">           </w:t>
      </w:r>
      <w:r w:rsidR="006252AB">
        <w:rPr>
          <w:lang w:eastAsia="el-GR"/>
        </w:rPr>
        <w:t xml:space="preserve">  </w:t>
      </w:r>
      <w:proofErr w:type="spellStart"/>
      <w:r w:rsidRPr="006252AB">
        <w:rPr>
          <w:i/>
          <w:sz w:val="24"/>
          <w:szCs w:val="24"/>
          <w:lang w:eastAsia="el-GR"/>
        </w:rPr>
        <w:t>Στ</w:t>
      </w:r>
      <w:r w:rsidRPr="006252AB">
        <w:rPr>
          <w:i/>
          <w:sz w:val="24"/>
          <w:szCs w:val="24"/>
          <w:vertAlign w:val="subscript"/>
          <w:lang w:eastAsia="el-GR"/>
        </w:rPr>
        <w:t>Κ</w:t>
      </w:r>
      <w:r w:rsidRPr="006252AB">
        <w:rPr>
          <w:i/>
          <w:sz w:val="24"/>
          <w:szCs w:val="24"/>
          <w:lang w:eastAsia="el-GR"/>
        </w:rPr>
        <w:t>=Ι</w:t>
      </w:r>
      <w:r w:rsidRPr="006252AB">
        <w:rPr>
          <w:i/>
          <w:sz w:val="24"/>
          <w:szCs w:val="24"/>
          <w:vertAlign w:val="subscript"/>
          <w:lang w:eastAsia="el-GR"/>
        </w:rPr>
        <w:t>cm</w:t>
      </w:r>
      <w:r w:rsidRPr="006252AB">
        <w:rPr>
          <w:i/>
          <w:sz w:val="24"/>
          <w:szCs w:val="24"/>
          <w:lang w:eastAsia="el-GR"/>
        </w:rPr>
        <w:t>∙α</w:t>
      </w:r>
      <w:r w:rsidRPr="006252AB">
        <w:rPr>
          <w:i/>
          <w:sz w:val="24"/>
          <w:szCs w:val="24"/>
          <w:vertAlign w:val="subscript"/>
          <w:lang w:eastAsia="el-GR"/>
        </w:rPr>
        <w:t>γων</w:t>
      </w:r>
      <w:proofErr w:type="spellEnd"/>
      <w:r w:rsidRPr="006252AB">
        <w:rPr>
          <w:i/>
          <w:sz w:val="24"/>
          <w:szCs w:val="24"/>
          <w:lang w:eastAsia="el-GR"/>
        </w:rPr>
        <w:t xml:space="preserve">  → Τ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>΄R = ½ ΜR</w:t>
      </w:r>
      <w:r w:rsidRPr="006252AB">
        <w:rPr>
          <w:i/>
          <w:sz w:val="24"/>
          <w:szCs w:val="24"/>
          <w:vertAlign w:val="superscript"/>
          <w:lang w:eastAsia="el-GR"/>
        </w:rPr>
        <w:t>2</w:t>
      </w:r>
      <w:r w:rsidRPr="006252AB">
        <w:rPr>
          <w:i/>
          <w:sz w:val="24"/>
          <w:szCs w:val="24"/>
          <w:lang w:eastAsia="el-GR"/>
        </w:rPr>
        <w:t>∙α</w:t>
      </w:r>
      <w:r w:rsidRPr="006252AB">
        <w:rPr>
          <w:i/>
          <w:sz w:val="24"/>
          <w:szCs w:val="24"/>
          <w:vertAlign w:val="subscript"/>
          <w:lang w:eastAsia="el-GR"/>
        </w:rPr>
        <w:t>γων</w:t>
      </w:r>
      <w:r w:rsidRPr="006252AB">
        <w:rPr>
          <w:i/>
          <w:sz w:val="24"/>
          <w:szCs w:val="24"/>
          <w:lang w:eastAsia="el-GR"/>
        </w:rPr>
        <w:t xml:space="preserve"> → </w:t>
      </w:r>
    </w:p>
    <w:p w:rsidR="0053027D" w:rsidRDefault="0053027D" w:rsidP="006252AB">
      <w:pPr>
        <w:jc w:val="center"/>
        <w:rPr>
          <w:lang w:eastAsia="el-GR"/>
        </w:rPr>
      </w:pPr>
      <w:r w:rsidRPr="006252AB">
        <w:rPr>
          <w:i/>
          <w:sz w:val="24"/>
          <w:szCs w:val="24"/>
          <w:lang w:eastAsia="el-GR"/>
        </w:rPr>
        <w:t>Τ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 xml:space="preserve">΄ = ½ </w:t>
      </w:r>
      <w:proofErr w:type="spellStart"/>
      <w:r w:rsidRPr="006252AB">
        <w:rPr>
          <w:i/>
          <w:sz w:val="24"/>
          <w:szCs w:val="24"/>
          <w:lang w:eastAsia="el-GR"/>
        </w:rPr>
        <w:t>ΜR∙α</w:t>
      </w:r>
      <w:r w:rsidRPr="006252AB">
        <w:rPr>
          <w:i/>
          <w:sz w:val="24"/>
          <w:szCs w:val="24"/>
          <w:vertAlign w:val="subscript"/>
          <w:lang w:eastAsia="el-GR"/>
        </w:rPr>
        <w:t>γων</w:t>
      </w:r>
      <w:proofErr w:type="spellEnd"/>
      <w:r w:rsidRPr="006252AB">
        <w:rPr>
          <w:i/>
          <w:sz w:val="24"/>
          <w:szCs w:val="24"/>
          <w:lang w:eastAsia="el-GR"/>
        </w:rPr>
        <w:t xml:space="preserve">  </w:t>
      </w:r>
      <w:r>
        <w:rPr>
          <w:lang w:eastAsia="el-GR"/>
        </w:rPr>
        <w:t>(3)</w:t>
      </w:r>
    </w:p>
    <w:p w:rsidR="0053027D" w:rsidRDefault="0053027D" w:rsidP="006252AB">
      <w:pPr>
        <w:ind w:left="397"/>
        <w:rPr>
          <w:lang w:eastAsia="el-GR"/>
        </w:rPr>
      </w:pPr>
      <w:r>
        <w:rPr>
          <w:lang w:eastAsia="el-GR"/>
        </w:rPr>
        <w:t xml:space="preserve">Η εξίσωση (2) αναφέρεται στην επιτάχυνση του κέντρου μάζας Κ του δίσκου, αλλά αφού οι δυνάμεις είναι κατακόρυφες, κατακόρυφη </w:t>
      </w:r>
      <w:r w:rsidR="006252AB">
        <w:rPr>
          <w:lang w:eastAsia="el-GR"/>
        </w:rPr>
        <w:t>θα</w:t>
      </w:r>
      <w:r>
        <w:rPr>
          <w:lang w:eastAsia="el-GR"/>
        </w:rPr>
        <w:t xml:space="preserve"> είναι και η επιτάχυνση του κέντρου μάζας. </w:t>
      </w:r>
      <w:r w:rsidR="00FE3208">
        <w:rPr>
          <w:lang w:eastAsia="el-GR"/>
        </w:rPr>
        <w:t>Όμως</w:t>
      </w:r>
      <w:r>
        <w:rPr>
          <w:lang w:eastAsia="el-GR"/>
        </w:rPr>
        <w:t xml:space="preserve"> αφού το πρώτο νήμα δεν παρουσιάζει ελαστικότητα, ο δίσκος δεν μπορεί να επιτ</w:t>
      </w:r>
      <w:r>
        <w:rPr>
          <w:lang w:eastAsia="el-GR"/>
        </w:rPr>
        <w:t>α</w:t>
      </w:r>
      <w:r>
        <w:rPr>
          <w:lang w:eastAsia="el-GR"/>
        </w:rPr>
        <w:t xml:space="preserve">χυνθεί </w:t>
      </w:r>
      <w:r w:rsidR="00F20458">
        <w:rPr>
          <w:lang w:eastAsia="el-GR"/>
        </w:rPr>
        <w:t>κατακόρυφα  και α</w:t>
      </w:r>
      <w:r w:rsidR="00F20458">
        <w:rPr>
          <w:vertAlign w:val="subscript"/>
          <w:lang w:eastAsia="el-GR"/>
        </w:rPr>
        <w:t>cm</w:t>
      </w:r>
      <w:r w:rsidR="00F20458">
        <w:rPr>
          <w:lang w:eastAsia="el-GR"/>
        </w:rPr>
        <w:t>=0, οπότε η (2) γίνεται:</w:t>
      </w:r>
    </w:p>
    <w:p w:rsidR="00F20458" w:rsidRDefault="00F20458" w:rsidP="00F20458">
      <w:pPr>
        <w:jc w:val="center"/>
        <w:rPr>
          <w:lang w:eastAsia="el-GR"/>
        </w:rPr>
      </w:pPr>
      <w:r w:rsidRPr="008A1AEC">
        <w:rPr>
          <w:i/>
          <w:sz w:val="24"/>
          <w:szCs w:val="24"/>
          <w:lang w:eastAsia="el-GR"/>
        </w:rPr>
        <w:t>Μg+Τ</w:t>
      </w:r>
      <w:r w:rsidRPr="008A1AEC">
        <w:rPr>
          <w:i/>
          <w:sz w:val="24"/>
          <w:szCs w:val="24"/>
          <w:vertAlign w:val="subscript"/>
          <w:lang w:eastAsia="el-GR"/>
        </w:rPr>
        <w:t>1</w:t>
      </w:r>
      <w:r w:rsidRPr="008A1AEC">
        <w:rPr>
          <w:i/>
          <w:sz w:val="24"/>
          <w:szCs w:val="24"/>
          <w:lang w:eastAsia="el-GR"/>
        </w:rPr>
        <w:t>΄-Τ</w:t>
      </w:r>
      <w:r w:rsidRPr="008A1AEC">
        <w:rPr>
          <w:i/>
          <w:sz w:val="24"/>
          <w:szCs w:val="24"/>
          <w:vertAlign w:val="subscript"/>
          <w:lang w:eastAsia="el-GR"/>
        </w:rPr>
        <w:t>2</w:t>
      </w:r>
      <w:r w:rsidRPr="008A1AEC">
        <w:rPr>
          <w:i/>
          <w:sz w:val="24"/>
          <w:szCs w:val="24"/>
          <w:lang w:eastAsia="el-GR"/>
        </w:rPr>
        <w:t>=0</w:t>
      </w:r>
      <w:r w:rsidR="00632B45" w:rsidRPr="008A1AEC">
        <w:rPr>
          <w:i/>
          <w:sz w:val="24"/>
          <w:szCs w:val="24"/>
          <w:lang w:eastAsia="el-GR"/>
        </w:rPr>
        <w:t xml:space="preserve">  </w:t>
      </w:r>
      <w:r w:rsidR="00632B45">
        <w:rPr>
          <w:lang w:eastAsia="el-GR"/>
        </w:rPr>
        <w:t>(2</w:t>
      </w:r>
      <w:r w:rsidR="00632B45" w:rsidRPr="00632B45">
        <w:rPr>
          <w:vertAlign w:val="superscript"/>
          <w:lang w:eastAsia="el-GR"/>
        </w:rPr>
        <w:t>α</w:t>
      </w:r>
      <w:r w:rsidR="00632B45">
        <w:rPr>
          <w:lang w:eastAsia="el-GR"/>
        </w:rPr>
        <w:t>)</w:t>
      </w:r>
    </w:p>
    <w:p w:rsidR="00F20458" w:rsidRDefault="00632B45" w:rsidP="006252AB">
      <w:pPr>
        <w:ind w:left="397"/>
        <w:rPr>
          <w:lang w:eastAsia="el-GR"/>
        </w:rPr>
      </w:pPr>
      <w:r>
        <w:rPr>
          <w:lang w:eastAsia="el-GR"/>
        </w:rPr>
        <w:t>Εξάλλου, αφού το δεύτερο νήμα είναι αβαρές Τ</w:t>
      </w:r>
      <w:r>
        <w:rPr>
          <w:vertAlign w:val="subscript"/>
          <w:lang w:eastAsia="el-GR"/>
        </w:rPr>
        <w:t>1</w:t>
      </w:r>
      <w:r>
        <w:rPr>
          <w:lang w:eastAsia="el-GR"/>
        </w:rPr>
        <w:t>=Τ</w:t>
      </w:r>
      <w:r>
        <w:rPr>
          <w:vertAlign w:val="subscript"/>
          <w:lang w:eastAsia="el-GR"/>
        </w:rPr>
        <w:t>1</w:t>
      </w:r>
      <w:r w:rsidR="00D14864">
        <w:rPr>
          <w:lang w:eastAsia="el-GR"/>
        </w:rPr>
        <w:t>΄</w:t>
      </w:r>
      <w:r>
        <w:rPr>
          <w:lang w:eastAsia="el-GR"/>
        </w:rPr>
        <w:t xml:space="preserve">, ενώ όλα τα σημεία του νήματος </w:t>
      </w:r>
      <w:r>
        <w:rPr>
          <w:lang w:eastAsia="el-GR"/>
        </w:rPr>
        <w:t>α</w:t>
      </w:r>
      <w:r>
        <w:rPr>
          <w:lang w:eastAsia="el-GR"/>
        </w:rPr>
        <w:t>ποκτούν την ίδια επιτάχυνση, συνεπώς α</w:t>
      </w:r>
      <w:r>
        <w:rPr>
          <w:vertAlign w:val="subscript"/>
          <w:lang w:eastAsia="el-GR"/>
        </w:rPr>
        <w:t>1</w:t>
      </w:r>
      <w:r>
        <w:rPr>
          <w:lang w:eastAsia="el-GR"/>
        </w:rPr>
        <w:t>=α</w:t>
      </w:r>
      <w:r>
        <w:rPr>
          <w:vertAlign w:val="subscript"/>
          <w:lang w:eastAsia="el-GR"/>
        </w:rPr>
        <w:t>Γ</w:t>
      </w:r>
      <w:r>
        <w:rPr>
          <w:lang w:eastAsia="el-GR"/>
        </w:rPr>
        <w:t>=α</w:t>
      </w:r>
      <w:r>
        <w:rPr>
          <w:vertAlign w:val="subscript"/>
          <w:lang w:eastAsia="el-GR"/>
        </w:rPr>
        <w:t>γων</w:t>
      </w:r>
      <w:r>
        <w:rPr>
          <w:lang w:eastAsia="el-GR"/>
        </w:rPr>
        <w:t xml:space="preserve">∙R, όπου </w:t>
      </w:r>
      <w:proofErr w:type="spellStart"/>
      <w:r>
        <w:rPr>
          <w:lang w:eastAsia="el-GR"/>
        </w:rPr>
        <w:t>α</w:t>
      </w:r>
      <w:r>
        <w:rPr>
          <w:vertAlign w:val="subscript"/>
          <w:lang w:eastAsia="el-GR"/>
        </w:rPr>
        <w:t>Γ</w:t>
      </w:r>
      <w:proofErr w:type="spellEnd"/>
      <w:r>
        <w:rPr>
          <w:lang w:eastAsia="el-GR"/>
        </w:rPr>
        <w:t xml:space="preserve"> η επιτάχυνση του σημείου Γ, εξαιτίας της επιταχυνόμενης στροφικής κίνησης του δίσκου</w:t>
      </w:r>
      <w:r w:rsidR="00D14864">
        <w:rPr>
          <w:lang w:eastAsia="el-GR"/>
        </w:rPr>
        <w:t>, η</w:t>
      </w:r>
      <w:r>
        <w:rPr>
          <w:lang w:eastAsia="el-GR"/>
        </w:rPr>
        <w:t xml:space="preserve"> λεγόμενη και </w:t>
      </w:r>
      <w:proofErr w:type="spellStart"/>
      <w:r>
        <w:rPr>
          <w:lang w:eastAsia="el-GR"/>
        </w:rPr>
        <w:t>επιτρόχια</w:t>
      </w:r>
      <w:proofErr w:type="spellEnd"/>
      <w:r>
        <w:rPr>
          <w:lang w:eastAsia="el-GR"/>
        </w:rPr>
        <w:t xml:space="preserve"> επ</w:t>
      </w:r>
      <w:r>
        <w:rPr>
          <w:lang w:eastAsia="el-GR"/>
        </w:rPr>
        <w:t>ι</w:t>
      </w:r>
      <w:r>
        <w:rPr>
          <w:lang w:eastAsia="el-GR"/>
        </w:rPr>
        <w:t>τάχυνση του Γ. Να σημειωθεί ότι τη στιγμή αυτή ω=0, οπότε το σημείο Γ δεν έχει κεντρ</w:t>
      </w:r>
      <w:r>
        <w:rPr>
          <w:lang w:eastAsia="el-GR"/>
        </w:rPr>
        <w:t>ο</w:t>
      </w:r>
      <w:r>
        <w:rPr>
          <w:lang w:eastAsia="el-GR"/>
        </w:rPr>
        <w:t>μόλο επιτάχυνση.</w:t>
      </w:r>
      <w:r w:rsidR="00CE014C">
        <w:rPr>
          <w:lang w:eastAsia="el-GR"/>
        </w:rPr>
        <w:t xml:space="preserve"> Έτσι το σύστημα των εξισώσεων (1) και (3) γίνεται:</w:t>
      </w:r>
    </w:p>
    <w:p w:rsidR="00CE014C" w:rsidRDefault="00A84356" w:rsidP="00884D3E">
      <w:pPr>
        <w:jc w:val="center"/>
        <w:rPr>
          <w:lang w:eastAsia="el-GR"/>
        </w:rPr>
      </w:pPr>
      <w:r>
        <w:rPr>
          <w:lang w:eastAsia="el-GR"/>
        </w:rPr>
      </w:r>
      <w:r>
        <w:rPr>
          <w:lang w:eastAsia="el-GR"/>
        </w:rPr>
        <w:pict>
          <v:group id="_x0000_s1047" editas="canvas" style="width:295.55pt;height:40.05pt;mso-position-horizontal-relative:char;mso-position-vertical-relative:line" coordorigin="1968,1462" coordsize="5911,801">
            <o:lock v:ext="edit" aspectratio="t"/>
            <v:shape id="_x0000_s1046" type="#_x0000_t75" style="position:absolute;left:1968;top:1462;width:5911;height:80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106;top:1462;width:3072;height:801" stroked="f">
              <v:textbox inset="0,0,0,0">
                <w:txbxContent>
                  <w:p w:rsidR="00CE014C" w:rsidRPr="006252AB" w:rsidRDefault="00CE014C">
                    <w:pPr>
                      <w:rPr>
                        <w:i/>
                        <w:sz w:val="24"/>
                        <w:szCs w:val="24"/>
                        <w:lang w:eastAsia="el-GR"/>
                      </w:rPr>
                    </w:pP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m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g-Τ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=m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∙α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 xml:space="preserve">  </w:t>
                    </w:r>
                  </w:p>
                  <w:p w:rsidR="00CE014C" w:rsidRPr="006252AB" w:rsidRDefault="00CE014C">
                    <w:pPr>
                      <w:rPr>
                        <w:i/>
                        <w:sz w:val="24"/>
                        <w:szCs w:val="24"/>
                      </w:rPr>
                    </w:pP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Τ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 xml:space="preserve">= ½ </w:t>
                    </w:r>
                    <w:proofErr w:type="spellStart"/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ΜR∙α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γων</w:t>
                    </w:r>
                    <w:proofErr w:type="spellEnd"/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>= ½ Μ∙α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  <w:lang w:eastAsia="el-GR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  <w:lang w:eastAsia="el-GR"/>
                      </w:rPr>
                      <w:t xml:space="preserve"> 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9" type="#_x0000_t88" style="position:absolute;left:4566;top:1499;width:143;height:580"/>
            <v:shape id="_x0000_s1050" type="#_x0000_t202" style="position:absolute;left:5083;top:1641;width:2315;height:404" stroked="f">
              <v:textbox inset="0,0,0,0">
                <w:txbxContent>
                  <w:p w:rsidR="00CE014C" w:rsidRPr="006252AB" w:rsidRDefault="00CE014C" w:rsidP="00CE014C">
                    <w:pPr>
                      <w:rPr>
                        <w:i/>
                        <w:sz w:val="24"/>
                        <w:szCs w:val="24"/>
                      </w:rPr>
                    </w:pPr>
                    <w:r w:rsidRPr="006252AB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6252AB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 w:rsidRPr="006252AB">
                      <w:rPr>
                        <w:i/>
                        <w:sz w:val="24"/>
                        <w:szCs w:val="24"/>
                      </w:rPr>
                      <w:t>g</w:t>
                    </w:r>
                    <w:r w:rsidR="00884D3E" w:rsidRPr="006252AB">
                      <w:rPr>
                        <w:i/>
                        <w:sz w:val="24"/>
                        <w:szCs w:val="24"/>
                      </w:rPr>
                      <w:t>=(</w:t>
                    </w:r>
                    <w:proofErr w:type="spellStart"/>
                    <w:r w:rsidR="00884D3E" w:rsidRPr="006252AB">
                      <w:rPr>
                        <w:i/>
                        <w:sz w:val="24"/>
                        <w:szCs w:val="24"/>
                      </w:rPr>
                      <w:t>m</w:t>
                    </w:r>
                    <w:r w:rsidR="00884D3E" w:rsidRPr="006252AB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spellEnd"/>
                    <w:r w:rsidR="00884D3E" w:rsidRPr="006252AB">
                      <w:rPr>
                        <w:i/>
                        <w:sz w:val="24"/>
                        <w:szCs w:val="24"/>
                      </w:rPr>
                      <w:t>+ ½ Μ)∙α</w:t>
                    </w:r>
                    <w:r w:rsidR="00884D3E" w:rsidRPr="006252AB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 w:rsidR="00884D3E" w:rsidRPr="006252AB">
                      <w:rPr>
                        <w:i/>
                        <w:sz w:val="24"/>
                        <w:szCs w:val="24"/>
                      </w:rPr>
                      <w:t>→</w:t>
                    </w:r>
                  </w:p>
                </w:txbxContent>
              </v:textbox>
            </v:shape>
            <v:shape id="_x0000_s1051" type="#_x0000_t202" style="position:absolute;left:4744;top:1649;width:309;height:287" stroked="f">
              <v:textbox inset="0,0,0,0">
                <w:txbxContent>
                  <w:p w:rsidR="00CE014C" w:rsidRPr="00CE014C" w:rsidRDefault="00CE014C" w:rsidP="00CE014C">
                    <w:pPr>
                      <w:rPr>
                        <w:b/>
                        <w:sz w:val="24"/>
                        <w:szCs w:val="24"/>
                      </w:rPr>
                    </w:pPr>
                    <w:r w:rsidRPr="00CE014C">
                      <w:rPr>
                        <w:b/>
                        <w:sz w:val="24"/>
                        <w:szCs w:val="24"/>
                      </w:rPr>
                      <w:t xml:space="preserve">+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4D3E" w:rsidRDefault="00884D3E" w:rsidP="00884D3E">
      <w:pPr>
        <w:jc w:val="center"/>
        <w:rPr>
          <w:lang w:eastAsia="el-GR"/>
        </w:rPr>
      </w:pPr>
      <w:r w:rsidRPr="00884D3E">
        <w:rPr>
          <w:position w:val="-40"/>
          <w:lang w:eastAsia="el-GR"/>
        </w:rPr>
        <w:object w:dxaOrig="4040" w:dyaOrig="780">
          <v:shape id="_x0000_i1028" type="#_x0000_t75" style="width:202.05pt;height:38.95pt" o:ole="">
            <v:imagedata r:id="rId11" o:title=""/>
          </v:shape>
          <o:OLEObject Type="Embed" ProgID="Equation.3" ShapeID="_x0000_i1028" DrawAspect="Content" ObjectID="_1518445171" r:id="rId12"/>
        </w:object>
      </w:r>
    </w:p>
    <w:p w:rsidR="00892425" w:rsidRDefault="00892425" w:rsidP="00892425">
      <w:pPr>
        <w:pStyle w:val="1"/>
      </w:pPr>
      <w:r>
        <w:t>Από την εξίσωση (1) παίρνουμε:</w:t>
      </w:r>
    </w:p>
    <w:p w:rsidR="00892425" w:rsidRPr="00523638" w:rsidRDefault="00892425" w:rsidP="00523638">
      <w:pPr>
        <w:ind w:left="720"/>
        <w:rPr>
          <w:i/>
          <w:sz w:val="24"/>
          <w:szCs w:val="24"/>
        </w:rPr>
      </w:pPr>
      <w:r w:rsidRPr="00523638">
        <w:rPr>
          <w:i/>
          <w:sz w:val="24"/>
          <w:szCs w:val="24"/>
        </w:rPr>
        <w:t>m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g-Τ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=m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∙α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 xml:space="preserve">  → Τ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=m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g-m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∙α</w:t>
      </w:r>
      <w:r w:rsidRPr="00523638">
        <w:rPr>
          <w:i/>
          <w:sz w:val="24"/>
          <w:szCs w:val="24"/>
          <w:vertAlign w:val="subscript"/>
        </w:rPr>
        <w:t>1</w:t>
      </w:r>
      <w:r w:rsidRPr="00523638">
        <w:rPr>
          <w:i/>
          <w:sz w:val="24"/>
          <w:szCs w:val="24"/>
        </w:rPr>
        <w:t>=1∙10Ν-1∙2,5Ν=7,5Ν.</w:t>
      </w:r>
    </w:p>
    <w:p w:rsidR="00892425" w:rsidRDefault="00523638" w:rsidP="00523638">
      <w:pPr>
        <w:ind w:left="340"/>
      </w:pPr>
      <w:r>
        <w:t>και επανερχόμενοι στην εξίσωση (2</w:t>
      </w:r>
      <w:r w:rsidRPr="00523638">
        <w:rPr>
          <w:vertAlign w:val="superscript"/>
        </w:rPr>
        <w:t>α</w:t>
      </w:r>
      <w:r>
        <w:t>) βρίσκουμε:</w:t>
      </w:r>
    </w:p>
    <w:p w:rsidR="00523638" w:rsidRPr="00523638" w:rsidRDefault="00523638" w:rsidP="00523638">
      <w:pPr>
        <w:ind w:left="720"/>
        <w:rPr>
          <w:i/>
          <w:sz w:val="24"/>
          <w:szCs w:val="24"/>
          <w:lang w:eastAsia="el-GR"/>
        </w:rPr>
      </w:pPr>
      <w:r w:rsidRPr="00523638">
        <w:rPr>
          <w:i/>
          <w:sz w:val="24"/>
          <w:szCs w:val="24"/>
          <w:lang w:eastAsia="el-GR"/>
        </w:rPr>
        <w:t>Μg+Τ</w:t>
      </w:r>
      <w:r w:rsidRPr="00523638">
        <w:rPr>
          <w:i/>
          <w:sz w:val="24"/>
          <w:szCs w:val="24"/>
          <w:vertAlign w:val="subscript"/>
          <w:lang w:eastAsia="el-GR"/>
        </w:rPr>
        <w:t>1</w:t>
      </w:r>
      <w:r w:rsidRPr="00523638">
        <w:rPr>
          <w:i/>
          <w:sz w:val="24"/>
          <w:szCs w:val="24"/>
          <w:lang w:eastAsia="el-GR"/>
        </w:rPr>
        <w:t>΄-Τ</w:t>
      </w:r>
      <w:r w:rsidRPr="00523638">
        <w:rPr>
          <w:i/>
          <w:sz w:val="24"/>
          <w:szCs w:val="24"/>
          <w:vertAlign w:val="subscript"/>
          <w:lang w:eastAsia="el-GR"/>
        </w:rPr>
        <w:t>2</w:t>
      </w:r>
      <w:r w:rsidRPr="00523638">
        <w:rPr>
          <w:i/>
          <w:sz w:val="24"/>
          <w:szCs w:val="24"/>
          <w:lang w:eastAsia="el-GR"/>
        </w:rPr>
        <w:t>=0  → Τ</w:t>
      </w:r>
      <w:r w:rsidRPr="00523638">
        <w:rPr>
          <w:i/>
          <w:sz w:val="24"/>
          <w:szCs w:val="24"/>
          <w:vertAlign w:val="subscript"/>
          <w:lang w:eastAsia="el-GR"/>
        </w:rPr>
        <w:t>2</w:t>
      </w:r>
      <w:r w:rsidRPr="00523638">
        <w:rPr>
          <w:i/>
          <w:sz w:val="24"/>
          <w:szCs w:val="24"/>
          <w:lang w:eastAsia="el-GR"/>
        </w:rPr>
        <w:t>=Μg+Τ</w:t>
      </w:r>
      <w:r w:rsidRPr="00523638">
        <w:rPr>
          <w:i/>
          <w:sz w:val="24"/>
          <w:szCs w:val="24"/>
          <w:vertAlign w:val="subscript"/>
          <w:lang w:eastAsia="el-GR"/>
        </w:rPr>
        <w:t>1</w:t>
      </w:r>
      <w:r w:rsidRPr="00523638">
        <w:rPr>
          <w:i/>
          <w:sz w:val="24"/>
          <w:szCs w:val="24"/>
          <w:lang w:eastAsia="el-GR"/>
        </w:rPr>
        <w:t>=6∙10Ν+7,5Ν=67,5Ν.</w:t>
      </w:r>
    </w:p>
    <w:p w:rsidR="00523638" w:rsidRDefault="008A1AEC" w:rsidP="008A1AEC">
      <w:pPr>
        <w:pStyle w:val="1"/>
      </w:pPr>
      <w:r>
        <w:t>Από την (3) εξίσωση και αφού Τ</w:t>
      </w:r>
      <w:r>
        <w:rPr>
          <w:vertAlign w:val="subscript"/>
        </w:rPr>
        <w:t>1</w:t>
      </w:r>
      <w:r>
        <w:t>΄=Τ</w:t>
      </w:r>
      <w:r>
        <w:rPr>
          <w:vertAlign w:val="subscript"/>
        </w:rPr>
        <w:t>1</w:t>
      </w:r>
      <w:r>
        <w:t xml:space="preserve"> παίρνουμε:</w:t>
      </w:r>
    </w:p>
    <w:p w:rsidR="008A1AEC" w:rsidRDefault="008A1AEC" w:rsidP="00C41288">
      <w:pPr>
        <w:jc w:val="center"/>
        <w:rPr>
          <w:i/>
          <w:sz w:val="24"/>
          <w:szCs w:val="24"/>
          <w:lang w:eastAsia="el-GR"/>
        </w:rPr>
      </w:pPr>
      <w:r w:rsidRPr="006252AB">
        <w:rPr>
          <w:i/>
          <w:sz w:val="24"/>
          <w:szCs w:val="24"/>
          <w:lang w:eastAsia="el-GR"/>
        </w:rPr>
        <w:t>Τ</w:t>
      </w:r>
      <w:r w:rsidRPr="006252AB">
        <w:rPr>
          <w:i/>
          <w:sz w:val="24"/>
          <w:szCs w:val="24"/>
          <w:vertAlign w:val="subscript"/>
          <w:lang w:eastAsia="el-GR"/>
        </w:rPr>
        <w:t>1</w:t>
      </w:r>
      <w:r w:rsidRPr="006252AB">
        <w:rPr>
          <w:i/>
          <w:sz w:val="24"/>
          <w:szCs w:val="24"/>
          <w:lang w:eastAsia="el-GR"/>
        </w:rPr>
        <w:t xml:space="preserve">΄ = ½ </w:t>
      </w:r>
      <w:proofErr w:type="spellStart"/>
      <w:r w:rsidRPr="006252AB">
        <w:rPr>
          <w:i/>
          <w:sz w:val="24"/>
          <w:szCs w:val="24"/>
          <w:lang w:eastAsia="el-GR"/>
        </w:rPr>
        <w:t>ΜR∙α</w:t>
      </w:r>
      <w:r w:rsidRPr="006252AB">
        <w:rPr>
          <w:i/>
          <w:sz w:val="24"/>
          <w:szCs w:val="24"/>
          <w:vertAlign w:val="subscript"/>
          <w:lang w:eastAsia="el-GR"/>
        </w:rPr>
        <w:t>γων</w:t>
      </w:r>
      <w:proofErr w:type="spellEnd"/>
      <w:r w:rsidRPr="006252AB">
        <w:rPr>
          <w:i/>
          <w:sz w:val="24"/>
          <w:szCs w:val="24"/>
          <w:lang w:eastAsia="el-GR"/>
        </w:rPr>
        <w:t xml:space="preserve">  </w:t>
      </w:r>
      <w:r w:rsidR="00C41288">
        <w:rPr>
          <w:i/>
          <w:sz w:val="24"/>
          <w:szCs w:val="24"/>
          <w:lang w:eastAsia="el-GR"/>
        </w:rPr>
        <w:t>→</w:t>
      </w:r>
      <w:r w:rsidR="00C41288" w:rsidRPr="00C41288">
        <w:rPr>
          <w:i/>
          <w:position w:val="-26"/>
          <w:sz w:val="24"/>
          <w:szCs w:val="24"/>
          <w:lang w:eastAsia="el-GR"/>
        </w:rPr>
        <w:object w:dxaOrig="3860" w:dyaOrig="639">
          <v:shape id="_x0000_i1029" type="#_x0000_t75" style="width:192.85pt;height:31.95pt" o:ole="">
            <v:imagedata r:id="rId13" o:title=""/>
          </v:shape>
          <o:OLEObject Type="Embed" ProgID="Equation.3" ShapeID="_x0000_i1029" DrawAspect="Content" ObjectID="_1518445172" r:id="rId14"/>
        </w:object>
      </w:r>
    </w:p>
    <w:tbl>
      <w:tblPr>
        <w:tblpPr w:leftFromText="180" w:rightFromText="180" w:vertAnchor="text" w:tblpXSpec="right" w:tblpY="5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5"/>
      </w:tblGrid>
      <w:tr w:rsidR="005B2078" w:rsidTr="005B2078">
        <w:trPr>
          <w:trHeight w:val="1007"/>
          <w:jc w:val="righ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B2078" w:rsidRDefault="005B2078" w:rsidP="005B2078">
            <w:pPr>
              <w:pStyle w:val="1"/>
              <w:numPr>
                <w:ilvl w:val="0"/>
                <w:numId w:val="0"/>
              </w:numPr>
            </w:pPr>
            <w:r>
              <w:object w:dxaOrig="1557" w:dyaOrig="1606">
                <v:shape id="_x0000_i1030" type="#_x0000_t75" style="width:77.9pt;height:80.45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30" DrawAspect="Content" ObjectID="_1518445173" r:id="rId16"/>
              </w:object>
            </w:r>
          </w:p>
        </w:tc>
      </w:tr>
    </w:tbl>
    <w:p w:rsidR="00C41288" w:rsidRDefault="00C41288" w:rsidP="00C41288">
      <w:pPr>
        <w:pStyle w:val="1"/>
      </w:pPr>
      <w:r>
        <w:t>Με βάση τα παραπάνω τα σημεία Α και Γ εκτελούν επιταχυνόμενη κυκλική κίνηση γύρω από το κέντρο Κ του δίσκου. Δεν έχουν κεντρ</w:t>
      </w:r>
      <w:r>
        <w:t>ο</w:t>
      </w:r>
      <w:r>
        <w:t>μόλο επιτάχυνση, αφού τη στιγμή t=0 η γωνιακή ταχύτητα είναι μηδ</w:t>
      </w:r>
      <w:r>
        <w:t>ε</w:t>
      </w:r>
      <w:r>
        <w:t xml:space="preserve">νική, έχουν όμως </w:t>
      </w:r>
      <w:proofErr w:type="spellStart"/>
      <w:r>
        <w:t>επιτρόχια</w:t>
      </w:r>
      <w:proofErr w:type="spellEnd"/>
      <w:r>
        <w:t xml:space="preserve"> επιτάχυνση:</w:t>
      </w:r>
    </w:p>
    <w:p w:rsidR="00C41288" w:rsidRPr="00C41288" w:rsidRDefault="00C41288" w:rsidP="00C41288">
      <w:pPr>
        <w:jc w:val="center"/>
        <w:rPr>
          <w:i/>
          <w:sz w:val="24"/>
          <w:szCs w:val="24"/>
        </w:rPr>
      </w:pPr>
      <w:r w:rsidRPr="00C41288">
        <w:rPr>
          <w:i/>
          <w:sz w:val="24"/>
          <w:szCs w:val="24"/>
        </w:rPr>
        <w:t>α</w:t>
      </w:r>
      <w:r w:rsidRPr="00C41288">
        <w:rPr>
          <w:i/>
          <w:sz w:val="24"/>
          <w:szCs w:val="24"/>
          <w:vertAlign w:val="subscript"/>
        </w:rPr>
        <w:t>επ</w:t>
      </w:r>
      <w:r w:rsidRPr="00C41288">
        <w:rPr>
          <w:i/>
          <w:sz w:val="24"/>
          <w:szCs w:val="24"/>
        </w:rPr>
        <w:t>=α</w:t>
      </w:r>
      <w:r w:rsidRPr="00C41288">
        <w:rPr>
          <w:i/>
          <w:sz w:val="24"/>
          <w:szCs w:val="24"/>
          <w:vertAlign w:val="subscript"/>
        </w:rPr>
        <w:t>γων</w:t>
      </w:r>
      <w:r w:rsidRPr="00C41288">
        <w:rPr>
          <w:i/>
          <w:sz w:val="24"/>
          <w:szCs w:val="24"/>
        </w:rPr>
        <w:t>∙R=2,5m/s</w:t>
      </w:r>
      <w:r w:rsidRPr="00C41288">
        <w:rPr>
          <w:i/>
          <w:sz w:val="24"/>
          <w:szCs w:val="24"/>
          <w:vertAlign w:val="superscript"/>
        </w:rPr>
        <w:t>2</w:t>
      </w:r>
    </w:p>
    <w:p w:rsidR="00C41288" w:rsidRPr="00C41288" w:rsidRDefault="005B2078" w:rsidP="00C41288">
      <w:pPr>
        <w:ind w:left="397"/>
      </w:pPr>
      <w:r>
        <w:t>ί</w:t>
      </w:r>
      <w:r w:rsidR="00C41288">
        <w:t>ση κατά μέτρο και με την επιτάχυνση του σώματος Σ, όπως υπολογίστηκε στο i) ερώτημα, μ</w:t>
      </w:r>
      <w:r>
        <w:t>ε</w:t>
      </w:r>
      <w:r w:rsidR="00C41288">
        <w:t xml:space="preserve"> διεύθυνση εφαπτόμενη στο δίσκο, </w:t>
      </w:r>
      <w:r>
        <w:t>οριζόντια για το Α και κατακόρυφη για το σημείο Γ,</w:t>
      </w:r>
      <w:r w:rsidR="00C41288">
        <w:t xml:space="preserve"> όπως στο διπλανό σχήμα.</w:t>
      </w:r>
    </w:p>
    <w:p w:rsidR="005B2078" w:rsidRPr="009E3BAC" w:rsidRDefault="005B2078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892425" w:rsidRPr="00632B45" w:rsidRDefault="00892425" w:rsidP="00892425"/>
    <w:sectPr w:rsidR="00892425" w:rsidRPr="00632B45" w:rsidSect="00F87121">
      <w:headerReference w:type="default" r:id="rId17"/>
      <w:footerReference w:type="default" r:id="rId1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EF" w:rsidRDefault="00E36AEF" w:rsidP="00A3406C">
      <w:pPr>
        <w:spacing w:line="240" w:lineRule="auto"/>
      </w:pPr>
      <w:r>
        <w:separator/>
      </w:r>
    </w:p>
  </w:endnote>
  <w:endnote w:type="continuationSeparator" w:id="0">
    <w:p w:rsidR="00E36AEF" w:rsidRDefault="00E36AEF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A84356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208">
      <w:rPr>
        <w:rStyle w:val="a6"/>
        <w:noProof/>
      </w:rPr>
      <w:t>2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EF" w:rsidRDefault="00E36AEF" w:rsidP="00A3406C">
      <w:pPr>
        <w:spacing w:line="240" w:lineRule="auto"/>
      </w:pPr>
      <w:r>
        <w:separator/>
      </w:r>
    </w:p>
  </w:footnote>
  <w:footnote w:type="continuationSeparator" w:id="0">
    <w:p w:rsidR="00E36AEF" w:rsidRDefault="00E36AEF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37BAE"/>
    <w:rsid w:val="0004429B"/>
    <w:rsid w:val="0005545C"/>
    <w:rsid w:val="0006516E"/>
    <w:rsid w:val="00075596"/>
    <w:rsid w:val="00083518"/>
    <w:rsid w:val="000943ED"/>
    <w:rsid w:val="000A044E"/>
    <w:rsid w:val="000B7A3F"/>
    <w:rsid w:val="000C1790"/>
    <w:rsid w:val="000C6D09"/>
    <w:rsid w:val="000D4FEE"/>
    <w:rsid w:val="000D5B06"/>
    <w:rsid w:val="000E0A95"/>
    <w:rsid w:val="000E0F17"/>
    <w:rsid w:val="000E6863"/>
    <w:rsid w:val="000E729C"/>
    <w:rsid w:val="000F61D0"/>
    <w:rsid w:val="00101526"/>
    <w:rsid w:val="00122424"/>
    <w:rsid w:val="00122AA8"/>
    <w:rsid w:val="00123591"/>
    <w:rsid w:val="0013017D"/>
    <w:rsid w:val="001306AB"/>
    <w:rsid w:val="001309CF"/>
    <w:rsid w:val="00135ABF"/>
    <w:rsid w:val="00136AC0"/>
    <w:rsid w:val="001406C8"/>
    <w:rsid w:val="0014108C"/>
    <w:rsid w:val="00160833"/>
    <w:rsid w:val="00162CBE"/>
    <w:rsid w:val="0016411D"/>
    <w:rsid w:val="001650E0"/>
    <w:rsid w:val="001711EE"/>
    <w:rsid w:val="001719EC"/>
    <w:rsid w:val="00171B66"/>
    <w:rsid w:val="001750CD"/>
    <w:rsid w:val="00177B93"/>
    <w:rsid w:val="00183C90"/>
    <w:rsid w:val="00192A6C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6F61"/>
    <w:rsid w:val="00207C27"/>
    <w:rsid w:val="002348B6"/>
    <w:rsid w:val="00245A37"/>
    <w:rsid w:val="00253B4A"/>
    <w:rsid w:val="00253C15"/>
    <w:rsid w:val="002618F5"/>
    <w:rsid w:val="002643F3"/>
    <w:rsid w:val="002716E8"/>
    <w:rsid w:val="0027213A"/>
    <w:rsid w:val="002736A1"/>
    <w:rsid w:val="00294F3E"/>
    <w:rsid w:val="002A1167"/>
    <w:rsid w:val="002B64F5"/>
    <w:rsid w:val="002D216D"/>
    <w:rsid w:val="002D696D"/>
    <w:rsid w:val="002E0E77"/>
    <w:rsid w:val="002E63E6"/>
    <w:rsid w:val="002F2AD7"/>
    <w:rsid w:val="002F4DAF"/>
    <w:rsid w:val="00303BEB"/>
    <w:rsid w:val="003066DC"/>
    <w:rsid w:val="0030770D"/>
    <w:rsid w:val="0034384C"/>
    <w:rsid w:val="0037402A"/>
    <w:rsid w:val="00380970"/>
    <w:rsid w:val="0038597E"/>
    <w:rsid w:val="003A2168"/>
    <w:rsid w:val="003A78FC"/>
    <w:rsid w:val="003C1969"/>
    <w:rsid w:val="003C462A"/>
    <w:rsid w:val="003E0693"/>
    <w:rsid w:val="003E0B28"/>
    <w:rsid w:val="003E0E28"/>
    <w:rsid w:val="003E3D7B"/>
    <w:rsid w:val="0042272A"/>
    <w:rsid w:val="00443157"/>
    <w:rsid w:val="004453FB"/>
    <w:rsid w:val="00446CCA"/>
    <w:rsid w:val="00447009"/>
    <w:rsid w:val="00470180"/>
    <w:rsid w:val="0047335A"/>
    <w:rsid w:val="00496325"/>
    <w:rsid w:val="004C2C5B"/>
    <w:rsid w:val="004C2D9E"/>
    <w:rsid w:val="004F208A"/>
    <w:rsid w:val="004F36DA"/>
    <w:rsid w:val="00501D0C"/>
    <w:rsid w:val="0052086B"/>
    <w:rsid w:val="00523638"/>
    <w:rsid w:val="0053027D"/>
    <w:rsid w:val="00531962"/>
    <w:rsid w:val="00532104"/>
    <w:rsid w:val="00534199"/>
    <w:rsid w:val="00534AD5"/>
    <w:rsid w:val="005438C7"/>
    <w:rsid w:val="00555476"/>
    <w:rsid w:val="00556308"/>
    <w:rsid w:val="00573CD9"/>
    <w:rsid w:val="00575B54"/>
    <w:rsid w:val="00575CFA"/>
    <w:rsid w:val="005776E1"/>
    <w:rsid w:val="00583B3A"/>
    <w:rsid w:val="005907E5"/>
    <w:rsid w:val="00595B17"/>
    <w:rsid w:val="00596405"/>
    <w:rsid w:val="005A4DA3"/>
    <w:rsid w:val="005B2078"/>
    <w:rsid w:val="005B77BE"/>
    <w:rsid w:val="005D037A"/>
    <w:rsid w:val="005D13BC"/>
    <w:rsid w:val="005D6D21"/>
    <w:rsid w:val="005E3E2E"/>
    <w:rsid w:val="005F73A0"/>
    <w:rsid w:val="00611D2B"/>
    <w:rsid w:val="00616F7E"/>
    <w:rsid w:val="006229D9"/>
    <w:rsid w:val="006252AB"/>
    <w:rsid w:val="00627F86"/>
    <w:rsid w:val="00632B45"/>
    <w:rsid w:val="00634668"/>
    <w:rsid w:val="00635F6D"/>
    <w:rsid w:val="00644385"/>
    <w:rsid w:val="00647A96"/>
    <w:rsid w:val="006809D3"/>
    <w:rsid w:val="00683797"/>
    <w:rsid w:val="00685D22"/>
    <w:rsid w:val="0069267E"/>
    <w:rsid w:val="00692D94"/>
    <w:rsid w:val="0069777F"/>
    <w:rsid w:val="00697FED"/>
    <w:rsid w:val="006A319D"/>
    <w:rsid w:val="006B5BC4"/>
    <w:rsid w:val="006C0D6E"/>
    <w:rsid w:val="006C603A"/>
    <w:rsid w:val="006E4078"/>
    <w:rsid w:val="006E5F95"/>
    <w:rsid w:val="006F1DC3"/>
    <w:rsid w:val="00702603"/>
    <w:rsid w:val="00712D77"/>
    <w:rsid w:val="00734E06"/>
    <w:rsid w:val="007415F1"/>
    <w:rsid w:val="00742E2F"/>
    <w:rsid w:val="0074700F"/>
    <w:rsid w:val="00747613"/>
    <w:rsid w:val="00760FEB"/>
    <w:rsid w:val="00767A80"/>
    <w:rsid w:val="00782024"/>
    <w:rsid w:val="00790CB4"/>
    <w:rsid w:val="007916AF"/>
    <w:rsid w:val="00792071"/>
    <w:rsid w:val="007A04D2"/>
    <w:rsid w:val="007A1602"/>
    <w:rsid w:val="007A7D9E"/>
    <w:rsid w:val="007B3361"/>
    <w:rsid w:val="007B5C7B"/>
    <w:rsid w:val="007C1292"/>
    <w:rsid w:val="007D56F1"/>
    <w:rsid w:val="007F18A1"/>
    <w:rsid w:val="00801DFD"/>
    <w:rsid w:val="008055C1"/>
    <w:rsid w:val="00807767"/>
    <w:rsid w:val="008133D8"/>
    <w:rsid w:val="0081766E"/>
    <w:rsid w:val="00817823"/>
    <w:rsid w:val="0081793F"/>
    <w:rsid w:val="00827F19"/>
    <w:rsid w:val="00831D6F"/>
    <w:rsid w:val="008553C2"/>
    <w:rsid w:val="00864212"/>
    <w:rsid w:val="00874732"/>
    <w:rsid w:val="00874EE1"/>
    <w:rsid w:val="00884D3E"/>
    <w:rsid w:val="0088708D"/>
    <w:rsid w:val="00892425"/>
    <w:rsid w:val="008A1AEC"/>
    <w:rsid w:val="008B2BD9"/>
    <w:rsid w:val="008B46D5"/>
    <w:rsid w:val="008B4F46"/>
    <w:rsid w:val="008B665E"/>
    <w:rsid w:val="008E1EDE"/>
    <w:rsid w:val="008F6B0C"/>
    <w:rsid w:val="008F7C18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365C5"/>
    <w:rsid w:val="00947BDA"/>
    <w:rsid w:val="009569C2"/>
    <w:rsid w:val="00967493"/>
    <w:rsid w:val="009A07FB"/>
    <w:rsid w:val="009A263A"/>
    <w:rsid w:val="009A3224"/>
    <w:rsid w:val="009B6180"/>
    <w:rsid w:val="009B6BF8"/>
    <w:rsid w:val="009C155F"/>
    <w:rsid w:val="009C1C79"/>
    <w:rsid w:val="009C4B11"/>
    <w:rsid w:val="009D32EE"/>
    <w:rsid w:val="009D77B3"/>
    <w:rsid w:val="009D7D9F"/>
    <w:rsid w:val="00A0191C"/>
    <w:rsid w:val="00A052D2"/>
    <w:rsid w:val="00A2517B"/>
    <w:rsid w:val="00A3406C"/>
    <w:rsid w:val="00A341B3"/>
    <w:rsid w:val="00A417E4"/>
    <w:rsid w:val="00A560D4"/>
    <w:rsid w:val="00A67B01"/>
    <w:rsid w:val="00A77132"/>
    <w:rsid w:val="00A84356"/>
    <w:rsid w:val="00A84635"/>
    <w:rsid w:val="00A91A1A"/>
    <w:rsid w:val="00A91A85"/>
    <w:rsid w:val="00A95C9C"/>
    <w:rsid w:val="00A96423"/>
    <w:rsid w:val="00AA5B2A"/>
    <w:rsid w:val="00AB5706"/>
    <w:rsid w:val="00AD3BE9"/>
    <w:rsid w:val="00AF12B6"/>
    <w:rsid w:val="00B02384"/>
    <w:rsid w:val="00B04520"/>
    <w:rsid w:val="00B047EC"/>
    <w:rsid w:val="00B22C0A"/>
    <w:rsid w:val="00B27A2C"/>
    <w:rsid w:val="00B34D91"/>
    <w:rsid w:val="00B35726"/>
    <w:rsid w:val="00B4365A"/>
    <w:rsid w:val="00B5448F"/>
    <w:rsid w:val="00B61CAE"/>
    <w:rsid w:val="00B6460A"/>
    <w:rsid w:val="00B65EB3"/>
    <w:rsid w:val="00B71099"/>
    <w:rsid w:val="00B7332E"/>
    <w:rsid w:val="00B845A5"/>
    <w:rsid w:val="00B93AFD"/>
    <w:rsid w:val="00B949F1"/>
    <w:rsid w:val="00BB6C83"/>
    <w:rsid w:val="00BC2AA8"/>
    <w:rsid w:val="00BC7D45"/>
    <w:rsid w:val="00BD4AD9"/>
    <w:rsid w:val="00BD69F3"/>
    <w:rsid w:val="00BE4E2A"/>
    <w:rsid w:val="00BE69D7"/>
    <w:rsid w:val="00BF603C"/>
    <w:rsid w:val="00C042B9"/>
    <w:rsid w:val="00C14A12"/>
    <w:rsid w:val="00C14EDB"/>
    <w:rsid w:val="00C2721A"/>
    <w:rsid w:val="00C31335"/>
    <w:rsid w:val="00C41288"/>
    <w:rsid w:val="00C4201C"/>
    <w:rsid w:val="00C45239"/>
    <w:rsid w:val="00C51240"/>
    <w:rsid w:val="00C75D87"/>
    <w:rsid w:val="00C82A19"/>
    <w:rsid w:val="00C91E5A"/>
    <w:rsid w:val="00C91EEE"/>
    <w:rsid w:val="00CA311C"/>
    <w:rsid w:val="00CC2E8D"/>
    <w:rsid w:val="00CD6371"/>
    <w:rsid w:val="00CE014C"/>
    <w:rsid w:val="00CE173A"/>
    <w:rsid w:val="00CE26F8"/>
    <w:rsid w:val="00CE36DE"/>
    <w:rsid w:val="00CE6AE0"/>
    <w:rsid w:val="00D00392"/>
    <w:rsid w:val="00D035A2"/>
    <w:rsid w:val="00D05EA7"/>
    <w:rsid w:val="00D060F3"/>
    <w:rsid w:val="00D075CC"/>
    <w:rsid w:val="00D14864"/>
    <w:rsid w:val="00D22EB5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C4B74"/>
    <w:rsid w:val="00DD0A92"/>
    <w:rsid w:val="00DD0E36"/>
    <w:rsid w:val="00DE7B58"/>
    <w:rsid w:val="00DF16AC"/>
    <w:rsid w:val="00E00421"/>
    <w:rsid w:val="00E0043F"/>
    <w:rsid w:val="00E05CF5"/>
    <w:rsid w:val="00E36AEF"/>
    <w:rsid w:val="00E46309"/>
    <w:rsid w:val="00E53756"/>
    <w:rsid w:val="00E72F58"/>
    <w:rsid w:val="00E82AFF"/>
    <w:rsid w:val="00E93FFD"/>
    <w:rsid w:val="00E970BF"/>
    <w:rsid w:val="00EA05BB"/>
    <w:rsid w:val="00EA664E"/>
    <w:rsid w:val="00EA72B9"/>
    <w:rsid w:val="00EB0704"/>
    <w:rsid w:val="00EC0699"/>
    <w:rsid w:val="00EC18CC"/>
    <w:rsid w:val="00ED5252"/>
    <w:rsid w:val="00ED7CDA"/>
    <w:rsid w:val="00ED7EB6"/>
    <w:rsid w:val="00EE11CA"/>
    <w:rsid w:val="00EE1B6C"/>
    <w:rsid w:val="00EE52E2"/>
    <w:rsid w:val="00F00ACD"/>
    <w:rsid w:val="00F1021E"/>
    <w:rsid w:val="00F20458"/>
    <w:rsid w:val="00F218BB"/>
    <w:rsid w:val="00F267BC"/>
    <w:rsid w:val="00F27A5C"/>
    <w:rsid w:val="00F41A3B"/>
    <w:rsid w:val="00F42A07"/>
    <w:rsid w:val="00F50D14"/>
    <w:rsid w:val="00F5134D"/>
    <w:rsid w:val="00F52269"/>
    <w:rsid w:val="00F53F4E"/>
    <w:rsid w:val="00F652CA"/>
    <w:rsid w:val="00F74B53"/>
    <w:rsid w:val="00F77407"/>
    <w:rsid w:val="00F80130"/>
    <w:rsid w:val="00F82FD7"/>
    <w:rsid w:val="00F84D7B"/>
    <w:rsid w:val="00F87121"/>
    <w:rsid w:val="00F87930"/>
    <w:rsid w:val="00F87B2C"/>
    <w:rsid w:val="00F92903"/>
    <w:rsid w:val="00F93394"/>
    <w:rsid w:val="00F969D9"/>
    <w:rsid w:val="00FA0EFF"/>
    <w:rsid w:val="00FB19CD"/>
    <w:rsid w:val="00FC3B05"/>
    <w:rsid w:val="00FD49D0"/>
    <w:rsid w:val="00FE1C52"/>
    <w:rsid w:val="00FE3208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2016-03-01T10:32:00Z</cp:lastPrinted>
  <dcterms:created xsi:type="dcterms:W3CDTF">2016-03-02T15:31:00Z</dcterms:created>
  <dcterms:modified xsi:type="dcterms:W3CDTF">2016-03-02T15:31:00Z</dcterms:modified>
</cp:coreProperties>
</file>