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B30C27">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A52483">
        <w:rPr>
          <w:rFonts w:ascii="Times New Roman" w:hAnsi="Times New Roman" w:cs="Times New Roman"/>
          <w:sz w:val="20"/>
          <w:szCs w:val="20"/>
          <w:lang w:val="en-US"/>
        </w:rPr>
        <w:t>Genap</w:t>
      </w:r>
    </w:p>
    <w:p w:rsidR="00A15177" w:rsidRPr="003145C8" w:rsidRDefault="00A15177" w:rsidP="005F3969">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5F3969" w:rsidRPr="005F3969">
        <w:rPr>
          <w:rFonts w:ascii="Times New Roman" w:hAnsi="Times New Roman" w:cs="Times New Roman"/>
          <w:b/>
          <w:sz w:val="20"/>
          <w:szCs w:val="20"/>
          <w:lang w:val="en-US"/>
        </w:rPr>
        <w:t>Hidup Jadi Lebih Damai</w:t>
      </w:r>
      <w:r w:rsidR="005F3969">
        <w:rPr>
          <w:rFonts w:ascii="Times New Roman" w:hAnsi="Times New Roman" w:cs="Times New Roman"/>
          <w:b/>
          <w:sz w:val="20"/>
          <w:szCs w:val="20"/>
          <w:lang w:val="en-US"/>
        </w:rPr>
        <w:t xml:space="preserve"> </w:t>
      </w:r>
      <w:r w:rsidR="005F3969" w:rsidRPr="005F3969">
        <w:rPr>
          <w:rFonts w:ascii="Times New Roman" w:hAnsi="Times New Roman" w:cs="Times New Roman"/>
          <w:b/>
          <w:sz w:val="20"/>
          <w:szCs w:val="20"/>
          <w:lang w:val="en-US"/>
        </w:rPr>
        <w:t>dengan Ikhlas,</w:t>
      </w:r>
      <w:r w:rsidR="005F3969">
        <w:rPr>
          <w:rFonts w:ascii="Times New Roman" w:hAnsi="Times New Roman" w:cs="Times New Roman"/>
          <w:b/>
          <w:sz w:val="20"/>
          <w:szCs w:val="20"/>
          <w:lang w:val="en-US"/>
        </w:rPr>
        <w:t xml:space="preserve"> </w:t>
      </w:r>
      <w:r w:rsidR="005F3969" w:rsidRPr="005F3969">
        <w:rPr>
          <w:rFonts w:ascii="Times New Roman" w:hAnsi="Times New Roman" w:cs="Times New Roman"/>
          <w:b/>
          <w:sz w:val="20"/>
          <w:szCs w:val="20"/>
          <w:lang w:val="en-US"/>
        </w:rPr>
        <w:t>Sabar, dan Pemaaf</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5E0F88">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BE4F3F"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37E89" w:rsidRPr="00037E89" w:rsidRDefault="00037E89" w:rsidP="00037E89">
      <w:pPr>
        <w:pStyle w:val="ListParagraph"/>
        <w:numPr>
          <w:ilvl w:val="0"/>
          <w:numId w:val="46"/>
        </w:numPr>
        <w:spacing w:after="0" w:line="240" w:lineRule="auto"/>
        <w:jc w:val="both"/>
        <w:rPr>
          <w:rFonts w:ascii="Times New Roman" w:hAnsi="Times New Roman" w:cs="Times New Roman"/>
          <w:sz w:val="20"/>
          <w:szCs w:val="20"/>
        </w:rPr>
      </w:pPr>
      <w:r w:rsidRPr="00037E89">
        <w:rPr>
          <w:rFonts w:ascii="Times New Roman" w:hAnsi="Times New Roman" w:cs="Times New Roman"/>
          <w:b/>
          <w:sz w:val="20"/>
          <w:szCs w:val="20"/>
          <w:lang w:val="en-US"/>
        </w:rPr>
        <w:t>KI1:</w:t>
      </w:r>
      <w:r w:rsidRPr="00037E89">
        <w:rPr>
          <w:rFonts w:ascii="Times New Roman" w:hAnsi="Times New Roman" w:cs="Times New Roman"/>
          <w:sz w:val="20"/>
          <w:szCs w:val="20"/>
          <w:lang w:val="en-US"/>
        </w:rPr>
        <w:t xml:space="preserve"> </w:t>
      </w:r>
      <w:r w:rsidRPr="00037E89">
        <w:rPr>
          <w:rFonts w:ascii="Times New Roman" w:hAnsi="Times New Roman" w:cs="Times New Roman"/>
          <w:b/>
          <w:sz w:val="20"/>
          <w:szCs w:val="20"/>
        </w:rPr>
        <w:t>Menghargai dan menghayati</w:t>
      </w:r>
      <w:r w:rsidRPr="00037E89">
        <w:rPr>
          <w:rFonts w:ascii="Times New Roman" w:hAnsi="Times New Roman" w:cs="Times New Roman"/>
          <w:sz w:val="20"/>
          <w:szCs w:val="20"/>
        </w:rPr>
        <w:t xml:space="preserve"> ajaran agama yang dianutnya.</w:t>
      </w:r>
    </w:p>
    <w:p w:rsidR="00037E89" w:rsidRPr="00037E89" w:rsidRDefault="00037E89" w:rsidP="00037E89">
      <w:pPr>
        <w:pStyle w:val="ListParagraph"/>
        <w:numPr>
          <w:ilvl w:val="0"/>
          <w:numId w:val="46"/>
        </w:numPr>
        <w:spacing w:after="0" w:line="240" w:lineRule="auto"/>
        <w:jc w:val="both"/>
        <w:rPr>
          <w:rFonts w:ascii="Times New Roman" w:hAnsi="Times New Roman" w:cs="Times New Roman"/>
          <w:sz w:val="20"/>
          <w:szCs w:val="20"/>
        </w:rPr>
      </w:pPr>
      <w:r w:rsidRPr="00037E89">
        <w:rPr>
          <w:rFonts w:ascii="Times New Roman" w:hAnsi="Times New Roman" w:cs="Times New Roman"/>
          <w:b/>
          <w:sz w:val="20"/>
          <w:szCs w:val="20"/>
          <w:lang w:val="en-US"/>
        </w:rPr>
        <w:t>KI2:</w:t>
      </w:r>
      <w:r w:rsidRPr="00037E89">
        <w:rPr>
          <w:rFonts w:ascii="Times New Roman" w:hAnsi="Times New Roman" w:cs="Times New Roman"/>
          <w:sz w:val="20"/>
          <w:szCs w:val="20"/>
          <w:lang w:val="en-US"/>
        </w:rPr>
        <w:t xml:space="preserve"> </w:t>
      </w:r>
      <w:r w:rsidRPr="00037E89">
        <w:rPr>
          <w:rFonts w:ascii="Times New Roman" w:hAnsi="Times New Roman" w:cs="Times New Roman"/>
          <w:b/>
          <w:sz w:val="20"/>
          <w:szCs w:val="20"/>
        </w:rPr>
        <w:t>Menghargai dan menghayati</w:t>
      </w:r>
      <w:r w:rsidRPr="00037E89">
        <w:rPr>
          <w:rFonts w:ascii="Times New Roman" w:hAnsi="Times New Roman" w:cs="Times New Roman"/>
          <w:sz w:val="20"/>
          <w:szCs w:val="20"/>
        </w:rPr>
        <w:t xml:space="preserve"> perilaku jujur,</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disiplin,</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santun,</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percaya diri,</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peduli, dan</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bertanggung jawab</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37E89" w:rsidRPr="00037E89" w:rsidRDefault="00037E89" w:rsidP="00037E89">
      <w:pPr>
        <w:pStyle w:val="ListParagraph"/>
        <w:numPr>
          <w:ilvl w:val="0"/>
          <w:numId w:val="46"/>
        </w:numPr>
        <w:spacing w:after="0" w:line="240" w:lineRule="auto"/>
        <w:jc w:val="both"/>
        <w:rPr>
          <w:rFonts w:ascii="Times New Roman" w:hAnsi="Times New Roman" w:cs="Times New Roman"/>
          <w:sz w:val="20"/>
          <w:szCs w:val="20"/>
        </w:rPr>
      </w:pPr>
      <w:r w:rsidRPr="00037E89">
        <w:rPr>
          <w:rFonts w:ascii="Times New Roman" w:hAnsi="Times New Roman" w:cs="Times New Roman"/>
          <w:b/>
          <w:sz w:val="20"/>
          <w:szCs w:val="20"/>
          <w:lang w:val="en-US"/>
        </w:rPr>
        <w:t>KI3:</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ilmu pengetahuan,</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teknologi,</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seni,</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budaya</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dengan wawasan kemanusiaan, kebangsaan, dan kenegaraan terkait fenomena dan kejadian tampak mata.</w:t>
      </w:r>
    </w:p>
    <w:p w:rsidR="00037E89" w:rsidRPr="00037E89" w:rsidRDefault="00037E89" w:rsidP="00037E89">
      <w:pPr>
        <w:pStyle w:val="ListParagraph"/>
        <w:numPr>
          <w:ilvl w:val="0"/>
          <w:numId w:val="46"/>
        </w:numPr>
        <w:spacing w:after="0" w:line="240" w:lineRule="auto"/>
        <w:jc w:val="both"/>
        <w:rPr>
          <w:rFonts w:ascii="Times New Roman" w:hAnsi="Times New Roman" w:cs="Times New Roman"/>
          <w:sz w:val="20"/>
          <w:szCs w:val="20"/>
        </w:rPr>
      </w:pPr>
      <w:r w:rsidRPr="00037E89">
        <w:rPr>
          <w:rFonts w:ascii="Times New Roman" w:hAnsi="Times New Roman" w:cs="Times New Roman"/>
          <w:b/>
          <w:sz w:val="20"/>
          <w:szCs w:val="20"/>
          <w:lang w:val="en-US"/>
        </w:rPr>
        <w:t>KI4:</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Menunjukkan keterampilan menalar, mengolah, dan menyaji secara</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kreatif</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produktif,</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kritis,</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mandiri,</w:t>
      </w:r>
      <w:r w:rsidRPr="00037E89">
        <w:rPr>
          <w:rFonts w:ascii="Times New Roman" w:hAnsi="Times New Roman" w:cs="Times New Roman"/>
          <w:sz w:val="20"/>
          <w:szCs w:val="20"/>
          <w:lang w:val="en-US"/>
        </w:rPr>
        <w:t xml:space="preserve"> </w:t>
      </w:r>
      <w:r w:rsidRPr="00037E89">
        <w:rPr>
          <w:rFonts w:ascii="Times New Roman" w:hAnsi="Times New Roman" w:cs="Times New Roman"/>
          <w:sz w:val="20"/>
          <w:szCs w:val="20"/>
        </w:rPr>
        <w:t>kolaboratif, dan komunikatif,</w:t>
      </w:r>
      <w:r w:rsidRPr="00037E89">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924414" w:rsidRPr="003145C8" w:rsidTr="00B8655D">
        <w:tc>
          <w:tcPr>
            <w:tcW w:w="2280" w:type="pct"/>
            <w:shd w:val="clear" w:color="auto" w:fill="061584"/>
            <w:vAlign w:val="center"/>
          </w:tcPr>
          <w:p w:rsidR="00924414" w:rsidRPr="00AD7760" w:rsidRDefault="00924414"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924414" w:rsidRPr="00AD7760" w:rsidRDefault="00924414"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9B560E" w:rsidRPr="003145C8" w:rsidTr="00996583">
        <w:tc>
          <w:tcPr>
            <w:tcW w:w="2280" w:type="pct"/>
          </w:tcPr>
          <w:p w:rsidR="009B560E" w:rsidRPr="00AC4941" w:rsidRDefault="009B560E"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1.2 </w:t>
            </w:r>
            <w:r w:rsidRPr="00AC4941">
              <w:rPr>
                <w:rFonts w:ascii="Times New Roman" w:hAnsi="Times New Roman" w:cs="Times New Roman"/>
                <w:sz w:val="20"/>
                <w:szCs w:val="20"/>
              </w:rPr>
              <w:tab/>
              <w:t>Terbiasa membaca al-Qur’ān dengan meyakini bahwa Allah mencintai orang-orang yang ikhlas, sabar, dan pemaaf.</w:t>
            </w:r>
          </w:p>
        </w:tc>
        <w:tc>
          <w:tcPr>
            <w:tcW w:w="2720" w:type="pct"/>
          </w:tcPr>
          <w:p w:rsidR="009B560E" w:rsidRPr="00AC4941" w:rsidRDefault="009B560E" w:rsidP="009B560E">
            <w:pPr>
              <w:pStyle w:val="ListParagraph"/>
              <w:numPr>
                <w:ilvl w:val="0"/>
                <w:numId w:val="27"/>
              </w:numPr>
              <w:jc w:val="both"/>
              <w:rPr>
                <w:rFonts w:ascii="Times New Roman" w:hAnsi="Times New Roman" w:cs="Times New Roman"/>
                <w:sz w:val="20"/>
                <w:szCs w:val="20"/>
              </w:rPr>
            </w:pPr>
            <w:r w:rsidRPr="00AC4941">
              <w:rPr>
                <w:rFonts w:ascii="Times New Roman" w:hAnsi="Times New Roman" w:cs="Times New Roman"/>
                <w:sz w:val="20"/>
                <w:szCs w:val="20"/>
              </w:rPr>
              <w:t>Terbiasa membaca al-Qur’ān dengan meyakini bahwa Allah mencintai orang-orang yang ikhlas, sabar, dan pemaaf.</w:t>
            </w:r>
          </w:p>
        </w:tc>
      </w:tr>
      <w:tr w:rsidR="009B560E" w:rsidRPr="003145C8" w:rsidTr="00996583">
        <w:tc>
          <w:tcPr>
            <w:tcW w:w="2280" w:type="pct"/>
          </w:tcPr>
          <w:p w:rsidR="009B560E" w:rsidRPr="00AC4941" w:rsidRDefault="009B560E"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2.2 </w:t>
            </w:r>
            <w:r w:rsidRPr="00AC4941">
              <w:rPr>
                <w:rFonts w:ascii="Times New Roman" w:hAnsi="Times New Roman" w:cs="Times New Roman"/>
                <w:sz w:val="20"/>
                <w:szCs w:val="20"/>
              </w:rPr>
              <w:tab/>
              <w:t>Menunjukkan perilaku ikhlas, sabar, dan pemaaf sebagai implementasi pemahaman Q.S. an-Nisá/4: 146, Q.S. al-Baqarah/2: 153, dan Q.S. Áli Imrān/3: 134, dan Hadis terkait.</w:t>
            </w:r>
          </w:p>
        </w:tc>
        <w:tc>
          <w:tcPr>
            <w:tcW w:w="2720" w:type="pct"/>
          </w:tcPr>
          <w:p w:rsidR="009B560E" w:rsidRPr="00AC4941" w:rsidRDefault="009B560E" w:rsidP="009B560E">
            <w:pPr>
              <w:pStyle w:val="ListParagraph"/>
              <w:numPr>
                <w:ilvl w:val="0"/>
                <w:numId w:val="27"/>
              </w:numPr>
              <w:jc w:val="both"/>
              <w:rPr>
                <w:rFonts w:ascii="Times New Roman" w:hAnsi="Times New Roman" w:cs="Times New Roman"/>
                <w:sz w:val="20"/>
                <w:szCs w:val="20"/>
              </w:rPr>
            </w:pPr>
            <w:r w:rsidRPr="00AC4941">
              <w:rPr>
                <w:rFonts w:ascii="Times New Roman" w:hAnsi="Times New Roman" w:cs="Times New Roman"/>
                <w:sz w:val="20"/>
                <w:szCs w:val="20"/>
              </w:rPr>
              <w:t>Menunjukkan perilaku ikhlas, sabar, dan pemaaf sebagai implementasi pemahaman Q.S. an-Nisá/4: 146, Q.S. al-Baqarah/2: 153, dan Q.S. Áli Imrān/3: 134, dan Hadis terkait.</w:t>
            </w:r>
          </w:p>
        </w:tc>
      </w:tr>
      <w:tr w:rsidR="009B560E" w:rsidRPr="003145C8" w:rsidTr="00996583">
        <w:tc>
          <w:tcPr>
            <w:tcW w:w="2280" w:type="pct"/>
          </w:tcPr>
          <w:p w:rsidR="009B560E" w:rsidRPr="00AC4941" w:rsidRDefault="009B560E"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3.2 </w:t>
            </w:r>
            <w:r w:rsidRPr="00AC4941">
              <w:rPr>
                <w:rFonts w:ascii="Times New Roman" w:hAnsi="Times New Roman" w:cs="Times New Roman"/>
                <w:sz w:val="20"/>
                <w:szCs w:val="20"/>
              </w:rPr>
              <w:tab/>
              <w:t>Memahami makna Q.S. an-Nisá/4: 146, Q.S. al-Baqarah/2: 153, dan Q.S. Áli Imrān/3: 134 serta hadis terkait tentang ikhlas, sabar, dan pemaaf.</w:t>
            </w:r>
          </w:p>
        </w:tc>
        <w:tc>
          <w:tcPr>
            <w:tcW w:w="2720" w:type="pct"/>
          </w:tcPr>
          <w:p w:rsidR="009B560E" w:rsidRPr="009B560E" w:rsidRDefault="009B560E" w:rsidP="009B560E">
            <w:pPr>
              <w:pStyle w:val="ListParagraph"/>
              <w:numPr>
                <w:ilvl w:val="0"/>
                <w:numId w:val="39"/>
              </w:numPr>
              <w:ind w:left="383"/>
              <w:rPr>
                <w:rFonts w:ascii="Times New Roman" w:hAnsi="Times New Roman" w:cs="Times New Roman"/>
                <w:i/>
                <w:iCs/>
                <w:sz w:val="20"/>
                <w:szCs w:val="20"/>
                <w:lang w:val="en-US"/>
              </w:rPr>
            </w:pPr>
            <w:r w:rsidRPr="009B560E">
              <w:rPr>
                <w:rFonts w:ascii="Times New Roman" w:hAnsi="Times New Roman" w:cs="Times New Roman"/>
                <w:sz w:val="20"/>
                <w:szCs w:val="20"/>
              </w:rPr>
              <w:t xml:space="preserve">Mengidentifikasi hukum bacaan </w:t>
            </w:r>
            <w:r w:rsidRPr="009B560E">
              <w:rPr>
                <w:rFonts w:ascii="Times New Roman" w:hAnsi="Times New Roman" w:cs="Times New Roman"/>
                <w:i/>
                <w:iCs/>
                <w:sz w:val="20"/>
                <w:szCs w:val="20"/>
              </w:rPr>
              <w:t xml:space="preserve">nun sukun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tanwin </w:t>
            </w:r>
            <w:r w:rsidRPr="009B560E">
              <w:rPr>
                <w:rFonts w:ascii="Times New Roman" w:hAnsi="Times New Roman" w:cs="Times New Roman"/>
                <w:sz w:val="20"/>
                <w:szCs w:val="20"/>
              </w:rPr>
              <w:t xml:space="preserve">dalam </w:t>
            </w:r>
            <w:r w:rsidRPr="009B560E">
              <w:rPr>
                <w:rFonts w:ascii="Times New Roman" w:hAnsi="Times New Roman" w:cs="Times New Roman"/>
                <w:i/>
                <w:iCs/>
                <w:sz w:val="20"/>
                <w:szCs w:val="20"/>
              </w:rPr>
              <w:t xml:space="preserve">Q.S. an- 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p>
          <w:p w:rsidR="009B560E" w:rsidRPr="009B560E" w:rsidRDefault="009B560E" w:rsidP="009B560E">
            <w:pPr>
              <w:pStyle w:val="ListParagraph"/>
              <w:numPr>
                <w:ilvl w:val="0"/>
                <w:numId w:val="39"/>
              </w:numPr>
              <w:ind w:left="383"/>
              <w:rPr>
                <w:rFonts w:ascii="Times New Roman" w:hAnsi="Times New Roman" w:cs="Times New Roman"/>
                <w:i/>
                <w:iCs/>
                <w:sz w:val="20"/>
                <w:szCs w:val="20"/>
                <w:lang w:val="en-US"/>
              </w:rPr>
            </w:pPr>
            <w:r w:rsidRPr="009B560E">
              <w:rPr>
                <w:rFonts w:ascii="Times New Roman" w:hAnsi="Times New Roman" w:cs="Times New Roman"/>
                <w:sz w:val="20"/>
                <w:szCs w:val="20"/>
              </w:rPr>
              <w:t xml:space="preserve">Menjelaskan hukum bacaan nun sukun dan tanwin dalam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p>
          <w:p w:rsidR="009B560E" w:rsidRPr="009B560E" w:rsidRDefault="009B560E" w:rsidP="009B560E">
            <w:pPr>
              <w:pStyle w:val="ListParagraph"/>
              <w:numPr>
                <w:ilvl w:val="0"/>
                <w:numId w:val="39"/>
              </w:numPr>
              <w:ind w:left="383"/>
              <w:rPr>
                <w:rFonts w:ascii="Times New Roman" w:hAnsi="Times New Roman" w:cs="Times New Roman"/>
                <w:sz w:val="20"/>
                <w:szCs w:val="20"/>
                <w:lang w:val="en-US"/>
              </w:rPr>
            </w:pPr>
            <w:r w:rsidRPr="009B560E">
              <w:rPr>
                <w:rFonts w:ascii="Times New Roman" w:hAnsi="Times New Roman" w:cs="Times New Roman"/>
                <w:sz w:val="20"/>
                <w:szCs w:val="20"/>
              </w:rPr>
              <w:t xml:space="preserve">Menyebutkan arti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 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tentang ikhlas, sabar, dan pemaaf. </w:t>
            </w:r>
          </w:p>
          <w:p w:rsidR="009B560E" w:rsidRPr="009B560E" w:rsidRDefault="009B560E" w:rsidP="009B560E">
            <w:pPr>
              <w:pStyle w:val="ListParagraph"/>
              <w:numPr>
                <w:ilvl w:val="0"/>
                <w:numId w:val="39"/>
              </w:numPr>
              <w:ind w:left="383"/>
              <w:rPr>
                <w:rFonts w:ascii="Times New Roman" w:hAnsi="Times New Roman" w:cs="Times New Roman"/>
                <w:sz w:val="20"/>
                <w:szCs w:val="20"/>
                <w:lang w:val="en-US"/>
              </w:rPr>
            </w:pPr>
            <w:r w:rsidRPr="009B560E">
              <w:rPr>
                <w:rFonts w:ascii="Times New Roman" w:hAnsi="Times New Roman" w:cs="Times New Roman"/>
                <w:sz w:val="20"/>
                <w:szCs w:val="20"/>
              </w:rPr>
              <w:t xml:space="preserve">Menjelaskan makna makna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 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tentang ikhlas, sabar, dan pemaaf. </w:t>
            </w:r>
            <w:r w:rsidRPr="009B560E">
              <w:rPr>
                <w:rFonts w:ascii="Times New Roman" w:hAnsi="Times New Roman" w:cs="Times New Roman"/>
                <w:b/>
                <w:sz w:val="20"/>
                <w:szCs w:val="20"/>
                <w:lang w:val="en-US"/>
              </w:rPr>
              <w:t xml:space="preserve"> </w:t>
            </w:r>
          </w:p>
        </w:tc>
      </w:tr>
      <w:tr w:rsidR="009B560E" w:rsidRPr="003145C8" w:rsidTr="00996583">
        <w:tc>
          <w:tcPr>
            <w:tcW w:w="2280" w:type="pct"/>
          </w:tcPr>
          <w:p w:rsidR="009B560E" w:rsidRPr="00AC4941" w:rsidRDefault="009B560E"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4.2.1</w:t>
            </w:r>
            <w:r w:rsidRPr="00AC4941">
              <w:rPr>
                <w:rFonts w:ascii="Times New Roman" w:hAnsi="Times New Roman" w:cs="Times New Roman"/>
                <w:sz w:val="20"/>
                <w:szCs w:val="20"/>
              </w:rPr>
              <w:tab/>
              <w:t>Membaca Q.S. an-Nisá/4: 146, Q.S. al-Baqarah/2: 153, dan Q.S. Áli Imrān/3: 134 dengan tartil.</w:t>
            </w:r>
          </w:p>
          <w:p w:rsidR="009B560E" w:rsidRPr="00AC4941" w:rsidRDefault="009B560E"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4.2.2</w:t>
            </w:r>
            <w:r w:rsidRPr="00AC4941">
              <w:rPr>
                <w:rFonts w:ascii="Times New Roman" w:hAnsi="Times New Roman" w:cs="Times New Roman"/>
                <w:sz w:val="20"/>
                <w:szCs w:val="20"/>
              </w:rPr>
              <w:tab/>
              <w:t>Menunjukkan hafalan Q.S. an-Nisá/4: 146, Q.S. al-Baqarah/2: 153, dan Q.S. Áli Imrān/3: 134 dengan lancar.</w:t>
            </w:r>
          </w:p>
          <w:p w:rsidR="009B560E" w:rsidRPr="00AC4941" w:rsidRDefault="009B560E" w:rsidP="00664C87">
            <w:pPr>
              <w:pStyle w:val="ListParagraph"/>
              <w:ind w:left="459" w:hanging="459"/>
              <w:rPr>
                <w:rFonts w:ascii="Times New Roman" w:hAnsi="Times New Roman" w:cs="Times New Roman"/>
                <w:sz w:val="20"/>
                <w:szCs w:val="20"/>
              </w:rPr>
            </w:pPr>
            <w:r w:rsidRPr="00AC4941">
              <w:rPr>
                <w:rFonts w:ascii="Times New Roman" w:hAnsi="Times New Roman" w:cs="Times New Roman"/>
                <w:sz w:val="20"/>
                <w:szCs w:val="20"/>
              </w:rPr>
              <w:t>4.2.3Menyajikan keterkaitan   ikhlas, sabar, dan pemaaf dengan pesan Q.S. an-Nisá/4: 146, Q.S. al-Baqarah/2: 153, dan Q.S. Áli Imrān/3: 134.</w:t>
            </w:r>
          </w:p>
        </w:tc>
        <w:tc>
          <w:tcPr>
            <w:tcW w:w="2720" w:type="pct"/>
          </w:tcPr>
          <w:p w:rsidR="009B560E" w:rsidRPr="009B560E" w:rsidRDefault="009B560E" w:rsidP="009B560E">
            <w:pPr>
              <w:pStyle w:val="ListParagraph"/>
              <w:numPr>
                <w:ilvl w:val="0"/>
                <w:numId w:val="39"/>
              </w:numPr>
              <w:ind w:left="383"/>
              <w:rPr>
                <w:rFonts w:ascii="Times New Roman" w:hAnsi="Times New Roman" w:cs="Times New Roman"/>
                <w:i/>
                <w:iCs/>
                <w:sz w:val="20"/>
                <w:szCs w:val="20"/>
                <w:lang w:val="en-US"/>
              </w:rPr>
            </w:pPr>
            <w:r w:rsidRPr="009B560E">
              <w:rPr>
                <w:rFonts w:ascii="Times New Roman" w:hAnsi="Times New Roman" w:cs="Times New Roman"/>
                <w:sz w:val="20"/>
                <w:szCs w:val="20"/>
              </w:rPr>
              <w:t xml:space="preserve">Mendemontrasikan bacaan </w:t>
            </w:r>
            <w:r w:rsidRPr="009B560E">
              <w:rPr>
                <w:rFonts w:ascii="Times New Roman" w:hAnsi="Times New Roman" w:cs="Times New Roman"/>
                <w:i/>
                <w:iCs/>
                <w:sz w:val="20"/>
                <w:szCs w:val="20"/>
              </w:rPr>
              <w:t>Q.S. an-Nisá/4:146, Q.S. al-Baqarah/2:153</w:t>
            </w:r>
            <w:r w:rsidRPr="009B560E">
              <w:rPr>
                <w:rFonts w:ascii="Times New Roman" w:hAnsi="Times New Roman" w:cs="Times New Roman"/>
                <w:sz w:val="20"/>
                <w:szCs w:val="20"/>
              </w:rPr>
              <w:t xml:space="preserve">, 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dengan </w:t>
            </w:r>
            <w:r w:rsidRPr="009B560E">
              <w:rPr>
                <w:rFonts w:ascii="Times New Roman" w:hAnsi="Times New Roman" w:cs="Times New Roman"/>
                <w:i/>
                <w:iCs/>
                <w:sz w:val="20"/>
                <w:szCs w:val="20"/>
              </w:rPr>
              <w:t xml:space="preserve">tartil. </w:t>
            </w:r>
          </w:p>
          <w:p w:rsidR="009B560E" w:rsidRPr="009B560E" w:rsidRDefault="009B560E" w:rsidP="009B560E">
            <w:pPr>
              <w:pStyle w:val="ListParagraph"/>
              <w:numPr>
                <w:ilvl w:val="0"/>
                <w:numId w:val="39"/>
              </w:numPr>
              <w:ind w:left="383"/>
              <w:rPr>
                <w:rFonts w:ascii="Times New Roman" w:hAnsi="Times New Roman" w:cs="Times New Roman"/>
                <w:sz w:val="20"/>
                <w:szCs w:val="20"/>
                <w:lang w:val="en-US"/>
              </w:rPr>
            </w:pPr>
            <w:r w:rsidRPr="009B560E">
              <w:rPr>
                <w:rFonts w:ascii="Times New Roman" w:hAnsi="Times New Roman" w:cs="Times New Roman"/>
                <w:sz w:val="20"/>
                <w:szCs w:val="20"/>
              </w:rPr>
              <w:t xml:space="preserve">Mendemontrasikan hafalan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dengan lancar </w:t>
            </w:r>
          </w:p>
          <w:p w:rsidR="009B560E" w:rsidRPr="009B560E" w:rsidRDefault="009B560E" w:rsidP="009B560E">
            <w:pPr>
              <w:pStyle w:val="ListParagraph"/>
              <w:numPr>
                <w:ilvl w:val="0"/>
                <w:numId w:val="39"/>
              </w:numPr>
              <w:ind w:left="383"/>
              <w:rPr>
                <w:rFonts w:ascii="Times New Roman" w:hAnsi="Times New Roman" w:cs="Times New Roman"/>
                <w:sz w:val="20"/>
                <w:szCs w:val="20"/>
                <w:lang w:val="en-US"/>
              </w:rPr>
            </w:pPr>
            <w:r w:rsidRPr="009B560E">
              <w:rPr>
                <w:rFonts w:ascii="Times New Roman" w:hAnsi="Times New Roman" w:cs="Times New Roman"/>
                <w:sz w:val="20"/>
                <w:szCs w:val="20"/>
              </w:rPr>
              <w:t xml:space="preserve">Menunjukkan contoh perilaku ikhlas, sabar dan pemaaf sebagai implementasi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yang terkait </w:t>
            </w:r>
          </w:p>
          <w:p w:rsidR="009B560E" w:rsidRPr="003145C8" w:rsidRDefault="009B560E" w:rsidP="009B560E">
            <w:pPr>
              <w:pStyle w:val="ListParagraph"/>
              <w:numPr>
                <w:ilvl w:val="0"/>
                <w:numId w:val="27"/>
              </w:numPr>
              <w:jc w:val="both"/>
              <w:rPr>
                <w:rFonts w:ascii="Times New Roman" w:hAnsi="Times New Roman" w:cs="Times New Roman"/>
                <w:sz w:val="20"/>
                <w:szCs w:val="20"/>
                <w:lang w:val="en-US"/>
              </w:rPr>
            </w:pPr>
            <w:r w:rsidRPr="009B560E">
              <w:rPr>
                <w:rFonts w:ascii="Times New Roman" w:hAnsi="Times New Roman" w:cs="Times New Roman"/>
                <w:sz w:val="20"/>
                <w:szCs w:val="20"/>
              </w:rPr>
              <w:t xml:space="preserve">Menampilkan contoh perilaku ikhlas, sabar dan pemaaf sebagai implementasi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yang </w:t>
            </w:r>
            <w:r w:rsidRPr="009B560E">
              <w:rPr>
                <w:rFonts w:ascii="Times New Roman" w:hAnsi="Times New Roman" w:cs="Times New Roman"/>
                <w:sz w:val="20"/>
                <w:szCs w:val="20"/>
              </w:rPr>
              <w:t>terkait</w:t>
            </w:r>
            <w:r w:rsidRPr="009B560E">
              <w:rPr>
                <w:rFonts w:ascii="Times New Roman" w:hAnsi="Times New Roman" w:cs="Times New Roman"/>
                <w:sz w:val="20"/>
                <w:szCs w:val="20"/>
                <w:lang w:val="en-US"/>
              </w:rPr>
              <w:t xml:space="preserve"> </w:t>
            </w:r>
            <w:r w:rsidRPr="009B560E">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BE4F3F" w:rsidRPr="003145C8" w:rsidRDefault="00BE4F3F" w:rsidP="00BE4F3F">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BE4F3F" w:rsidRPr="003145C8" w:rsidRDefault="00BE4F3F" w:rsidP="00BE4F3F">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BE4F3F" w:rsidRPr="009B560E" w:rsidRDefault="00BE4F3F" w:rsidP="00BE4F3F">
      <w:pPr>
        <w:pStyle w:val="ListParagraph"/>
        <w:numPr>
          <w:ilvl w:val="0"/>
          <w:numId w:val="39"/>
        </w:numPr>
        <w:spacing w:after="0" w:line="240" w:lineRule="auto"/>
        <w:rPr>
          <w:rFonts w:ascii="Times New Roman" w:hAnsi="Times New Roman" w:cs="Times New Roman"/>
          <w:i/>
          <w:iCs/>
          <w:sz w:val="20"/>
          <w:szCs w:val="20"/>
          <w:lang w:val="en-US"/>
        </w:rPr>
      </w:pPr>
      <w:r w:rsidRPr="009B560E">
        <w:rPr>
          <w:rFonts w:ascii="Times New Roman" w:hAnsi="Times New Roman" w:cs="Times New Roman"/>
          <w:sz w:val="20"/>
          <w:szCs w:val="20"/>
        </w:rPr>
        <w:lastRenderedPageBreak/>
        <w:t xml:space="preserve">Mengidentifikasi hukum bacaan </w:t>
      </w:r>
      <w:r w:rsidRPr="009B560E">
        <w:rPr>
          <w:rFonts w:ascii="Times New Roman" w:hAnsi="Times New Roman" w:cs="Times New Roman"/>
          <w:i/>
          <w:iCs/>
          <w:sz w:val="20"/>
          <w:szCs w:val="20"/>
        </w:rPr>
        <w:t xml:space="preserve">nun sukun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tanwin </w:t>
      </w:r>
      <w:r w:rsidRPr="009B560E">
        <w:rPr>
          <w:rFonts w:ascii="Times New Roman" w:hAnsi="Times New Roman" w:cs="Times New Roman"/>
          <w:sz w:val="20"/>
          <w:szCs w:val="20"/>
        </w:rPr>
        <w:t xml:space="preserve">dalam </w:t>
      </w:r>
      <w:r w:rsidRPr="009B560E">
        <w:rPr>
          <w:rFonts w:ascii="Times New Roman" w:hAnsi="Times New Roman" w:cs="Times New Roman"/>
          <w:i/>
          <w:iCs/>
          <w:sz w:val="20"/>
          <w:szCs w:val="20"/>
        </w:rPr>
        <w:t xml:space="preserve">Q.S. an- 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p>
    <w:p w:rsidR="00BE4F3F" w:rsidRPr="009B560E" w:rsidRDefault="00BE4F3F" w:rsidP="00BE4F3F">
      <w:pPr>
        <w:pStyle w:val="ListParagraph"/>
        <w:numPr>
          <w:ilvl w:val="0"/>
          <w:numId w:val="39"/>
        </w:numPr>
        <w:spacing w:after="0" w:line="240" w:lineRule="auto"/>
        <w:rPr>
          <w:rFonts w:ascii="Times New Roman" w:hAnsi="Times New Roman" w:cs="Times New Roman"/>
          <w:i/>
          <w:iCs/>
          <w:sz w:val="20"/>
          <w:szCs w:val="20"/>
          <w:lang w:val="en-US"/>
        </w:rPr>
      </w:pPr>
      <w:r w:rsidRPr="009B560E">
        <w:rPr>
          <w:rFonts w:ascii="Times New Roman" w:hAnsi="Times New Roman" w:cs="Times New Roman"/>
          <w:sz w:val="20"/>
          <w:szCs w:val="20"/>
        </w:rPr>
        <w:t xml:space="preserve">Menjelaskan hukum bacaan nun sukun dan tanwin dalam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p>
    <w:p w:rsidR="00BE4F3F" w:rsidRPr="009B560E" w:rsidRDefault="00BE4F3F" w:rsidP="00BE4F3F">
      <w:pPr>
        <w:pStyle w:val="ListParagraph"/>
        <w:numPr>
          <w:ilvl w:val="0"/>
          <w:numId w:val="39"/>
        </w:numPr>
        <w:spacing w:after="0" w:line="240" w:lineRule="auto"/>
        <w:rPr>
          <w:rFonts w:ascii="Times New Roman" w:hAnsi="Times New Roman" w:cs="Times New Roman"/>
          <w:i/>
          <w:iCs/>
          <w:sz w:val="20"/>
          <w:szCs w:val="20"/>
          <w:lang w:val="en-US"/>
        </w:rPr>
      </w:pPr>
      <w:r w:rsidRPr="009B560E">
        <w:rPr>
          <w:rFonts w:ascii="Times New Roman" w:hAnsi="Times New Roman" w:cs="Times New Roman"/>
          <w:sz w:val="20"/>
          <w:szCs w:val="20"/>
        </w:rPr>
        <w:t xml:space="preserve">Mendemontrasikan bacaan </w:t>
      </w:r>
      <w:r w:rsidRPr="009B560E">
        <w:rPr>
          <w:rFonts w:ascii="Times New Roman" w:hAnsi="Times New Roman" w:cs="Times New Roman"/>
          <w:i/>
          <w:iCs/>
          <w:sz w:val="20"/>
          <w:szCs w:val="20"/>
        </w:rPr>
        <w:t>Q.S. an-Nisá/4:146, Q.S. al-Baqarah/2:153</w:t>
      </w:r>
      <w:r w:rsidRPr="009B560E">
        <w:rPr>
          <w:rFonts w:ascii="Times New Roman" w:hAnsi="Times New Roman" w:cs="Times New Roman"/>
          <w:sz w:val="20"/>
          <w:szCs w:val="20"/>
        </w:rPr>
        <w:t xml:space="preserve">, 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dengan </w:t>
      </w:r>
      <w:r w:rsidRPr="009B560E">
        <w:rPr>
          <w:rFonts w:ascii="Times New Roman" w:hAnsi="Times New Roman" w:cs="Times New Roman"/>
          <w:i/>
          <w:iCs/>
          <w:sz w:val="20"/>
          <w:szCs w:val="20"/>
        </w:rPr>
        <w:t xml:space="preserve">tartil. </w:t>
      </w:r>
    </w:p>
    <w:p w:rsidR="00BE4F3F" w:rsidRPr="009B560E" w:rsidRDefault="00BE4F3F" w:rsidP="00BE4F3F">
      <w:pPr>
        <w:pStyle w:val="ListParagraph"/>
        <w:numPr>
          <w:ilvl w:val="0"/>
          <w:numId w:val="39"/>
        </w:numPr>
        <w:spacing w:after="0" w:line="240" w:lineRule="auto"/>
        <w:rPr>
          <w:rFonts w:ascii="Times New Roman" w:hAnsi="Times New Roman" w:cs="Times New Roman"/>
          <w:sz w:val="20"/>
          <w:szCs w:val="20"/>
          <w:lang w:val="en-US"/>
        </w:rPr>
      </w:pPr>
      <w:r w:rsidRPr="009B560E">
        <w:rPr>
          <w:rFonts w:ascii="Times New Roman" w:hAnsi="Times New Roman" w:cs="Times New Roman"/>
          <w:sz w:val="20"/>
          <w:szCs w:val="20"/>
        </w:rPr>
        <w:t xml:space="preserve">Mendemontrasikan hafalan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dengan lancar </w:t>
      </w:r>
    </w:p>
    <w:p w:rsidR="00BE4F3F" w:rsidRPr="009B560E" w:rsidRDefault="00BE4F3F" w:rsidP="00BE4F3F">
      <w:pPr>
        <w:pStyle w:val="ListParagraph"/>
        <w:numPr>
          <w:ilvl w:val="0"/>
          <w:numId w:val="39"/>
        </w:numPr>
        <w:spacing w:after="0" w:line="240" w:lineRule="auto"/>
        <w:rPr>
          <w:rFonts w:ascii="Times New Roman" w:hAnsi="Times New Roman" w:cs="Times New Roman"/>
          <w:sz w:val="20"/>
          <w:szCs w:val="20"/>
          <w:lang w:val="en-US"/>
        </w:rPr>
      </w:pPr>
      <w:r w:rsidRPr="009B560E">
        <w:rPr>
          <w:rFonts w:ascii="Times New Roman" w:hAnsi="Times New Roman" w:cs="Times New Roman"/>
          <w:sz w:val="20"/>
          <w:szCs w:val="20"/>
        </w:rPr>
        <w:t xml:space="preserve">Menyebutkan arti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 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tentang ikhlas, sabar, dan pemaaf. </w:t>
      </w:r>
    </w:p>
    <w:p w:rsidR="00BE4F3F" w:rsidRPr="009B560E" w:rsidRDefault="00BE4F3F" w:rsidP="00BE4F3F">
      <w:pPr>
        <w:pStyle w:val="ListParagraph"/>
        <w:numPr>
          <w:ilvl w:val="0"/>
          <w:numId w:val="39"/>
        </w:numPr>
        <w:spacing w:after="0" w:line="240" w:lineRule="auto"/>
        <w:rPr>
          <w:rFonts w:ascii="Times New Roman" w:hAnsi="Times New Roman" w:cs="Times New Roman"/>
          <w:sz w:val="20"/>
          <w:szCs w:val="20"/>
          <w:lang w:val="en-US"/>
        </w:rPr>
      </w:pPr>
      <w:r w:rsidRPr="009B560E">
        <w:rPr>
          <w:rFonts w:ascii="Times New Roman" w:hAnsi="Times New Roman" w:cs="Times New Roman"/>
          <w:sz w:val="20"/>
          <w:szCs w:val="20"/>
        </w:rPr>
        <w:t xml:space="preserve">Menjelaskan makna makna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 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tentang ikhlas, sabar, dan pemaaf. </w:t>
      </w:r>
    </w:p>
    <w:p w:rsidR="00BE4F3F" w:rsidRPr="009B560E" w:rsidRDefault="00BE4F3F" w:rsidP="00BE4F3F">
      <w:pPr>
        <w:pStyle w:val="ListParagraph"/>
        <w:numPr>
          <w:ilvl w:val="0"/>
          <w:numId w:val="39"/>
        </w:numPr>
        <w:spacing w:after="0" w:line="240" w:lineRule="auto"/>
        <w:rPr>
          <w:rFonts w:ascii="Times New Roman" w:hAnsi="Times New Roman" w:cs="Times New Roman"/>
          <w:sz w:val="20"/>
          <w:szCs w:val="20"/>
          <w:lang w:val="en-US"/>
        </w:rPr>
      </w:pPr>
      <w:r w:rsidRPr="009B560E">
        <w:rPr>
          <w:rFonts w:ascii="Times New Roman" w:hAnsi="Times New Roman" w:cs="Times New Roman"/>
          <w:sz w:val="20"/>
          <w:szCs w:val="20"/>
        </w:rPr>
        <w:t xml:space="preserve">Menunjukkan contoh perilaku ikhlas, sabar dan pemaaf sebagai implementasi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w:t>
      </w:r>
      <w:r w:rsidRPr="009B560E">
        <w:rPr>
          <w:rFonts w:ascii="Times New Roman" w:hAnsi="Times New Roman" w:cs="Times New Roman"/>
          <w:sz w:val="20"/>
          <w:szCs w:val="20"/>
        </w:rPr>
        <w:t xml:space="preserve">yang terkait </w:t>
      </w:r>
    </w:p>
    <w:p w:rsidR="00BE4F3F" w:rsidRDefault="00BE4F3F" w:rsidP="00BE4F3F">
      <w:pPr>
        <w:pStyle w:val="ListParagraph"/>
        <w:numPr>
          <w:ilvl w:val="0"/>
          <w:numId w:val="39"/>
        </w:numPr>
        <w:spacing w:after="0" w:line="240" w:lineRule="auto"/>
        <w:rPr>
          <w:rFonts w:ascii="Times New Roman" w:hAnsi="Times New Roman" w:cs="Times New Roman"/>
          <w:b/>
          <w:sz w:val="20"/>
          <w:szCs w:val="20"/>
          <w:lang w:val="en-US"/>
        </w:rPr>
      </w:pPr>
      <w:r w:rsidRPr="009B560E">
        <w:rPr>
          <w:rFonts w:ascii="Times New Roman" w:hAnsi="Times New Roman" w:cs="Times New Roman"/>
          <w:sz w:val="20"/>
          <w:szCs w:val="20"/>
        </w:rPr>
        <w:t xml:space="preserve">Menampilkan contoh perilaku ikhlas, sabar dan pemaaf sebagai implementasi </w:t>
      </w:r>
      <w:r w:rsidRPr="009B560E">
        <w:rPr>
          <w:rFonts w:ascii="Times New Roman" w:hAnsi="Times New Roman" w:cs="Times New Roman"/>
          <w:i/>
          <w:iCs/>
          <w:sz w:val="20"/>
          <w:szCs w:val="20"/>
        </w:rPr>
        <w:t xml:space="preserve">Q.S. an-Nisá/4:146, Q.S. al-Baqarah/2:153, </w:t>
      </w:r>
      <w:r w:rsidRPr="009B560E">
        <w:rPr>
          <w:rFonts w:ascii="Times New Roman" w:hAnsi="Times New Roman" w:cs="Times New Roman"/>
          <w:sz w:val="20"/>
          <w:szCs w:val="20"/>
        </w:rPr>
        <w:t xml:space="preserve">dan </w:t>
      </w:r>
      <w:r w:rsidRPr="009B560E">
        <w:rPr>
          <w:rFonts w:ascii="Times New Roman" w:hAnsi="Times New Roman" w:cs="Times New Roman"/>
          <w:i/>
          <w:iCs/>
          <w:sz w:val="20"/>
          <w:szCs w:val="20"/>
        </w:rPr>
        <w:t xml:space="preserve">Q.S. Ali-Imrán/3:134, </w:t>
      </w:r>
      <w:r w:rsidRPr="009B560E">
        <w:rPr>
          <w:rFonts w:ascii="Times New Roman" w:hAnsi="Times New Roman" w:cs="Times New Roman"/>
          <w:sz w:val="20"/>
          <w:szCs w:val="20"/>
        </w:rPr>
        <w:t xml:space="preserve">serta </w:t>
      </w:r>
      <w:r w:rsidRPr="009B560E">
        <w:rPr>
          <w:rFonts w:ascii="Times New Roman" w:hAnsi="Times New Roman" w:cs="Times New Roman"/>
          <w:i/>
          <w:iCs/>
          <w:sz w:val="20"/>
          <w:szCs w:val="20"/>
        </w:rPr>
        <w:t xml:space="preserve">hadis yang </w:t>
      </w:r>
      <w:r w:rsidRPr="009B560E">
        <w:rPr>
          <w:rFonts w:ascii="Times New Roman" w:hAnsi="Times New Roman" w:cs="Times New Roman"/>
          <w:sz w:val="20"/>
          <w:szCs w:val="20"/>
        </w:rPr>
        <w:t>terkait</w:t>
      </w:r>
      <w:r w:rsidRPr="009B560E">
        <w:rPr>
          <w:rFonts w:ascii="Times New Roman" w:hAnsi="Times New Roman" w:cs="Times New Roman"/>
          <w:sz w:val="20"/>
          <w:szCs w:val="20"/>
          <w:lang w:val="en-US"/>
        </w:rPr>
        <w:t xml:space="preserve"> </w:t>
      </w:r>
      <w:r w:rsidRPr="009B560E">
        <w:rPr>
          <w:rFonts w:ascii="Times New Roman" w:hAnsi="Times New Roman" w:cs="Times New Roman"/>
          <w:b/>
          <w:sz w:val="20"/>
          <w:szCs w:val="20"/>
          <w:lang w:val="en-US"/>
        </w:rPr>
        <w:t xml:space="preserve"> </w:t>
      </w:r>
    </w:p>
    <w:p w:rsidR="00BE4F3F" w:rsidRPr="009B560E" w:rsidRDefault="00BE4F3F" w:rsidP="00BE4F3F">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FB3101" w:rsidRPr="00A52483" w:rsidRDefault="00FB3101" w:rsidP="00A52483">
      <w:pPr>
        <w:pStyle w:val="ListParagraph"/>
        <w:numPr>
          <w:ilvl w:val="0"/>
          <w:numId w:val="40"/>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 xml:space="preserve">Belajar al-Qur’an </w:t>
      </w:r>
    </w:p>
    <w:p w:rsidR="00FB3101" w:rsidRPr="00A52483" w:rsidRDefault="00FB3101" w:rsidP="00A52483">
      <w:pPr>
        <w:pStyle w:val="ListParagraph"/>
        <w:numPr>
          <w:ilvl w:val="0"/>
          <w:numId w:val="44"/>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Membaca al-Qur’an</w:t>
      </w:r>
    </w:p>
    <w:p w:rsidR="00FB3101" w:rsidRPr="00A52483" w:rsidRDefault="00FB3101" w:rsidP="00A52483">
      <w:pPr>
        <w:pStyle w:val="ListParagraph"/>
        <w:numPr>
          <w:ilvl w:val="0"/>
          <w:numId w:val="41"/>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 xml:space="preserve">Membaca Q.S. an-Nisa/4:146, </w:t>
      </w:r>
    </w:p>
    <w:p w:rsidR="00FB3101" w:rsidRPr="00A52483" w:rsidRDefault="00FB3101" w:rsidP="00A52483">
      <w:pPr>
        <w:pStyle w:val="ListParagraph"/>
        <w:numPr>
          <w:ilvl w:val="0"/>
          <w:numId w:val="41"/>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 xml:space="preserve">Membaca Q.S. al-Baqarah/2: 153 </w:t>
      </w:r>
    </w:p>
    <w:p w:rsidR="00FB3101" w:rsidRPr="00A52483" w:rsidRDefault="00FB3101" w:rsidP="00A52483">
      <w:pPr>
        <w:pStyle w:val="ListParagraph"/>
        <w:numPr>
          <w:ilvl w:val="0"/>
          <w:numId w:val="41"/>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 xml:space="preserve">Membaca Q.S. ali-Imran/3: 134 </w:t>
      </w:r>
    </w:p>
    <w:p w:rsidR="00FB3101" w:rsidRPr="00FB3101" w:rsidRDefault="00FB3101" w:rsidP="00A52483">
      <w:pPr>
        <w:pStyle w:val="ListParagraph"/>
        <w:numPr>
          <w:ilvl w:val="0"/>
          <w:numId w:val="44"/>
        </w:numPr>
        <w:spacing w:after="0" w:line="240" w:lineRule="auto"/>
        <w:rPr>
          <w:rFonts w:ascii="Times New Roman" w:hAnsi="Times New Roman" w:cs="Times New Roman"/>
          <w:sz w:val="20"/>
          <w:szCs w:val="20"/>
          <w:lang w:val="en-US"/>
        </w:rPr>
      </w:pPr>
      <w:r w:rsidRPr="00FB3101">
        <w:rPr>
          <w:rFonts w:ascii="Times New Roman" w:hAnsi="Times New Roman" w:cs="Times New Roman"/>
          <w:sz w:val="20"/>
          <w:szCs w:val="20"/>
          <w:lang w:val="en-US"/>
        </w:rPr>
        <w:t>Memahami Hukum Bacaan Nun Sukun/Tanwin</w:t>
      </w:r>
    </w:p>
    <w:p w:rsidR="00FB3101" w:rsidRPr="00A52483" w:rsidRDefault="00FB3101" w:rsidP="00A52483">
      <w:pPr>
        <w:pStyle w:val="ListParagraph"/>
        <w:numPr>
          <w:ilvl w:val="0"/>
          <w:numId w:val="43"/>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Menerapkan Bacaan Mim Sukun</w:t>
      </w:r>
    </w:p>
    <w:p w:rsidR="00FB3101" w:rsidRPr="00A52483" w:rsidRDefault="00FB3101" w:rsidP="00A52483">
      <w:pPr>
        <w:pStyle w:val="ListParagraph"/>
        <w:numPr>
          <w:ilvl w:val="0"/>
          <w:numId w:val="43"/>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Mengartikan Q.S. an-Nisa/4:146/ Q.S. al-Baqarah/2: 153/ Q.S. ali-Imran/3: 134</w:t>
      </w:r>
    </w:p>
    <w:p w:rsidR="00FB3101" w:rsidRPr="00FB3101" w:rsidRDefault="00FB3101" w:rsidP="00FB3101">
      <w:pPr>
        <w:spacing w:after="0" w:line="240" w:lineRule="auto"/>
        <w:ind w:left="360"/>
        <w:rPr>
          <w:rFonts w:ascii="Times New Roman" w:hAnsi="Times New Roman" w:cs="Times New Roman"/>
          <w:sz w:val="20"/>
          <w:szCs w:val="20"/>
          <w:lang w:val="en-US"/>
        </w:rPr>
      </w:pPr>
    </w:p>
    <w:p w:rsidR="00FB3101" w:rsidRPr="00FB3101" w:rsidRDefault="00FB3101" w:rsidP="00A52483">
      <w:pPr>
        <w:pStyle w:val="ListParagraph"/>
        <w:numPr>
          <w:ilvl w:val="0"/>
          <w:numId w:val="40"/>
        </w:numPr>
        <w:spacing w:after="0" w:line="240" w:lineRule="auto"/>
        <w:rPr>
          <w:rFonts w:ascii="Times New Roman" w:hAnsi="Times New Roman" w:cs="Times New Roman"/>
          <w:sz w:val="20"/>
          <w:szCs w:val="20"/>
          <w:lang w:val="en-US"/>
        </w:rPr>
      </w:pPr>
      <w:r w:rsidRPr="00FB3101">
        <w:rPr>
          <w:rFonts w:ascii="Times New Roman" w:hAnsi="Times New Roman" w:cs="Times New Roman"/>
          <w:sz w:val="20"/>
          <w:szCs w:val="20"/>
          <w:lang w:val="en-US"/>
        </w:rPr>
        <w:t>Memahami al-Qur’an</w:t>
      </w:r>
    </w:p>
    <w:p w:rsidR="00FB3101" w:rsidRPr="00A52483" w:rsidRDefault="00FB3101" w:rsidP="00A52483">
      <w:pPr>
        <w:pStyle w:val="ListParagraph"/>
        <w:numPr>
          <w:ilvl w:val="0"/>
          <w:numId w:val="44"/>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Kandungan Q.S. An-Nisa/4:146 serta Hadis Terkait</w:t>
      </w:r>
    </w:p>
    <w:p w:rsidR="00FB3101" w:rsidRPr="00A52483" w:rsidRDefault="00FB3101" w:rsidP="00A52483">
      <w:pPr>
        <w:pStyle w:val="ListParagraph"/>
        <w:numPr>
          <w:ilvl w:val="0"/>
          <w:numId w:val="44"/>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Kandungan Q.S. Al-Baqarah/2: 153 serta Hadis Terkait</w:t>
      </w:r>
    </w:p>
    <w:p w:rsidR="00FB3101" w:rsidRPr="00A52483" w:rsidRDefault="00FB3101" w:rsidP="00A52483">
      <w:pPr>
        <w:pStyle w:val="ListParagraph"/>
        <w:numPr>
          <w:ilvl w:val="0"/>
          <w:numId w:val="44"/>
        </w:numPr>
        <w:spacing w:after="0" w:line="240" w:lineRule="auto"/>
        <w:rPr>
          <w:rFonts w:ascii="Times New Roman" w:hAnsi="Times New Roman" w:cs="Times New Roman"/>
          <w:sz w:val="20"/>
          <w:szCs w:val="20"/>
          <w:lang w:val="en-US"/>
        </w:rPr>
      </w:pPr>
      <w:r w:rsidRPr="00A52483">
        <w:rPr>
          <w:rFonts w:ascii="Times New Roman" w:hAnsi="Times New Roman" w:cs="Times New Roman"/>
          <w:sz w:val="20"/>
          <w:szCs w:val="20"/>
          <w:lang w:val="en-US"/>
        </w:rPr>
        <w:t>Kandungan Q.S. Ali-Imran/3: 134 serta Hadis Terkait</w:t>
      </w:r>
    </w:p>
    <w:p w:rsidR="00A52483" w:rsidRPr="00FB3101" w:rsidRDefault="00A52483" w:rsidP="00FB3101">
      <w:pPr>
        <w:spacing w:after="0" w:line="240" w:lineRule="auto"/>
        <w:ind w:left="360"/>
        <w:rPr>
          <w:rFonts w:ascii="Times New Roman" w:hAnsi="Times New Roman" w:cs="Times New Roman"/>
          <w:sz w:val="20"/>
          <w:szCs w:val="20"/>
          <w:lang w:val="en-US"/>
        </w:rPr>
      </w:pPr>
    </w:p>
    <w:p w:rsidR="00B8655D" w:rsidRDefault="00FB3101" w:rsidP="00A52483">
      <w:pPr>
        <w:pStyle w:val="ListParagraph"/>
        <w:numPr>
          <w:ilvl w:val="0"/>
          <w:numId w:val="40"/>
        </w:numPr>
        <w:spacing w:after="0" w:line="240" w:lineRule="auto"/>
        <w:rPr>
          <w:rFonts w:ascii="Times New Roman" w:hAnsi="Times New Roman" w:cs="Times New Roman"/>
          <w:sz w:val="20"/>
          <w:szCs w:val="20"/>
          <w:lang w:val="en-US"/>
        </w:rPr>
      </w:pPr>
      <w:r w:rsidRPr="00FB3101">
        <w:rPr>
          <w:rFonts w:ascii="Times New Roman" w:hAnsi="Times New Roman" w:cs="Times New Roman"/>
          <w:sz w:val="20"/>
          <w:szCs w:val="20"/>
          <w:lang w:val="en-US"/>
        </w:rPr>
        <w:t>Perilaku Ikhlas, Sabar, dan Pemaaf</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811422" w:rsidRPr="004D2AF5">
        <w:rPr>
          <w:rFonts w:ascii="Times New Roman" w:hAnsi="Times New Roman" w:cs="Times New Roman"/>
          <w:i/>
          <w:iCs/>
          <w:sz w:val="20"/>
          <w:szCs w:val="20"/>
        </w:rPr>
        <w:t xml:space="preserve">Active Learning </w:t>
      </w:r>
      <w:r w:rsidR="00811422" w:rsidRPr="004D2AF5">
        <w:rPr>
          <w:rFonts w:ascii="Times New Roman" w:hAnsi="Times New Roman" w:cs="Times New Roman"/>
          <w:sz w:val="20"/>
          <w:szCs w:val="20"/>
        </w:rPr>
        <w:t xml:space="preserve">atau </w:t>
      </w:r>
      <w:r w:rsidR="00811422" w:rsidRPr="004D2AF5">
        <w:rPr>
          <w:rFonts w:ascii="Times New Roman" w:hAnsi="Times New Roman" w:cs="Times New Roman"/>
          <w:i/>
          <w:iCs/>
          <w:sz w:val="20"/>
          <w:szCs w:val="20"/>
        </w:rPr>
        <w:t>Whole-Class Teaching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CD6AF9" w:rsidRDefault="00CD6AF9" w:rsidP="00CD6AF9">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089" w:type="dxa"/>
        <w:tblInd w:w="91" w:type="dxa"/>
        <w:tblLook w:val="04A0"/>
      </w:tblPr>
      <w:tblGrid>
        <w:gridCol w:w="670"/>
        <w:gridCol w:w="928"/>
        <w:gridCol w:w="398"/>
        <w:gridCol w:w="7093"/>
      </w:tblGrid>
      <w:tr w:rsidR="00AC0FA7" w:rsidRPr="00AC0FA7" w:rsidTr="00AC0FA7">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1.</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Pertemuan Ke-1 (3 x 40 Menit)</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Pendahuluan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lastRenderedPageBreak/>
              <w:t>Guru :</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Orientasi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Melakukan pembukaan dengan salam pembuka, memanjatkan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kepada Tuhan YME dan berdoa  untuk  memulai pembelajaran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kehadiran peserta didik sebagai sikap </w:t>
            </w:r>
            <w:r w:rsidRPr="00AC0FA7">
              <w:rPr>
                <w:rFonts w:ascii="Times New Roman" w:eastAsia="Times New Roman" w:hAnsi="Times New Roman" w:cs="Times New Roman"/>
                <w:b/>
                <w:bCs/>
                <w:color w:val="000000"/>
                <w:sz w:val="20"/>
                <w:szCs w:val="20"/>
                <w:lang w:val="en-US"/>
              </w:rPr>
              <w:t>disiplin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Menyiapkan fisik dan psikis peserta didik  dalam mengawali kegiatan pembelajaran.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Aperpepsi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Mengingatkan kembali materi prasyarat dengan bertanya.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yang ada keterkaitannya dengan pelajaran yang akan dilakukan.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Motivasi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vAlign w:val="bottom"/>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tujuan pembelajaran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Pemberian Acuan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materi pelajaran yang akan dibahas pada pertemuan saat itu.</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Pembagian kelompok belajar</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Inti ( 90 Menit )</w:t>
            </w:r>
          </w:p>
        </w:tc>
      </w:tr>
      <w:tr w:rsidR="00AC0FA7" w:rsidRPr="00AC0FA7" w:rsidTr="00AC0FA7">
        <w:trPr>
          <w:trHeight w:val="315"/>
        </w:trPr>
        <w:tc>
          <w:tcPr>
            <w:tcW w:w="15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Sintak Model Pembelajaran</w:t>
            </w:r>
          </w:p>
        </w:tc>
        <w:tc>
          <w:tcPr>
            <w:tcW w:w="749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Pembelajaran</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Stimulation</w:t>
            </w:r>
            <w:r w:rsidRPr="00AC0FA7">
              <w:rPr>
                <w:rFonts w:ascii="Times New Roman" w:eastAsia="Times New Roman" w:hAnsi="Times New Roman" w:cs="Times New Roman"/>
                <w:color w:val="000000"/>
                <w:sz w:val="20"/>
                <w:szCs w:val="20"/>
                <w:lang w:val="en-US"/>
              </w:rPr>
              <w:br/>
              <w:t xml:space="preserve">(stimullasi/ </w:t>
            </w:r>
            <w:r w:rsidRPr="00AC0FA7">
              <w:rPr>
                <w:rFonts w:ascii="Times New Roman" w:eastAsia="Times New Roman" w:hAnsi="Times New Roman" w:cs="Times New Roman"/>
                <w:color w:val="000000"/>
                <w:sz w:val="20"/>
                <w:szCs w:val="20"/>
                <w:lang w:val="en-US"/>
              </w:rPr>
              <w:br/>
              <w:t xml:space="preserve">pemberian </w:t>
            </w:r>
            <w:r w:rsidRPr="00AC0FA7">
              <w:rPr>
                <w:rFonts w:ascii="Times New Roman" w:eastAsia="Times New Roman" w:hAnsi="Times New Roman" w:cs="Times New Roman"/>
                <w:color w:val="000000"/>
                <w:sz w:val="20"/>
                <w:szCs w:val="20"/>
                <w:lang w:val="en-US"/>
              </w:rPr>
              <w:br/>
              <w:t>rangsangan)</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diberi motivasi atau rangsangan untuk memusatkan perhatian pada topik materi Hukum bacaan nun sukun dan tanwin dalam Q.S. an- Nisá/4:146, Q.S. al-Baqarah/2:153, dan Q.S. Ali-Imrán/3:134  dengan cara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Melihat</w:t>
            </w:r>
            <w:r w:rsidRPr="00AC0FA7">
              <w:rPr>
                <w:rFonts w:ascii="Times New Roman" w:eastAsia="Times New Roman" w:hAnsi="Times New Roman" w:cs="Times New Roman"/>
                <w:color w:val="000000"/>
                <w:sz w:val="20"/>
                <w:szCs w:val="20"/>
                <w:lang w:val="en-US"/>
              </w:rPr>
              <w:t xml:space="preserve"> (tanpa atau dengan Alat)</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Menayangkan gambar/foto/video yang relevan.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Lembar kerja materi Hukum bacaan nun sukun dan tanwin dalam Q.S. an- Nisá/4:146, Q.S. al-Baqarah/2:153, dan Q.S. Ali-Imrán/3:134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contoh-contoh materi Hukum bacaan nun sukun dan tanwin dalam Q.S. an- Nisá/4:146, Q.S. al-Baqarah/2:153, dan Q.S. Ali-Imrán/3:134  untuk dapat dikembangkan peserta didik, dari media interaktif, dsb</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Membaca</w:t>
            </w:r>
            <w:r w:rsidRPr="00AC0FA7">
              <w:rPr>
                <w:rFonts w:ascii="Times New Roman" w:eastAsia="Times New Roman" w:hAnsi="Times New Roman" w:cs="Times New Roman"/>
                <w:color w:val="000000"/>
                <w:sz w:val="20"/>
                <w:szCs w:val="20"/>
                <w:lang w:val="en-US"/>
              </w:rPr>
              <w:t>.</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lang w:val="en-US"/>
              </w:rPr>
            </w:pPr>
            <w:r w:rsidRPr="00AC0FA7">
              <w:rPr>
                <w:rFonts w:ascii="Times New Roman" w:eastAsia="Times New Roman" w:hAnsi="Times New Roman" w:cs="Times New Roman"/>
                <w:b/>
                <w:bCs/>
                <w:color w:val="00B0F0"/>
                <w:sz w:val="20"/>
                <w:szCs w:val="20"/>
                <w:lang w:val="en-US"/>
              </w:rPr>
              <w:t>Menulis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Menulis resume dari hasil pengamatan dan bacaan terkait 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Mendengar</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materi Hukum bacaan nun sukun dan tanwin dalam Q.S. an- Nisá/4:146, Q.S. al-Baqarah/2:153, dan Q.S. Ali-Imrán/3:134  oleh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Menyimak</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untuk melatih rasa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kesungguhan dan </w:t>
            </w:r>
            <w:r w:rsidRPr="00AC0FA7">
              <w:rPr>
                <w:rFonts w:ascii="Times New Roman" w:eastAsia="Times New Roman" w:hAnsi="Times New Roman" w:cs="Times New Roman"/>
                <w:b/>
                <w:bCs/>
                <w:i/>
                <w:iCs/>
                <w:color w:val="000000"/>
                <w:sz w:val="20"/>
                <w:szCs w:val="20"/>
                <w:lang w:val="en-US"/>
              </w:rPr>
              <w:t>kedisiplinan</w:t>
            </w:r>
            <w:r w:rsidRPr="00AC0FA7">
              <w:rPr>
                <w:rFonts w:ascii="Times New Roman" w:eastAsia="Times New Roman" w:hAnsi="Times New Roman" w:cs="Times New Roman"/>
                <w:color w:val="000000"/>
                <w:sz w:val="20"/>
                <w:szCs w:val="20"/>
                <w:lang w:val="en-US"/>
              </w:rPr>
              <w:t>, ketelitian, mencari informasi.</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Problem </w:t>
            </w:r>
            <w:r w:rsidRPr="00AC0FA7">
              <w:rPr>
                <w:rFonts w:ascii="Times New Roman" w:eastAsia="Times New Roman" w:hAnsi="Times New Roman" w:cs="Times New Roman"/>
                <w:color w:val="000000"/>
                <w:sz w:val="20"/>
                <w:szCs w:val="20"/>
                <w:lang w:val="en-US"/>
              </w:rPr>
              <w:br/>
              <w:t xml:space="preserve">statemen </w:t>
            </w:r>
            <w:r w:rsidRPr="00AC0FA7">
              <w:rPr>
                <w:rFonts w:ascii="Times New Roman" w:eastAsia="Times New Roman" w:hAnsi="Times New Roman" w:cs="Times New Roman"/>
                <w:color w:val="000000"/>
                <w:sz w:val="20"/>
                <w:szCs w:val="20"/>
                <w:lang w:val="en-US"/>
              </w:rPr>
              <w:br/>
              <w:t>(pertanyaan/</w:t>
            </w:r>
            <w:r w:rsidRPr="00AC0FA7">
              <w:rPr>
                <w:rFonts w:ascii="Times New Roman" w:eastAsia="Times New Roman" w:hAnsi="Times New Roman" w:cs="Times New Roman"/>
                <w:color w:val="000000"/>
                <w:sz w:val="20"/>
                <w:szCs w:val="20"/>
                <w:lang w:val="en-US"/>
              </w:rPr>
              <w:br/>
              <w:t xml:space="preserve">identifikasi </w:t>
            </w:r>
            <w:r w:rsidRPr="00AC0FA7">
              <w:rPr>
                <w:rFonts w:ascii="Times New Roman" w:eastAsia="Times New Roman" w:hAnsi="Times New Roman" w:cs="Times New Roman"/>
                <w:color w:val="000000"/>
                <w:sz w:val="20"/>
                <w:szCs w:val="20"/>
                <w:lang w:val="en-US"/>
              </w:rPr>
              <w:br/>
              <w:t>masalah)</w:t>
            </w:r>
            <w:r w:rsidRPr="00AC0FA7">
              <w:rPr>
                <w:rFonts w:ascii="Times New Roman" w:eastAsia="Times New Roman" w:hAnsi="Times New Roman" w:cs="Times New Roman"/>
                <w:color w:val="000000"/>
                <w:sz w:val="20"/>
                <w:szCs w:val="20"/>
                <w:lang w:val="en-US"/>
              </w:rPr>
              <w:br/>
              <w:t xml:space="preserve">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Mengajukan pertanyaan</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collection </w:t>
            </w:r>
            <w:r w:rsidRPr="00AC0FA7">
              <w:rPr>
                <w:rFonts w:ascii="Times New Roman" w:eastAsia="Times New Roman" w:hAnsi="Times New Roman" w:cs="Times New Roman"/>
                <w:color w:val="000000"/>
                <w:sz w:val="20"/>
                <w:szCs w:val="20"/>
                <w:lang w:val="en-US"/>
              </w:rPr>
              <w:br/>
              <w:t xml:space="preserve">(pengumpulan </w:t>
            </w:r>
            <w:r w:rsidRPr="00AC0FA7">
              <w:rPr>
                <w:rFonts w:ascii="Times New Roman" w:eastAsia="Times New Roman" w:hAnsi="Times New Roman" w:cs="Times New Roman"/>
                <w:color w:val="000000"/>
                <w:sz w:val="20"/>
                <w:szCs w:val="20"/>
                <w:lang w:val="en-US"/>
              </w:rPr>
              <w:br/>
              <w:t>data)</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 obyek/kejadian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Mengamati dengan seksama materi Hukum bacaan nun sukun dan tanwin dalam Q.S. an- Nisá/4:146, Q.S. al-Baqarah/2:153, dan Q.S. Ali-Imrán/3:134  yang sedang dipelajari dalam bentuk gambar/video/slide presentasi yang disajikan dan mencoba menginterprestasikannya.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Membaca sumber lain selain buku teks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Hukum bacaan nun sukun dan tanwin dalam Q.S. an- Nisá/4:146, Q.S. al-Baqarah/2:153, dan Q.S. Ali-Imrán/3:134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Aktivitas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Hukum bacaan nun sukun dan tanwin dalam Q.S. an- Nisá/4:146, Q.S. al-Baqarah/2:153, dan Q.S. Ali-Imrán/3:134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Wawancara/tanya jawab dengan nara sumber</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berkaiatan dengan materi Hukum bacaan nun sukun dan tanwin dalam Q.S. an- Nisá/4:146, Q.S. al-Baqarah/2:153, dan Q.S. Ali-Imrán/3:134  yang telah disusun dalam daftar pertanyaan kepada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ind w:firstLineChars="200" w:firstLine="400"/>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dibentuk dalam beberapa kelompok untuk: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Mendiskusikan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dan guru secara bersama-sama membahas contoh dalam buku paket mengenai materi 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Mengumpulkan informasi</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Mencatat semua informasi tentang materi Hukum bacaan nun sukun dan tanwin dalam Q.S. an- Nisá/4:146, Q.S. al-Baqarah/2:153, dan Q.S. Ali-Imrán/3:134  yang telah diperoleh pada buku catatan dengan tulisan yang rapi dan menggunakan bahasa Indonesia yang baik dan benar.</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Mempresentasikan ulang</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mengkomunikasikan secara lisan atau mempresentasikan materi dengan rasa percaya diri Hukum bacaan nun sukun dan tanwin dalam Q.S. an- Nisá/4:146, Q.S. al-Baqarah/2:153, dan Q.S. Ali-Imrán/3:134  sesuai dengan pemahamannya.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 xml:space="preserve">Saling tukar informasi </w:t>
            </w:r>
            <w:r w:rsidRPr="00AC0FA7">
              <w:rPr>
                <w:rFonts w:ascii="Times New Roman" w:eastAsia="Times New Roman" w:hAnsi="Times New Roman" w:cs="Times New Roman"/>
                <w:color w:val="000000"/>
                <w:sz w:val="20"/>
                <w:szCs w:val="20"/>
                <w:lang w:val="en-US"/>
              </w:rPr>
              <w:t>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C0FA7" w:rsidRPr="00AC0FA7" w:rsidTr="00AC0FA7">
        <w:trPr>
          <w:trHeight w:val="300"/>
        </w:trPr>
        <w:tc>
          <w:tcPr>
            <w:tcW w:w="1598" w:type="dxa"/>
            <w:gridSpan w:val="2"/>
            <w:vMerge w:val="restart"/>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processing </w:t>
            </w:r>
            <w:r w:rsidRPr="00AC0FA7">
              <w:rPr>
                <w:rFonts w:ascii="Times New Roman" w:eastAsia="Times New Roman" w:hAnsi="Times New Roman" w:cs="Times New Roman"/>
                <w:color w:val="000000"/>
                <w:sz w:val="20"/>
                <w:szCs w:val="20"/>
                <w:lang w:val="en-US"/>
              </w:rPr>
              <w:br/>
              <w:t xml:space="preserve">(pengolahan </w:t>
            </w:r>
            <w:r w:rsidRPr="00AC0FA7">
              <w:rPr>
                <w:rFonts w:ascii="Times New Roman" w:eastAsia="Times New Roman" w:hAnsi="Times New Roman" w:cs="Times New Roman"/>
                <w:color w:val="000000"/>
                <w:sz w:val="20"/>
                <w:szCs w:val="20"/>
                <w:lang w:val="en-US"/>
              </w:rPr>
              <w:br/>
              <w:t xml:space="preserve">Data)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 dan 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Berdiskusi</w:t>
            </w:r>
            <w:r w:rsidRPr="00AC0FA7">
              <w:rPr>
                <w:rFonts w:ascii="Times New Roman" w:eastAsia="Times New Roman" w:hAnsi="Times New Roman" w:cs="Times New Roman"/>
                <w:color w:val="000000"/>
                <w:sz w:val="20"/>
                <w:szCs w:val="20"/>
                <w:lang w:val="en-US"/>
              </w:rPr>
              <w:t xml:space="preserve"> tentang data dari Materi :</w:t>
            </w:r>
          </w:p>
        </w:tc>
      </w:tr>
      <w:tr w:rsidR="00AC0FA7" w:rsidRPr="00AC0FA7" w:rsidTr="00AC0FA7">
        <w:trPr>
          <w:trHeight w:val="51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127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Mengolah informasi dari materi Hukum bacaan nun sukun dan tanwin dalam Q.S. an- Nisá/4:146, Q.S. al-Baqarah/2:153, dan Q.S. Ali-Imrán/3:134  yang sudah dikumpulkan dari hasil kegiatan/pertemuan sebelumnya mau pun hasil dari kegiatan mengamati dan kegiatan mengumpulkan informasi yang sedang berlangsung dengan bantuan pertanyaan-pertanyaan pada lembar kerja.</w:t>
            </w:r>
          </w:p>
        </w:tc>
      </w:tr>
      <w:tr w:rsidR="00AC0FA7" w:rsidRPr="00AC0FA7" w:rsidTr="00AC0FA7">
        <w:trPr>
          <w:trHeight w:val="52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mengerjakan beberapa soal mengenai materi Hukum bacaan nun sukun dan tanwin dalam Q.S. an- Nisá/4:146, Q.S. al-Baqarah/2:153, dan Q.S. Ali-Imrán/3:134 </w:t>
            </w:r>
          </w:p>
        </w:tc>
      </w:tr>
      <w:tr w:rsidR="00AC0FA7" w:rsidRPr="00AC0FA7" w:rsidTr="00AC0FA7">
        <w:trPr>
          <w:trHeight w:val="300"/>
        </w:trPr>
        <w:tc>
          <w:tcPr>
            <w:tcW w:w="1598" w:type="dxa"/>
            <w:gridSpan w:val="2"/>
            <w:vMerge w:val="restart"/>
            <w:tcBorders>
              <w:top w:val="nil"/>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Verification (pembuktian) </w:t>
            </w: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C0FA7" w:rsidRPr="00AC0FA7" w:rsidTr="00AC0FA7">
        <w:trPr>
          <w:trHeight w:val="127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C0FA7" w:rsidRPr="00AC0FA7" w:rsidTr="00AC0FA7">
        <w:trPr>
          <w:trHeight w:val="51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antara lain dengan</w:t>
            </w:r>
            <w:r w:rsidRPr="00AC0FA7">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Generalization (menarik kesimpulan)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COMMUNICATION (BERKOMUNIKASI)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berdiskusi untuk menyimpulkan</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hasil diskusi  tentang materi Hukum bacaan nun sukun dan tanwin dalam Q.S. an- Nisá/4:146, Q.S. al-Baqarah/2:153, dan Q.S. Ali-Imrán/3:134  berupa kesimpulan berdasarkan hasil analisis secara lisan, tertulis, atau media lainnya untuk mengembangkan sikap jujur, teliti, toleransi, kemampuan berpikir sistematis, mengungkapkan pendapat dengan sopan.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Mempresentasikan hasil diskusi kelompok secara klasikal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Mengemukakan  pendapat  atas presentasi yang dilakukan tentanag materi  Hukum bacaan nun sukun dan tanwin dalam Q.S. an- Nisá/4:146, Q.S. al-Baqarah/2:153, dan Q.S. Ali-Imrán/3:134  dan ditanggapi oleh kelompok yang mempresentasikan.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atas presentasi tentang materi  Hukum bacaan nun sukun dan tanwin dalam Q.S. an- Nisá/4:146, Q.S. al-Baqarah/2:153, dan Q.S. Ali-Imrán/3:134  yang dilakukan dan peserta didik lain diberi kesempatan  untuk menjawabnya.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CREATIVITY (KREATIVITAS)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Laporan hasil pengamatan secara </w:t>
            </w:r>
            <w:r w:rsidRPr="00AC0FA7">
              <w:rPr>
                <w:rFonts w:ascii="Times New Roman" w:eastAsia="Times New Roman" w:hAnsi="Times New Roman" w:cs="Times New Roman"/>
                <w:b/>
                <w:bCs/>
                <w:i/>
                <w:iCs/>
                <w:color w:val="000000"/>
                <w:sz w:val="20"/>
                <w:szCs w:val="20"/>
                <w:lang w:val="en-US"/>
              </w:rPr>
              <w:t>tertulis</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Hukum bacaan nun sukun dan tanwin dalam Q.S. an- Nisá/4:146, Q.S. al-Baqarah/2:153, dan Q.S. Ali-Imrán/3:134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Menjawab pertanyaan tentang materi  Hukum bacaan nun sukun dan tanwin dalam Q.S. an- Nisá/4:146, Q.S. al-Baqarah/2:153, dan Q.S. Ali-Imrán/3:134  yang terdapat pada buku pegangan peserta didik atau lembar kerja yang telah disediakan.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Hukum bacaan nun sukun dan tanwin dalam Q.S. an- Nisá/4:146, Q.S. al-Baqarah/2:153, dan Q.S. Ali-Imrán/3:134  yang akan selesai dipelajari</w:t>
            </w:r>
          </w:p>
        </w:tc>
      </w:tr>
      <w:tr w:rsidR="00AC0FA7" w:rsidRPr="00AC0FA7" w:rsidTr="00AC0FA7">
        <w:trPr>
          <w:trHeight w:val="103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Menyelesaikan uji kompetensi untuk materi  Hukum bacaan nun sukun dan tanwin dalam Q.S. an- Nisá/4:146, Q.S. al-Baqarah/2:153, dan Q.S. Ali-Imrán/3:134  yang terdapat pada buku pegangan peserta didik atau pada lembar lerja yang telah disediakan secara individu untuk mengecek penguasaan siswa terhadap materi pelajaran.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Catatan : Selama pembelajaran  Hukum bacaan nun sukun dan tanwin dalam Q.S. an- Nisá/4:146, Q.S. al-Baqarah/2:153, dan Q.S. Ali-Imrán/3:134  berlangsung, guru mengamati sikap siswa dalam pembelajaran yang meliputi sikap: nasionalisme,  disiplin, rasa percaya diri, berperilaku jujur, tangguh menghadapi masalah tanggungjawab, rasa ingin tahu, peduli lingkungan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Penutup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Peserta didik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Hukum bacaan nun sukun dan tanwin dalam Q.S. an- Nisá/4:146, Q.S. al-Baqarah/2:153, dan Q.S. Ali-Imrán/3:134  yang baru dilakukan.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pekerjaan rumah untuk materi pelajaran  Hukum bacaan nun sukun dan tanwin dalam Q.S. an- Nisá/4:146, Q.S. al-Baqarah/2:153, dan Q.S. Ali-Imrán/3:134  yang baru diselesaikan.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Guru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pekerjaan siswa  yang selesai  langsung diperiksa untuk materi pelajaran  Hukum bacaan nun sukun dan tanwin dalam Q.S. an- Nisá/4:146, Q.S. al-Baqarah/2:153, dan Q.S. Ali-Imrán/3:134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penghargaan untuk materi pelajaran  Hukum bacaan nun sukun dan tanwin dalam Q.S. an- Nisá/4:146, Q.S. al-Baqarah/2:153, dan Q.S. Ali-Imrán/3:134  kepada kelompok yang memiliki kinerja dan kerjasama yang baik.</w:t>
            </w:r>
          </w:p>
        </w:tc>
      </w:tr>
      <w:tr w:rsidR="00AC0FA7" w:rsidRPr="00AC0FA7" w:rsidTr="00AC0FA7">
        <w:trPr>
          <w:trHeight w:val="315"/>
        </w:trPr>
        <w:tc>
          <w:tcPr>
            <w:tcW w:w="670"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928"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7093"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r>
      <w:tr w:rsidR="00AC0FA7" w:rsidRPr="00AC0FA7" w:rsidTr="00AC0FA7">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2.</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Pertemuan Ke-2 (3 x 40 Menit)</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Pendahuluan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Guru :</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Orientasi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lastRenderedPageBreak/>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Melakukan pembukaan dengan salam pembuka, memanjatkan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kepada Tuhan YME dan berdoa  untuk  memulai pembelajaran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kehadiran peserta didik sebagai sikap </w:t>
            </w:r>
            <w:r w:rsidRPr="00AC0FA7">
              <w:rPr>
                <w:rFonts w:ascii="Times New Roman" w:eastAsia="Times New Roman" w:hAnsi="Times New Roman" w:cs="Times New Roman"/>
                <w:b/>
                <w:bCs/>
                <w:color w:val="000000"/>
                <w:sz w:val="20"/>
                <w:szCs w:val="20"/>
                <w:lang w:val="en-US"/>
              </w:rPr>
              <w:t>disiplin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Menyiapkan fisik dan psikis peserta didik  dalam mengawali kegiatan pembelajaran.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Aperpepsi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Mengingatkan kembali materi prasyarat dengan bertanya.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yang ada keterkaitannya dengan pelajaran yang akan dilakukan.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Motivasi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vAlign w:val="bottom"/>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tujuan pembelajaran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Pemberian Acuan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materi pelajaran yang akan dibahas pada pertemuan saat itu.</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Pembagian kelompok belajar</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Inti ( 90 Menit )</w:t>
            </w:r>
          </w:p>
        </w:tc>
      </w:tr>
      <w:tr w:rsidR="00AC0FA7" w:rsidRPr="00AC0FA7" w:rsidTr="00AC0FA7">
        <w:trPr>
          <w:trHeight w:val="315"/>
        </w:trPr>
        <w:tc>
          <w:tcPr>
            <w:tcW w:w="15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Sintak Model Pembelajaran</w:t>
            </w:r>
          </w:p>
        </w:tc>
        <w:tc>
          <w:tcPr>
            <w:tcW w:w="749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Pembelajaran</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Stimulation</w:t>
            </w:r>
            <w:r w:rsidRPr="00AC0FA7">
              <w:rPr>
                <w:rFonts w:ascii="Times New Roman" w:eastAsia="Times New Roman" w:hAnsi="Times New Roman" w:cs="Times New Roman"/>
                <w:color w:val="000000"/>
                <w:sz w:val="20"/>
                <w:szCs w:val="20"/>
                <w:lang w:val="en-US"/>
              </w:rPr>
              <w:br/>
              <w:t xml:space="preserve">(stimullasi/ </w:t>
            </w:r>
            <w:r w:rsidRPr="00AC0FA7">
              <w:rPr>
                <w:rFonts w:ascii="Times New Roman" w:eastAsia="Times New Roman" w:hAnsi="Times New Roman" w:cs="Times New Roman"/>
                <w:color w:val="000000"/>
                <w:sz w:val="20"/>
                <w:szCs w:val="20"/>
                <w:lang w:val="en-US"/>
              </w:rPr>
              <w:br/>
              <w:t xml:space="preserve">pemberian </w:t>
            </w:r>
            <w:r w:rsidRPr="00AC0FA7">
              <w:rPr>
                <w:rFonts w:ascii="Times New Roman" w:eastAsia="Times New Roman" w:hAnsi="Times New Roman" w:cs="Times New Roman"/>
                <w:color w:val="000000"/>
                <w:sz w:val="20"/>
                <w:szCs w:val="20"/>
                <w:lang w:val="en-US"/>
              </w:rPr>
              <w:br/>
              <w:t>rangsangan)</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diberi motivasi atau rangsangan untuk memusatkan perhatian pada topik materi Arti Q.S. an-Nisá/4:146, Q.S. al-Baqarah/2:153, dan Q.S. Ali-Imrá n/3:134 serta hadis tentang ikhlas, sabar, dan pemaaf.  dengan cara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Melihat</w:t>
            </w:r>
            <w:r w:rsidRPr="00AC0FA7">
              <w:rPr>
                <w:rFonts w:ascii="Times New Roman" w:eastAsia="Times New Roman" w:hAnsi="Times New Roman" w:cs="Times New Roman"/>
                <w:color w:val="000000"/>
                <w:sz w:val="20"/>
                <w:szCs w:val="20"/>
                <w:lang w:val="en-US"/>
              </w:rPr>
              <w:t xml:space="preserve"> (tanpa atau dengan Alat)</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Menayangkan gambar/foto/video yang relevan.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Lembar kerja materi Arti Q.S. an-Nisá/4:146, Q.S. al-Baqarah/2:153, dan Q.S. Ali-Imrá n/3:134 serta hadis tentang ikhlas, sabar, dan pemaaf.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contoh-contoh materi Arti Q.S. an-Nisá/4:146, Q.S. al-Baqarah/2:153, dan Q.S. Ali-Imrá n/3:134 serta hadis tentang ikhlas, sabar, dan pemaaf.  untuk dapat dikembangkan peserta didik, dari media interaktif, dsb</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Membaca</w:t>
            </w:r>
            <w:r w:rsidRPr="00AC0FA7">
              <w:rPr>
                <w:rFonts w:ascii="Times New Roman" w:eastAsia="Times New Roman" w:hAnsi="Times New Roman" w:cs="Times New Roman"/>
                <w:color w:val="000000"/>
                <w:sz w:val="20"/>
                <w:szCs w:val="20"/>
                <w:lang w:val="en-US"/>
              </w:rPr>
              <w:t>.</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lang w:val="en-US"/>
              </w:rPr>
            </w:pPr>
            <w:r w:rsidRPr="00AC0FA7">
              <w:rPr>
                <w:rFonts w:ascii="Times New Roman" w:eastAsia="Times New Roman" w:hAnsi="Times New Roman" w:cs="Times New Roman"/>
                <w:b/>
                <w:bCs/>
                <w:color w:val="00B0F0"/>
                <w:sz w:val="20"/>
                <w:szCs w:val="20"/>
                <w:lang w:val="en-US"/>
              </w:rPr>
              <w:t>Menulis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Menulis resume dari hasil pengamatan dan bacaan terkait 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Mendengar</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materi Arti Q.S. an-Nisá/4:146, Q.S. al-Baqarah/2:153, dan Q.S. Ali-Imrá n/3:134 serta hadis tentang ikhlas, sabar, dan pemaaf.  oleh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Menyimak</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untuk melatih rasa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kesungguhan dan </w:t>
            </w:r>
            <w:r w:rsidRPr="00AC0FA7">
              <w:rPr>
                <w:rFonts w:ascii="Times New Roman" w:eastAsia="Times New Roman" w:hAnsi="Times New Roman" w:cs="Times New Roman"/>
                <w:b/>
                <w:bCs/>
                <w:i/>
                <w:iCs/>
                <w:color w:val="000000"/>
                <w:sz w:val="20"/>
                <w:szCs w:val="20"/>
                <w:lang w:val="en-US"/>
              </w:rPr>
              <w:t>kedisiplinan</w:t>
            </w:r>
            <w:r w:rsidRPr="00AC0FA7">
              <w:rPr>
                <w:rFonts w:ascii="Times New Roman" w:eastAsia="Times New Roman" w:hAnsi="Times New Roman" w:cs="Times New Roman"/>
                <w:color w:val="000000"/>
                <w:sz w:val="20"/>
                <w:szCs w:val="20"/>
                <w:lang w:val="en-US"/>
              </w:rPr>
              <w:t>, ketelitian, mencari informasi.</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Problem </w:t>
            </w:r>
            <w:r w:rsidRPr="00AC0FA7">
              <w:rPr>
                <w:rFonts w:ascii="Times New Roman" w:eastAsia="Times New Roman" w:hAnsi="Times New Roman" w:cs="Times New Roman"/>
                <w:color w:val="000000"/>
                <w:sz w:val="20"/>
                <w:szCs w:val="20"/>
                <w:lang w:val="en-US"/>
              </w:rPr>
              <w:br/>
              <w:t xml:space="preserve">statemen </w:t>
            </w:r>
            <w:r w:rsidRPr="00AC0FA7">
              <w:rPr>
                <w:rFonts w:ascii="Times New Roman" w:eastAsia="Times New Roman" w:hAnsi="Times New Roman" w:cs="Times New Roman"/>
                <w:color w:val="000000"/>
                <w:sz w:val="20"/>
                <w:szCs w:val="20"/>
                <w:lang w:val="en-US"/>
              </w:rPr>
              <w:br/>
              <w:t>(pertanyaan/</w:t>
            </w:r>
            <w:r w:rsidRPr="00AC0FA7">
              <w:rPr>
                <w:rFonts w:ascii="Times New Roman" w:eastAsia="Times New Roman" w:hAnsi="Times New Roman" w:cs="Times New Roman"/>
                <w:color w:val="000000"/>
                <w:sz w:val="20"/>
                <w:szCs w:val="20"/>
                <w:lang w:val="en-US"/>
              </w:rPr>
              <w:br/>
              <w:t xml:space="preserve">identifikasi </w:t>
            </w:r>
            <w:r w:rsidRPr="00AC0FA7">
              <w:rPr>
                <w:rFonts w:ascii="Times New Roman" w:eastAsia="Times New Roman" w:hAnsi="Times New Roman" w:cs="Times New Roman"/>
                <w:color w:val="000000"/>
                <w:sz w:val="20"/>
                <w:szCs w:val="20"/>
                <w:lang w:val="en-US"/>
              </w:rPr>
              <w:br/>
              <w:t>masalah)</w:t>
            </w:r>
            <w:r w:rsidRPr="00AC0FA7">
              <w:rPr>
                <w:rFonts w:ascii="Times New Roman" w:eastAsia="Times New Roman" w:hAnsi="Times New Roman" w:cs="Times New Roman"/>
                <w:color w:val="000000"/>
                <w:sz w:val="20"/>
                <w:szCs w:val="20"/>
                <w:lang w:val="en-US"/>
              </w:rPr>
              <w:br/>
              <w:t xml:space="preserve">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Mengajukan pertanyaan</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collection </w:t>
            </w:r>
            <w:r w:rsidRPr="00AC0FA7">
              <w:rPr>
                <w:rFonts w:ascii="Times New Roman" w:eastAsia="Times New Roman" w:hAnsi="Times New Roman" w:cs="Times New Roman"/>
                <w:color w:val="000000"/>
                <w:sz w:val="20"/>
                <w:szCs w:val="20"/>
                <w:lang w:val="en-US"/>
              </w:rPr>
              <w:br/>
              <w:t xml:space="preserve">(pengumpulan </w:t>
            </w:r>
            <w:r w:rsidRPr="00AC0FA7">
              <w:rPr>
                <w:rFonts w:ascii="Times New Roman" w:eastAsia="Times New Roman" w:hAnsi="Times New Roman" w:cs="Times New Roman"/>
                <w:color w:val="000000"/>
                <w:sz w:val="20"/>
                <w:szCs w:val="20"/>
                <w:lang w:val="en-US"/>
              </w:rPr>
              <w:br/>
              <w:t>data)</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 obyek/kejadian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Mengamati dengan seksama materi Arti Q.S. an-Nisá/4:146, Q.S. al-Baqarah/2:153, dan Q.S. Ali-Imrá n/3:134 serta hadis tentang ikhlas, sabar, dan pemaaf.  yang sedang dipelajari dalam bentuk gambar/video/slide presentasi yang disajikan dan mencoba menginterprestasikannya.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Membaca sumber lain selain buku teks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Q.S. an-Nisá/4:146, Q.S. al-Baqarah/2:153, dan Q.S. Ali-Imrá n/3:134 serta hadis tentang ikhlas, sabar, dan pemaaf.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Aktivitas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Q.S. an-Nisá/4:146, Q.S. al-Baqarah/2:153, dan Q.S. Ali-Imrá n/3:134 serta hadis tentang ikhlas, sabar, dan pemaaf.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Wawancara/tanya jawab dengan nara sumber</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berkaiatan dengan materi Arti Q.S. an-Nisá/4:146, Q.S. al-Baqarah/2:153, dan Q.S. Ali-Imrá n/3:134 serta hadis tentang ikhlas, sabar, dan pemaaf.  yang telah disusun dalam daftar pertanyaan kepada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ind w:firstLineChars="200" w:firstLine="400"/>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dibentuk dalam beberapa kelompok untuk: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Mendiskusikan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dan guru secara bersama-sama membahas contoh dalam buku paket mengenai materi 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Mengumpulkan informasi</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Mencatat semua informasi tentang materi Arti Q.S. an-Nisá/4:146, Q.S. al-Baqarah/2:153, dan Q.S. Ali-Imrá n/3:134 serta hadis tentang ikhlas, sabar, dan pemaaf.  yang telah diperoleh pada buku catatan dengan tulisan yang rapi dan menggunakan bahasa Indonesia yang baik dan benar.</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Mempresentasikan ulang</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mengkomunikasikan secara lisan atau mempresentasikan materi dengan rasa percaya diri Arti Q.S. an-Nisá/4:146, Q.S. al-Baqarah/2:153, dan Q.S. Ali-Imrá n/3:134 serta hadis tentang ikhlas, sabar, dan pemaaf.  sesuai dengan pemahamannya.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 xml:space="preserve">Saling tukar informasi </w:t>
            </w:r>
            <w:r w:rsidRPr="00AC0FA7">
              <w:rPr>
                <w:rFonts w:ascii="Times New Roman" w:eastAsia="Times New Roman" w:hAnsi="Times New Roman" w:cs="Times New Roman"/>
                <w:color w:val="000000"/>
                <w:sz w:val="20"/>
                <w:szCs w:val="20"/>
                <w:lang w:val="en-US"/>
              </w:rPr>
              <w:t>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C0FA7" w:rsidRPr="00AC0FA7" w:rsidTr="00AC0FA7">
        <w:trPr>
          <w:trHeight w:val="300"/>
        </w:trPr>
        <w:tc>
          <w:tcPr>
            <w:tcW w:w="1598" w:type="dxa"/>
            <w:gridSpan w:val="2"/>
            <w:vMerge w:val="restart"/>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processing </w:t>
            </w:r>
            <w:r w:rsidRPr="00AC0FA7">
              <w:rPr>
                <w:rFonts w:ascii="Times New Roman" w:eastAsia="Times New Roman" w:hAnsi="Times New Roman" w:cs="Times New Roman"/>
                <w:color w:val="000000"/>
                <w:sz w:val="20"/>
                <w:szCs w:val="20"/>
                <w:lang w:val="en-US"/>
              </w:rPr>
              <w:br/>
              <w:t xml:space="preserve">(pengolahan </w:t>
            </w:r>
            <w:r w:rsidRPr="00AC0FA7">
              <w:rPr>
                <w:rFonts w:ascii="Times New Roman" w:eastAsia="Times New Roman" w:hAnsi="Times New Roman" w:cs="Times New Roman"/>
                <w:color w:val="000000"/>
                <w:sz w:val="20"/>
                <w:szCs w:val="20"/>
                <w:lang w:val="en-US"/>
              </w:rPr>
              <w:br/>
              <w:t xml:space="preserve">Data)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 dan 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Berdiskusi</w:t>
            </w:r>
            <w:r w:rsidRPr="00AC0FA7">
              <w:rPr>
                <w:rFonts w:ascii="Times New Roman" w:eastAsia="Times New Roman" w:hAnsi="Times New Roman" w:cs="Times New Roman"/>
                <w:color w:val="000000"/>
                <w:sz w:val="20"/>
                <w:szCs w:val="20"/>
                <w:lang w:val="en-US"/>
              </w:rPr>
              <w:t xml:space="preserve"> tentang data dari Materi :</w:t>
            </w:r>
          </w:p>
        </w:tc>
      </w:tr>
      <w:tr w:rsidR="00AC0FA7" w:rsidRPr="00AC0FA7" w:rsidTr="00AC0FA7">
        <w:trPr>
          <w:trHeight w:val="51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127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Mengolah informasi dari materi Arti Q.S. an-Nisá/4:146, Q.S. al-Baqarah/2:153, dan Q.S. Ali-Imrá n/3:134 serta hadis tentang ikhlas, sabar, dan pemaaf.  yang sudah dikumpulkan dari hasil kegiatan/pertemuan sebelumnya mau pun hasil dari kegiatan mengamati dan kegiatan mengumpulkan informasi yang sedang berlangsung dengan bantuan pertanyaan-pertanyaan pada lembar kerja.</w:t>
            </w:r>
          </w:p>
        </w:tc>
      </w:tr>
      <w:tr w:rsidR="00AC0FA7" w:rsidRPr="00AC0FA7" w:rsidTr="00AC0FA7">
        <w:trPr>
          <w:trHeight w:val="52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mengerjakan beberapa soal mengenai materi Arti Q.S. an-Nisá/4:146, Q.S. al-Baqarah/2:153, dan Q.S. Ali-Imrá n/3:134 serta hadis tentang ikhlas, sabar, dan pemaaf. </w:t>
            </w:r>
          </w:p>
        </w:tc>
      </w:tr>
      <w:tr w:rsidR="00AC0FA7" w:rsidRPr="00AC0FA7" w:rsidTr="00AC0FA7">
        <w:trPr>
          <w:trHeight w:val="300"/>
        </w:trPr>
        <w:tc>
          <w:tcPr>
            <w:tcW w:w="1598" w:type="dxa"/>
            <w:gridSpan w:val="2"/>
            <w:vMerge w:val="restart"/>
            <w:tcBorders>
              <w:top w:val="nil"/>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Verification (pembuktian) </w:t>
            </w: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C0FA7" w:rsidRPr="00AC0FA7" w:rsidTr="00AC0FA7">
        <w:trPr>
          <w:trHeight w:val="127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C0FA7" w:rsidRPr="00AC0FA7" w:rsidTr="00AC0FA7">
        <w:trPr>
          <w:trHeight w:val="51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antara lain dengan</w:t>
            </w:r>
            <w:r w:rsidRPr="00AC0FA7">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Generalization (menarik kesimpulan)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COMMUNICATION (BERKOMUNIKASI)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berdiskusi untuk menyimpulkan</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hasil diskusi  tentang materi Arti Q.S. an-Nisá/4:146, Q.S. al-Baqarah/2:153, dan Q.S. Ali-Imrá n/3:134 serta hadis tentang ikhlas, sabar, dan pemaaf.  berupa kesimpulan berdasarkan hasil analisis secara lisan, tertulis, atau media lainnya untuk mengembangkan sikap jujur, teliti, toleransi, kemampuan berpikir sistematis, mengungkapkan pendapat dengan sopan.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Mempresentasikan hasil diskusi kelompok secara klasikal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Mengemukakan  pendapat  atas presentasi yang dilakukan tentanag materi  Arti Q.S. an-Nisá/4:146, Q.S. al-Baqarah/2:153, dan Q.S. Ali-Imrá n/3:134 serta hadis tentang ikhlas, sabar, dan pemaaf.  dan ditanggapi oleh kelompok yang mempresentasikan.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atas presentasi tentang materi  Arti Q.S. an-Nisá/4:146, Q.S. al-Baqarah/2:153, dan Q.S. Ali-Imrá n/3:134 serta hadis tentang ikhlas, sabar, dan pemaaf.  yang dilakukan dan peserta didik lain diberi kesempatan  untuk menjawabnya.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CREATIVITY (KREATIVITAS)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Laporan hasil pengamatan secara </w:t>
            </w:r>
            <w:r w:rsidRPr="00AC0FA7">
              <w:rPr>
                <w:rFonts w:ascii="Times New Roman" w:eastAsia="Times New Roman" w:hAnsi="Times New Roman" w:cs="Times New Roman"/>
                <w:b/>
                <w:bCs/>
                <w:i/>
                <w:iCs/>
                <w:color w:val="000000"/>
                <w:sz w:val="20"/>
                <w:szCs w:val="20"/>
                <w:lang w:val="en-US"/>
              </w:rPr>
              <w:t>tertulis</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Arti Q.S. an-Nisá/4:146, Q.S. al-Baqarah/2:153, dan Q.S. Ali-Imrá n/3:134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Menjawab pertanyaan tentang materi  Arti Q.S. an-Nisá/4:146, Q.S. al-Baqarah/2:153, dan Q.S. Ali-Imrá n/3:134 serta hadis tentang ikhlas, sabar, dan pemaaf.  yang terdapat pada buku pegangan peserta didik atau lembar kerja yang telah disediakan.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Q.S. an-Nisá/4:146, Q.S. al-Baqarah/2:153, dan Q.S. Ali-Imrá n/3:134 serta hadis tentang ikhlas, sabar, dan pemaaf.  yang akan selesai dipelajari</w:t>
            </w:r>
          </w:p>
        </w:tc>
      </w:tr>
      <w:tr w:rsidR="00AC0FA7" w:rsidRPr="00AC0FA7" w:rsidTr="00AC0FA7">
        <w:trPr>
          <w:trHeight w:val="103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Menyelesaikan uji kompetensi untuk materi  Arti Q.S. an-Nisá/4:146, Q.S. al-Baqarah/2:153, dan Q.S. Ali-Imrá n/3:134 serta hadis tentang ikhlas, sabar, dan pemaaf.  yang terdapat pada buku pegangan peserta didik atau pada lembar lerja yang telah disediakan secara individu untuk mengecek penguasaan siswa terhadap materi pelajaran.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Catatan : Selama pembelajaran  Arti Q.S. an-Nisá/4:146, Q.S. al-Baqarah/2:153, dan Q.S. Ali-Imrá n/3:134 serta hadis tentang ikhlas, sabar, dan pemaaf.  berlangsung, guru mengamati sikap siswa dalam pembelajaran yang meliputi sikap: nasionalisme,  disiplin, rasa percaya diri, berperilaku jujur, tangguh menghadapi masalah tanggungjawab, rasa ingin tahu, peduli lingkungan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Penutup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Peserta didik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Q.S. an-Nisá/4:146, Q.S. al-Baqarah/2:153, dan Q.S. Ali-Imrá n/3:134 serta hadis tentang ikhlas, sabar, dan pemaaf.  yang baru dilakukan.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pekerjaan rumah untuk materi pelajaran  Arti Q.S. an-Nisá/4:146, Q.S. al-Baqarah/2:153, dan Q.S. Ali-Imrá n/3:134 serta hadis tentang ikhlas, sabar, dan pemaaf.  yang baru diselesaikan.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Guru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pekerjaan siswa  yang selesai  langsung diperiksa untuk materi pelajaran  Arti Q.S. an-Nisá/4:146, Q.S. al-Baqarah/2:153, dan Q.S. Ali-Imrá n/3:134 serta hadis tentang ikhlas, sabar, dan pemaaf.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penghargaan untuk materi pelajaran  Arti Q.S. an-Nisá/4:146, Q.S. al-Baqarah/2:153, dan Q.S. Ali-Imrá n/3:134 serta hadis tentang ikhlas, sabar, dan pemaaf.  kepada kelompok yang memiliki kinerja dan kerjasama yang baik.</w:t>
            </w:r>
          </w:p>
        </w:tc>
      </w:tr>
      <w:tr w:rsidR="00AC0FA7" w:rsidRPr="00AC0FA7" w:rsidTr="00AC0FA7">
        <w:trPr>
          <w:trHeight w:val="315"/>
        </w:trPr>
        <w:tc>
          <w:tcPr>
            <w:tcW w:w="670"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928"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c>
          <w:tcPr>
            <w:tcW w:w="7093" w:type="dxa"/>
            <w:tcBorders>
              <w:top w:val="nil"/>
              <w:left w:val="nil"/>
              <w:bottom w:val="nil"/>
              <w:right w:val="nil"/>
            </w:tcBorders>
            <w:shd w:val="clear" w:color="auto" w:fill="auto"/>
            <w:noWrap/>
            <w:vAlign w:val="bottom"/>
            <w:hideMark/>
          </w:tcPr>
          <w:p w:rsidR="00AC0FA7" w:rsidRPr="00AC0FA7" w:rsidRDefault="00AC0FA7" w:rsidP="00AC0FA7">
            <w:pPr>
              <w:spacing w:after="0" w:line="240" w:lineRule="auto"/>
              <w:rPr>
                <w:rFonts w:ascii="Calibri" w:eastAsia="Times New Roman" w:hAnsi="Calibri" w:cs="Calibri"/>
                <w:color w:val="000000"/>
                <w:lang w:val="en-US"/>
              </w:rPr>
            </w:pPr>
          </w:p>
        </w:tc>
      </w:tr>
      <w:tr w:rsidR="00AC0FA7" w:rsidRPr="00AC0FA7" w:rsidTr="00AC0FA7">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3.</w:t>
            </w:r>
          </w:p>
        </w:tc>
        <w:tc>
          <w:tcPr>
            <w:tcW w:w="8419"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Pertemuan Ke-3 (3 x 40 Menit)</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Pendahuluan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Guru :</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Orientasi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lastRenderedPageBreak/>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Melakukan pembukaan dengan salam pembuka, memanjatkan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kepada Tuhan YME dan berdoa  untuk  memulai pembelajaran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kehadiran peserta didik sebagai sikap </w:t>
            </w:r>
            <w:r w:rsidRPr="00AC0FA7">
              <w:rPr>
                <w:rFonts w:ascii="Times New Roman" w:eastAsia="Times New Roman" w:hAnsi="Times New Roman" w:cs="Times New Roman"/>
                <w:b/>
                <w:bCs/>
                <w:color w:val="000000"/>
                <w:sz w:val="20"/>
                <w:szCs w:val="20"/>
                <w:lang w:val="en-US"/>
              </w:rPr>
              <w:t>disiplin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Menyiapkan fisik dan psikis peserta didik  dalam mengawali kegiatan pembelajaran.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Aperpepsi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Mengingatkan kembali materi prasyarat dengan bertanya.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yang ada keterkaitannya dengan pelajaran yang akan dilakukan.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Motivasi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vAlign w:val="bottom"/>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tujuan pembelajaran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Pemberian Acuan</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materi pelajaran yang akan dibahas pada pertemuan saat itu.</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C0FA7" w:rsidRPr="00AC0FA7" w:rsidTr="00AC0FA7">
        <w:trPr>
          <w:trHeight w:val="300"/>
        </w:trPr>
        <w:tc>
          <w:tcPr>
            <w:tcW w:w="670" w:type="dxa"/>
            <w:tcBorders>
              <w:top w:val="nil"/>
              <w:left w:val="single" w:sz="8" w:space="0" w:color="000000"/>
              <w:bottom w:val="nil"/>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Pembagian kelompok belajar</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noWrap/>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Inti ( 90 Menit )</w:t>
            </w:r>
          </w:p>
        </w:tc>
      </w:tr>
      <w:tr w:rsidR="00AC0FA7" w:rsidRPr="00AC0FA7" w:rsidTr="00AC0FA7">
        <w:trPr>
          <w:trHeight w:val="315"/>
        </w:trPr>
        <w:tc>
          <w:tcPr>
            <w:tcW w:w="1598"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Sintak Model Pembelajaran</w:t>
            </w:r>
          </w:p>
        </w:tc>
        <w:tc>
          <w:tcPr>
            <w:tcW w:w="749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Pembelajaran</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Stimulation</w:t>
            </w:r>
            <w:r w:rsidRPr="00AC0FA7">
              <w:rPr>
                <w:rFonts w:ascii="Times New Roman" w:eastAsia="Times New Roman" w:hAnsi="Times New Roman" w:cs="Times New Roman"/>
                <w:color w:val="000000"/>
                <w:sz w:val="20"/>
                <w:szCs w:val="20"/>
                <w:lang w:val="en-US"/>
              </w:rPr>
              <w:br/>
              <w:t xml:space="preserve">(stimullasi/ </w:t>
            </w:r>
            <w:r w:rsidRPr="00AC0FA7">
              <w:rPr>
                <w:rFonts w:ascii="Times New Roman" w:eastAsia="Times New Roman" w:hAnsi="Times New Roman" w:cs="Times New Roman"/>
                <w:color w:val="000000"/>
                <w:sz w:val="20"/>
                <w:szCs w:val="20"/>
                <w:lang w:val="en-US"/>
              </w:rPr>
              <w:br/>
              <w:t xml:space="preserve">pemberian </w:t>
            </w:r>
            <w:r w:rsidRPr="00AC0FA7">
              <w:rPr>
                <w:rFonts w:ascii="Times New Roman" w:eastAsia="Times New Roman" w:hAnsi="Times New Roman" w:cs="Times New Roman"/>
                <w:color w:val="000000"/>
                <w:sz w:val="20"/>
                <w:szCs w:val="20"/>
                <w:lang w:val="en-US"/>
              </w:rPr>
              <w:br/>
              <w:t>rangsangan)</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diberi motivasi atau rangsangan untuk memusatkan perhatian pada topik materi Makna Q.S. an-Nisá/4:146, Q.S. al-Baqarah/2:153, dan Q.S. Ali-Imrán/3: 134 serta hadis tentang ikhlas, sabar, dan pemaaf.   dengan cara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Melihat</w:t>
            </w:r>
            <w:r w:rsidRPr="00AC0FA7">
              <w:rPr>
                <w:rFonts w:ascii="Times New Roman" w:eastAsia="Times New Roman" w:hAnsi="Times New Roman" w:cs="Times New Roman"/>
                <w:color w:val="000000"/>
                <w:sz w:val="20"/>
                <w:szCs w:val="20"/>
                <w:lang w:val="en-US"/>
              </w:rPr>
              <w:t xml:space="preserve"> (tanpa atau dengan Alat)</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Menayangkan gambar/foto/video yang relevan.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Lembar kerja materi Makna Q.S. an-Nisá/4:146, Q.S. al-Baqarah/2:153, dan Q.S. Ali-Imrán/3: 134 serta hadis tentang ikhlas, sabar, dan pemaaf.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contoh-contoh materi Makna Q.S. an-Nisá/4:146, Q.S. al-Baqarah/2:153, dan Q.S. Ali-Imrán/3: 134 serta hadis tentang ikhlas, sabar, dan pemaaf.   untuk dapat dikembangkan peserta didik, dari media interaktif, dsb</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Membaca</w:t>
            </w:r>
            <w:r w:rsidRPr="00AC0FA7">
              <w:rPr>
                <w:rFonts w:ascii="Times New Roman" w:eastAsia="Times New Roman" w:hAnsi="Times New Roman" w:cs="Times New Roman"/>
                <w:color w:val="000000"/>
                <w:sz w:val="20"/>
                <w:szCs w:val="20"/>
                <w:lang w:val="en-US"/>
              </w:rPr>
              <w:t>.</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lang w:val="en-US"/>
              </w:rPr>
            </w:pPr>
            <w:r w:rsidRPr="00AC0FA7">
              <w:rPr>
                <w:rFonts w:ascii="Times New Roman" w:eastAsia="Times New Roman" w:hAnsi="Times New Roman" w:cs="Times New Roman"/>
                <w:b/>
                <w:bCs/>
                <w:color w:val="00B0F0"/>
                <w:sz w:val="20"/>
                <w:szCs w:val="20"/>
                <w:lang w:val="en-US"/>
              </w:rPr>
              <w:t>Menulis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Menulis resume dari hasil pengamatan dan bacaan terkait 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Mendengar</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Pemberian materi Makna Q.S. an-Nisá/4:146, Q.S. al-Baqarah/2:153, dan Q.S. Ali-Imrán/3: 134 serta hadis tentang ikhlas, sabar, dan pemaaf.   oleh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Menyimak</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untuk melatih rasa </w:t>
            </w:r>
            <w:r w:rsidRPr="00AC0FA7">
              <w:rPr>
                <w:rFonts w:ascii="Times New Roman" w:eastAsia="Times New Roman" w:hAnsi="Times New Roman" w:cs="Times New Roman"/>
                <w:b/>
                <w:bCs/>
                <w:i/>
                <w:iCs/>
                <w:color w:val="000000"/>
                <w:sz w:val="20"/>
                <w:szCs w:val="20"/>
                <w:lang w:val="en-US"/>
              </w:rPr>
              <w:t>syukur,</w:t>
            </w:r>
            <w:r w:rsidRPr="00AC0FA7">
              <w:rPr>
                <w:rFonts w:ascii="Times New Roman" w:eastAsia="Times New Roman" w:hAnsi="Times New Roman" w:cs="Times New Roman"/>
                <w:color w:val="000000"/>
                <w:sz w:val="20"/>
                <w:szCs w:val="20"/>
                <w:lang w:val="en-US"/>
              </w:rPr>
              <w:t xml:space="preserve"> kesungguhan dan </w:t>
            </w:r>
            <w:r w:rsidRPr="00AC0FA7">
              <w:rPr>
                <w:rFonts w:ascii="Times New Roman" w:eastAsia="Times New Roman" w:hAnsi="Times New Roman" w:cs="Times New Roman"/>
                <w:b/>
                <w:bCs/>
                <w:i/>
                <w:iCs/>
                <w:color w:val="000000"/>
                <w:sz w:val="20"/>
                <w:szCs w:val="20"/>
                <w:lang w:val="en-US"/>
              </w:rPr>
              <w:t>kedisiplinan</w:t>
            </w:r>
            <w:r w:rsidRPr="00AC0FA7">
              <w:rPr>
                <w:rFonts w:ascii="Times New Roman" w:eastAsia="Times New Roman" w:hAnsi="Times New Roman" w:cs="Times New Roman"/>
                <w:color w:val="000000"/>
                <w:sz w:val="20"/>
                <w:szCs w:val="20"/>
                <w:lang w:val="en-US"/>
              </w:rPr>
              <w:t>, ketelitian, mencari informasi.</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Problem </w:t>
            </w:r>
            <w:r w:rsidRPr="00AC0FA7">
              <w:rPr>
                <w:rFonts w:ascii="Times New Roman" w:eastAsia="Times New Roman" w:hAnsi="Times New Roman" w:cs="Times New Roman"/>
                <w:color w:val="000000"/>
                <w:sz w:val="20"/>
                <w:szCs w:val="20"/>
                <w:lang w:val="en-US"/>
              </w:rPr>
              <w:br/>
              <w:t xml:space="preserve">statemen </w:t>
            </w:r>
            <w:r w:rsidRPr="00AC0FA7">
              <w:rPr>
                <w:rFonts w:ascii="Times New Roman" w:eastAsia="Times New Roman" w:hAnsi="Times New Roman" w:cs="Times New Roman"/>
                <w:color w:val="000000"/>
                <w:sz w:val="20"/>
                <w:szCs w:val="20"/>
                <w:lang w:val="en-US"/>
              </w:rPr>
              <w:br/>
              <w:t>(pertanyaan/</w:t>
            </w:r>
            <w:r w:rsidRPr="00AC0FA7">
              <w:rPr>
                <w:rFonts w:ascii="Times New Roman" w:eastAsia="Times New Roman" w:hAnsi="Times New Roman" w:cs="Times New Roman"/>
                <w:color w:val="000000"/>
                <w:sz w:val="20"/>
                <w:szCs w:val="20"/>
                <w:lang w:val="en-US"/>
              </w:rPr>
              <w:br/>
              <w:t xml:space="preserve">identifikasi </w:t>
            </w:r>
            <w:r w:rsidRPr="00AC0FA7">
              <w:rPr>
                <w:rFonts w:ascii="Times New Roman" w:eastAsia="Times New Roman" w:hAnsi="Times New Roman" w:cs="Times New Roman"/>
                <w:color w:val="000000"/>
                <w:sz w:val="20"/>
                <w:szCs w:val="20"/>
                <w:lang w:val="en-US"/>
              </w:rPr>
              <w:br/>
              <w:t>masalah)</w:t>
            </w:r>
            <w:r w:rsidRPr="00AC0FA7">
              <w:rPr>
                <w:rFonts w:ascii="Times New Roman" w:eastAsia="Times New Roman" w:hAnsi="Times New Roman" w:cs="Times New Roman"/>
                <w:color w:val="000000"/>
                <w:sz w:val="20"/>
                <w:szCs w:val="20"/>
                <w:lang w:val="en-US"/>
              </w:rPr>
              <w:br/>
              <w:t xml:space="preserve">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Mengajukan pertanyaan</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lang w:val="en-US"/>
              </w:rPr>
            </w:pPr>
            <w:r w:rsidRPr="00AC0FA7">
              <w:rPr>
                <w:rFonts w:ascii="Times New Roman" w:eastAsia="Times New Roman" w:hAnsi="Times New Roman" w:cs="Times New Roman"/>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collection </w:t>
            </w:r>
            <w:r w:rsidRPr="00AC0FA7">
              <w:rPr>
                <w:rFonts w:ascii="Times New Roman" w:eastAsia="Times New Roman" w:hAnsi="Times New Roman" w:cs="Times New Roman"/>
                <w:color w:val="000000"/>
                <w:sz w:val="20"/>
                <w:szCs w:val="20"/>
                <w:lang w:val="en-US"/>
              </w:rPr>
              <w:br/>
              <w:t xml:space="preserve">(pengumpulan </w:t>
            </w:r>
            <w:r w:rsidRPr="00AC0FA7">
              <w:rPr>
                <w:rFonts w:ascii="Times New Roman" w:eastAsia="Times New Roman" w:hAnsi="Times New Roman" w:cs="Times New Roman"/>
                <w:color w:val="000000"/>
                <w:sz w:val="20"/>
                <w:szCs w:val="20"/>
                <w:lang w:val="en-US"/>
              </w:rPr>
              <w:br/>
              <w:t>data)</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KEGIATAN LITERASI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Mengamati obyek/kejadian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Mengamati dengan seksama materi Makna Q.S. an-Nisá/4:146, Q.S. al-Baqarah/2:153, dan Q.S. Ali-Imrán/3: 134 serta hadis tentang ikhlas, sabar, dan pemaaf.   yang sedang dipelajari dalam bentuk gambar/video/slide presentasi yang disajikan dan mencoba menginterprestasikannya.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Membaca sumber lain selain buku teks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Makna Q.S. an-Nisá/4:146, Q.S. al-Baqarah/2:153, dan Q.S. Ali-Imrán/3: 134 serta hadis tentang ikhlas, sabar, dan pemaaf.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Aktivitas</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Makna Q.S. an-Nisá/4:146, Q.S. al-Baqarah/2:153, dan Q.S. Ali-Imrán/3: 134 serta hadis tentang ikhlas, sabar, dan pemaaf.   yang sedang dipelajari.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Wawancara/tanya jawab dengan nara sumber</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Mengajukan pertanyaan berkaiatan dengan materi Makna Q.S. an-Nisá/4:146, Q.S. al-Baqarah/2:153, dan Q.S. Ali-Imrán/3: 134 serta hadis tentang ikhlas, sabar, dan pemaaf.   yang telah disusun dalam daftar pertanyaan kepada guru.</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ind w:firstLineChars="200" w:firstLine="400"/>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dibentuk dalam beberapa kelompok untuk:</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Mendiskusikan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dan guru secara bersama-sama membahas contoh dalam buku paket mengenai materi 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Mengumpulkan informasi</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Mencatat semua informasi tentang materi Makna Q.S. an-Nisá/4:146, Q.S. al-Baqarah/2:153, dan Q.S. Ali-Imrán/3: 134 serta hadis tentang ikhlas, sabar, dan pemaaf.   yang telah diperoleh pada buku catatan dengan tulisan yang rapi dan menggunakan bahasa Indonesia yang baik dan benar.</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Mempresentasikan ulang</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mengkomunikasikan secara lisan atau mempresentasikan materi dengan rasa percaya diri Makna Q.S. an-Nisá/4:146, Q.S. al-Baqarah/2:153, dan Q.S. Ali-Imrán/3: 134 serta hadis tentang ikhlas, sabar, dan pemaaf.   sesuai dengan pemahamannya.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 xml:space="preserve">Saling tukar informasi </w:t>
            </w:r>
            <w:r w:rsidRPr="00AC0FA7">
              <w:rPr>
                <w:rFonts w:ascii="Times New Roman" w:eastAsia="Times New Roman" w:hAnsi="Times New Roman" w:cs="Times New Roman"/>
                <w:color w:val="000000"/>
                <w:sz w:val="20"/>
                <w:szCs w:val="20"/>
                <w:lang w:val="en-US"/>
              </w:rPr>
              <w:t>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C0FA7" w:rsidRPr="00AC0FA7" w:rsidTr="00AC0FA7">
        <w:trPr>
          <w:trHeight w:val="300"/>
        </w:trPr>
        <w:tc>
          <w:tcPr>
            <w:tcW w:w="1598" w:type="dxa"/>
            <w:gridSpan w:val="2"/>
            <w:vMerge w:val="restart"/>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Data </w:t>
            </w:r>
            <w:r w:rsidRPr="00AC0FA7">
              <w:rPr>
                <w:rFonts w:ascii="Times New Roman" w:eastAsia="Times New Roman" w:hAnsi="Times New Roman" w:cs="Times New Roman"/>
                <w:color w:val="000000"/>
                <w:sz w:val="20"/>
                <w:szCs w:val="20"/>
                <w:lang w:val="en-US"/>
              </w:rPr>
              <w:br/>
              <w:t xml:space="preserve">processing </w:t>
            </w:r>
            <w:r w:rsidRPr="00AC0FA7">
              <w:rPr>
                <w:rFonts w:ascii="Times New Roman" w:eastAsia="Times New Roman" w:hAnsi="Times New Roman" w:cs="Times New Roman"/>
                <w:color w:val="000000"/>
                <w:sz w:val="20"/>
                <w:szCs w:val="20"/>
                <w:lang w:val="en-US"/>
              </w:rPr>
              <w:br/>
              <w:t xml:space="preserve">(pengolahan </w:t>
            </w:r>
            <w:r w:rsidRPr="00AC0FA7">
              <w:rPr>
                <w:rFonts w:ascii="Times New Roman" w:eastAsia="Times New Roman" w:hAnsi="Times New Roman" w:cs="Times New Roman"/>
                <w:color w:val="000000"/>
                <w:sz w:val="20"/>
                <w:szCs w:val="20"/>
                <w:lang w:val="en-US"/>
              </w:rPr>
              <w:br/>
              <w:t xml:space="preserve">Data)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COLLABORATION (KERJASAMA) dan CRITICAL THINKING (BERPIKIR KRITIK)</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b/>
                <w:bCs/>
                <w:color w:val="000000"/>
                <w:sz w:val="20"/>
                <w:szCs w:val="20"/>
                <w:lang w:val="en-US"/>
              </w:rPr>
              <w:t>Berdiskusi</w:t>
            </w:r>
            <w:r w:rsidRPr="00AC0FA7">
              <w:rPr>
                <w:rFonts w:ascii="Times New Roman" w:eastAsia="Times New Roman" w:hAnsi="Times New Roman" w:cs="Times New Roman"/>
                <w:color w:val="000000"/>
                <w:sz w:val="20"/>
                <w:szCs w:val="20"/>
                <w:lang w:val="en-US"/>
              </w:rPr>
              <w:t xml:space="preserve"> tentang data dari Materi :</w:t>
            </w:r>
          </w:p>
        </w:tc>
      </w:tr>
      <w:tr w:rsidR="00AC0FA7" w:rsidRPr="00AC0FA7" w:rsidTr="00AC0FA7">
        <w:trPr>
          <w:trHeight w:val="51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127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Mengolah informasi dari materi Makna Q.S. an-Nisá/4:146, Q.S. al-Baqarah/2:153, dan Q.S. Ali-Imrán/3: 134 serta hadis tentang ikhlas, sabar, dan pemaaf.   yang sudah dikumpulkan dari hasil kegiatan/pertemuan sebelumnya mau pun hasil dari kegiatan mengamati dan kegiatan mengumpulkan informasi yang sedang berlangsung dengan bantuan pertanyaan-pertanyaan pada lembar kerja.</w:t>
            </w:r>
          </w:p>
        </w:tc>
      </w:tr>
      <w:tr w:rsidR="00AC0FA7" w:rsidRPr="00AC0FA7" w:rsidTr="00AC0FA7">
        <w:trPr>
          <w:trHeight w:val="525"/>
        </w:trPr>
        <w:tc>
          <w:tcPr>
            <w:tcW w:w="1598" w:type="dxa"/>
            <w:gridSpan w:val="2"/>
            <w:vMerge/>
            <w:tcBorders>
              <w:top w:val="single" w:sz="8" w:space="0" w:color="000000"/>
              <w:left w:val="single" w:sz="8" w:space="0" w:color="000000"/>
              <w:bottom w:val="nil"/>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mengerjakan beberapa soal mengenai materi Makna Q.S. an-Nisá/4:146, Q.S. al-Baqarah/2:153, dan Q.S. Ali-Imrán/3: 134 serta hadis tentang ikhlas, sabar, dan pemaaf.  </w:t>
            </w:r>
          </w:p>
        </w:tc>
      </w:tr>
      <w:tr w:rsidR="00AC0FA7" w:rsidRPr="00AC0FA7" w:rsidTr="00AC0FA7">
        <w:trPr>
          <w:trHeight w:val="300"/>
        </w:trPr>
        <w:tc>
          <w:tcPr>
            <w:tcW w:w="1598" w:type="dxa"/>
            <w:gridSpan w:val="2"/>
            <w:vMerge w:val="restart"/>
            <w:tcBorders>
              <w:top w:val="nil"/>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Verification (pembuktian) </w:t>
            </w: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CRITICAL THINKING (BERPIKIR KRITIK)</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C0FA7" w:rsidRPr="00AC0FA7" w:rsidTr="00AC0FA7">
        <w:trPr>
          <w:trHeight w:val="127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C0FA7" w:rsidRPr="00AC0FA7" w:rsidTr="00AC0FA7">
        <w:trPr>
          <w:trHeight w:val="51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315"/>
        </w:trPr>
        <w:tc>
          <w:tcPr>
            <w:tcW w:w="1598" w:type="dxa"/>
            <w:gridSpan w:val="2"/>
            <w:vMerge/>
            <w:tcBorders>
              <w:top w:val="nil"/>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antara lain dengan</w:t>
            </w:r>
            <w:r w:rsidRPr="00AC0FA7">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C0FA7" w:rsidRPr="00AC0FA7" w:rsidTr="00AC0FA7">
        <w:trPr>
          <w:trHeight w:val="300"/>
        </w:trPr>
        <w:tc>
          <w:tcPr>
            <w:tcW w:w="159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Generalization (menarik kesimpulan) </w:t>
            </w:r>
          </w:p>
        </w:tc>
        <w:tc>
          <w:tcPr>
            <w:tcW w:w="7491" w:type="dxa"/>
            <w:gridSpan w:val="2"/>
            <w:tcBorders>
              <w:top w:val="single" w:sz="8" w:space="0" w:color="000000"/>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COMMUNICATION (BERKOMUNIKASI)</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Peserta didik berdiskusi untuk menyimpulkan</w:t>
            </w:r>
          </w:p>
        </w:tc>
      </w:tr>
      <w:tr w:rsidR="00AC0FA7" w:rsidRPr="00AC0FA7" w:rsidTr="00AC0FA7">
        <w:trPr>
          <w:trHeight w:val="102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Menyampaikan hasil diskusi  tentang materi Makna Q.S. an-Nisá/4:146, Q.S. al-Baqarah/2:153, dan Q.S. Ali-Imrán/3: 134 serta hadis tentang ikhlas, sabar, dan pemaaf.   berupa kesimpulan berdasarkan hasil analisis secara lisan, tertulis, atau media lainnya untuk mengembangkan sikap jujur, teliti, toleransi, kemampuan berpikir sistematis, mengungkapkan pendapat dengan sopan.</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Mempresentasikan hasil diskusi kelompok secara klasikal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Mengemukakan  pendapat  atas presentasi yang dilakukan tentanag materi  Makna Q.S. an-Nisá/4:146, Q.S. al-Baqarah/2:153, dan Q.S. Ali-Imrán/3: 134 serta hadis tentang ikhlas, sabar, dan pemaaf.   dan ditanggapi oleh kelompok yang mempresentasikan.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atas presentasi tentang materi  Makna Q.S. an-Nisá/4:146, Q.S. al-Baqarah/2:153, dan Q.S. Ali-Imrán/3: 134 serta hadis tentang ikhlas, sabar, dan pemaaf.   yang dilakukan dan peserta didik lain diberi kesempatan  untuk menjawabnya.</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7491" w:type="dxa"/>
            <w:gridSpan w:val="2"/>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B0F0"/>
                <w:sz w:val="20"/>
                <w:szCs w:val="20"/>
                <w:u w:val="single"/>
                <w:lang w:val="en-US"/>
              </w:rPr>
            </w:pPr>
            <w:r w:rsidRPr="00AC0FA7">
              <w:rPr>
                <w:rFonts w:ascii="Times New Roman" w:eastAsia="Times New Roman" w:hAnsi="Times New Roman" w:cs="Times New Roman"/>
                <w:b/>
                <w:bCs/>
                <w:color w:val="00B0F0"/>
                <w:sz w:val="20"/>
                <w:szCs w:val="20"/>
                <w:u w:val="single"/>
                <w:lang w:val="en-US"/>
              </w:rPr>
              <w:t>CREATIVITY (KREATIVITAS)</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Laporan hasil pengamatan secara </w:t>
            </w:r>
            <w:r w:rsidRPr="00AC0FA7">
              <w:rPr>
                <w:rFonts w:ascii="Times New Roman" w:eastAsia="Times New Roman" w:hAnsi="Times New Roman" w:cs="Times New Roman"/>
                <w:b/>
                <w:bCs/>
                <w:i/>
                <w:iCs/>
                <w:color w:val="000000"/>
                <w:sz w:val="20"/>
                <w:szCs w:val="20"/>
                <w:lang w:val="en-US"/>
              </w:rPr>
              <w:t>tertulis</w:t>
            </w:r>
            <w:r w:rsidRPr="00AC0FA7">
              <w:rPr>
                <w:rFonts w:ascii="Times New Roman" w:eastAsia="Times New Roman" w:hAnsi="Times New Roman" w:cs="Times New Roman"/>
                <w:color w:val="000000"/>
                <w:sz w:val="20"/>
                <w:szCs w:val="20"/>
                <w:lang w:val="en-US"/>
              </w:rPr>
              <w:t xml:space="preserve"> tentang materi :</w:t>
            </w:r>
          </w:p>
        </w:tc>
      </w:tr>
      <w:tr w:rsidR="00AC0FA7" w:rsidRPr="00AC0FA7" w:rsidTr="00AC0FA7">
        <w:trPr>
          <w:trHeight w:val="51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xml:space="preserve">Makna Q.S. an-Nisá/4:146, Q.S. al-Baqarah/2:153, dan Q.S. Ali-Imrán/3: 134 serta hadis tentang ikhlas, sabar, dan pemaaf.  </w:t>
            </w:r>
          </w:p>
        </w:tc>
      </w:tr>
      <w:tr w:rsidR="00AC0FA7" w:rsidRPr="00AC0FA7" w:rsidTr="00AC0FA7">
        <w:trPr>
          <w:trHeight w:val="300"/>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rPr>
                <w:rFonts w:ascii="Calibri" w:eastAsia="Times New Roman" w:hAnsi="Calibri" w:cs="Calibri"/>
                <w:color w:val="000000"/>
                <w:lang w:val="en-US"/>
              </w:rPr>
            </w:pPr>
            <w:r w:rsidRPr="00AC0FA7">
              <w:rPr>
                <w:rFonts w:ascii="Calibri" w:eastAsia="Times New Roman" w:hAnsi="Calibri" w:cs="Calibri"/>
                <w:color w:val="000000"/>
                <w:lang w:val="en-US"/>
              </w:rPr>
              <w:t> </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i/>
                <w:iCs/>
                <w:color w:val="000000"/>
                <w:sz w:val="20"/>
                <w:szCs w:val="20"/>
                <w:lang w:val="en-US"/>
              </w:rPr>
            </w:pPr>
            <w:r w:rsidRPr="00AC0FA7">
              <w:rPr>
                <w:rFonts w:ascii="Times New Roman" w:eastAsia="Times New Roman" w:hAnsi="Times New Roman" w:cs="Times New Roman"/>
                <w:i/>
                <w:iCs/>
                <w:color w:val="000000"/>
                <w:sz w:val="20"/>
                <w:szCs w:val="20"/>
                <w:lang w:val="en-US"/>
              </w:rPr>
              <w:t> </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Menjawab pertanyaan tentang materi  Makna Q.S. an-Nisá/4:146, Q.S. al-Baqarah/2:153, dan Q.S. Ali-Imrán/3: 134 serta hadis tentang ikhlas, sabar, dan pemaaf.   yang terdapat pada buku pegangan peserta didik atau lembar kerja yang telah disediakan.</w:t>
            </w:r>
          </w:p>
        </w:tc>
      </w:tr>
      <w:tr w:rsidR="00AC0FA7" w:rsidRPr="00AC0FA7" w:rsidTr="00AC0FA7">
        <w:trPr>
          <w:trHeight w:val="76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Makna Q.S. an-Nisá/4:146, Q.S. al-Baqarah/2:153, dan Q.S. Ali-Imrán/3: 134 serta hadis tentang ikhlas, sabar, dan pemaaf.   yang akan selesai dipelajari</w:t>
            </w:r>
          </w:p>
        </w:tc>
      </w:tr>
      <w:tr w:rsidR="00AC0FA7" w:rsidRPr="00AC0FA7" w:rsidTr="00AC0FA7">
        <w:trPr>
          <w:trHeight w:val="1035"/>
        </w:trPr>
        <w:tc>
          <w:tcPr>
            <w:tcW w:w="1598" w:type="dxa"/>
            <w:gridSpan w:val="2"/>
            <w:vMerge/>
            <w:tcBorders>
              <w:top w:val="single" w:sz="8" w:space="0" w:color="000000"/>
              <w:left w:val="single" w:sz="8" w:space="0" w:color="000000"/>
              <w:bottom w:val="single" w:sz="8" w:space="0" w:color="000000"/>
              <w:right w:val="single" w:sz="8" w:space="0" w:color="000000"/>
            </w:tcBorders>
            <w:vAlign w:val="center"/>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AC0FA7" w:rsidRPr="00AC0FA7" w:rsidRDefault="00AC0FA7" w:rsidP="00AC0FA7">
            <w:pPr>
              <w:spacing w:after="0" w:line="240" w:lineRule="auto"/>
              <w:jc w:val="right"/>
              <w:rPr>
                <w:rFonts w:ascii="Calibri" w:eastAsia="Times New Roman" w:hAnsi="Calibri" w:cs="Calibri"/>
                <w:color w:val="000000"/>
                <w:sz w:val="20"/>
                <w:szCs w:val="20"/>
                <w:lang w:val="en-US"/>
              </w:rPr>
            </w:pPr>
            <w:r w:rsidRPr="00AC0FA7">
              <w:rPr>
                <w:rFonts w:ascii="Calibri" w:eastAsia="Times New Roman" w:hAnsi="Calibri" w:cs="Calibri"/>
                <w:color w:val="000000"/>
                <w:sz w:val="20"/>
                <w:szCs w:val="20"/>
                <w:lang w:val="en-US"/>
              </w:rPr>
              <w:t>→</w:t>
            </w:r>
          </w:p>
        </w:tc>
        <w:tc>
          <w:tcPr>
            <w:tcW w:w="7093" w:type="dxa"/>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Menyelesaikan uji kompetensi untuk materi  Makna Q.S. an-Nisá/4:146, Q.S. al-Baqarah/2:153, dan Q.S. Ali-Imrán/3: 134 serta hadis tentang ikhlas, sabar, dan pemaaf.   yang terdapat pada buku pegangan peserta didik atau pada lembar lerja yang telah disediakan secara individu untuk mengecek penguasaan siswa terhadap materi pelajaran.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Catatan : Selama pembelajaran  Makna Q.S. an-Nisá/4:146, Q.S. al-Baqarah/2:153, dan Q.S. Ali-Imrán/3: 134 serta hadis tentang ikhlas, sabar, dan pemaaf.   berlangsung, guru mengamati sikap siswa dalam pembelajaran yang meliputi sikap: nasionalisme,  disiplin, rasa percaya diri, berperilaku jujur, tangguh menghadapi masalah tanggungjawab, rasa ingin tahu, peduli lingkungan</w:t>
            </w:r>
          </w:p>
        </w:tc>
      </w:tr>
      <w:tr w:rsidR="00AC0FA7" w:rsidRPr="00AC0FA7" w:rsidTr="00AC0FA7">
        <w:trPr>
          <w:trHeight w:val="315"/>
        </w:trPr>
        <w:tc>
          <w:tcPr>
            <w:tcW w:w="9089"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C0FA7" w:rsidRPr="00AC0FA7" w:rsidRDefault="00AC0FA7" w:rsidP="00AC0FA7">
            <w:pPr>
              <w:spacing w:after="0" w:line="240" w:lineRule="auto"/>
              <w:jc w:val="center"/>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Kegiatan Penutup (15 Menit)</w:t>
            </w:r>
          </w:p>
        </w:tc>
      </w:tr>
      <w:tr w:rsidR="00AC0FA7" w:rsidRPr="00AC0FA7" w:rsidTr="00AC0FA7">
        <w:trPr>
          <w:trHeight w:val="300"/>
        </w:trPr>
        <w:tc>
          <w:tcPr>
            <w:tcW w:w="9089" w:type="dxa"/>
            <w:gridSpan w:val="4"/>
            <w:tcBorders>
              <w:top w:val="single" w:sz="8" w:space="0" w:color="000000"/>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Peserta didik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Makna Q.S. an-Nisá/4:146, Q.S. al-Baqarah/2:153, dan Q.S. Ali-Imrán/3: 134 serta hadis tentang ikhlas, sabar, dan pemaaf.   yang baru dilakukan.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pekerjaan rumah untuk materi pelajaran  Makna Q.S. an-Nisá/4:146, Q.S. al-Baqarah/2:153, dan Q.S. Ali-Imrán/3: 134 serta hadis tentang ikhlas, sabar, dan pemaaf.   yang baru diselesaikan.</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C0FA7" w:rsidRPr="00AC0FA7" w:rsidTr="00AC0FA7">
        <w:trPr>
          <w:trHeight w:val="300"/>
        </w:trPr>
        <w:tc>
          <w:tcPr>
            <w:tcW w:w="9089" w:type="dxa"/>
            <w:gridSpan w:val="4"/>
            <w:tcBorders>
              <w:top w:val="nil"/>
              <w:left w:val="single" w:sz="8" w:space="0" w:color="000000"/>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b/>
                <w:bCs/>
                <w:color w:val="000000"/>
                <w:sz w:val="20"/>
                <w:szCs w:val="20"/>
                <w:lang w:val="en-US"/>
              </w:rPr>
            </w:pPr>
            <w:r w:rsidRPr="00AC0FA7">
              <w:rPr>
                <w:rFonts w:ascii="Times New Roman" w:eastAsia="Times New Roman" w:hAnsi="Times New Roman" w:cs="Times New Roman"/>
                <w:b/>
                <w:bCs/>
                <w:color w:val="000000"/>
                <w:sz w:val="20"/>
                <w:szCs w:val="20"/>
                <w:lang w:val="en-US"/>
              </w:rPr>
              <w:t>Guru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Memeriksa pekerjaan siswa  yang selesai  langsung diperiksa untuk materi pelajaran  Makna Q.S. an-Nisá/4:146, Q.S. al-Baqarah/2:153, dan Q.S. Ali-Imrán/3: 134 serta hadis tentang ikhlas, sabar, dan pemaaf.  </w:t>
            </w:r>
          </w:p>
        </w:tc>
      </w:tr>
      <w:tr w:rsidR="00AC0FA7" w:rsidRPr="00AC0FA7" w:rsidTr="00AC0FA7">
        <w:trPr>
          <w:trHeight w:val="300"/>
        </w:trPr>
        <w:tc>
          <w:tcPr>
            <w:tcW w:w="670" w:type="dxa"/>
            <w:tcBorders>
              <w:top w:val="nil"/>
              <w:left w:val="single" w:sz="8" w:space="0" w:color="000000"/>
              <w:bottom w:val="nil"/>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nil"/>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C0FA7" w:rsidRPr="00AC0FA7" w:rsidTr="00AC0FA7">
        <w:trPr>
          <w:trHeight w:val="315"/>
        </w:trPr>
        <w:tc>
          <w:tcPr>
            <w:tcW w:w="670" w:type="dxa"/>
            <w:tcBorders>
              <w:top w:val="nil"/>
              <w:left w:val="single" w:sz="8" w:space="0" w:color="000000"/>
              <w:bottom w:val="single" w:sz="8" w:space="0" w:color="000000"/>
              <w:right w:val="nil"/>
            </w:tcBorders>
            <w:shd w:val="clear" w:color="auto" w:fill="auto"/>
            <w:hideMark/>
          </w:tcPr>
          <w:p w:rsidR="00AC0FA7" w:rsidRPr="00AC0FA7" w:rsidRDefault="00AC0FA7" w:rsidP="00AC0FA7">
            <w:pPr>
              <w:spacing w:after="0" w:line="240" w:lineRule="auto"/>
              <w:jc w:val="right"/>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 xml:space="preserve">● </w:t>
            </w:r>
          </w:p>
        </w:tc>
        <w:tc>
          <w:tcPr>
            <w:tcW w:w="8419" w:type="dxa"/>
            <w:gridSpan w:val="3"/>
            <w:tcBorders>
              <w:top w:val="nil"/>
              <w:left w:val="nil"/>
              <w:bottom w:val="single" w:sz="8" w:space="0" w:color="000000"/>
              <w:right w:val="single" w:sz="8" w:space="0" w:color="000000"/>
            </w:tcBorders>
            <w:shd w:val="clear" w:color="auto" w:fill="auto"/>
            <w:hideMark/>
          </w:tcPr>
          <w:p w:rsidR="00AC0FA7" w:rsidRPr="00AC0FA7" w:rsidRDefault="00AC0FA7" w:rsidP="00AC0FA7">
            <w:pPr>
              <w:spacing w:after="0" w:line="240" w:lineRule="auto"/>
              <w:rPr>
                <w:rFonts w:ascii="Times New Roman" w:eastAsia="Times New Roman" w:hAnsi="Times New Roman" w:cs="Times New Roman"/>
                <w:color w:val="000000"/>
                <w:sz w:val="20"/>
                <w:szCs w:val="20"/>
                <w:lang w:val="en-US"/>
              </w:rPr>
            </w:pPr>
            <w:r w:rsidRPr="00AC0FA7">
              <w:rPr>
                <w:rFonts w:ascii="Times New Roman" w:eastAsia="Times New Roman" w:hAnsi="Times New Roman" w:cs="Times New Roman"/>
                <w:color w:val="000000"/>
                <w:sz w:val="20"/>
                <w:szCs w:val="20"/>
                <w:lang w:val="en-US"/>
              </w:rPr>
              <w:t>Memberikan penghargaan untuk materi pelajaran  Makna Q.S. an-Nisá/4:146, Q.S. al-Baqarah/2:153, dan Q.S. Ali-Imrán/3: 134 serta hadis tentang ikhlas, sabar, dan pemaaf.   kepada kelompok yang memiliki kinerja dan kerjasama yang baik.</w:t>
            </w:r>
          </w:p>
        </w:tc>
      </w:tr>
    </w:tbl>
    <w:p w:rsidR="00CD6AF9" w:rsidRPr="0060257D" w:rsidRDefault="00CD6AF9" w:rsidP="00CD6AF9">
      <w:pPr>
        <w:spacing w:after="0" w:line="240" w:lineRule="auto"/>
        <w:rPr>
          <w:rFonts w:ascii="Times New Roman" w:hAnsi="Times New Roman" w:cs="Times New Roman"/>
          <w:sz w:val="20"/>
          <w:szCs w:val="20"/>
          <w:lang w:val="en-US"/>
        </w:rPr>
      </w:pPr>
    </w:p>
    <w:p w:rsidR="00CD6AF9" w:rsidRPr="003145C8" w:rsidRDefault="00CD6AF9" w:rsidP="00CD6AF9">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CD6AF9" w:rsidRPr="003145C8" w:rsidRDefault="00CD6AF9" w:rsidP="00CD6AF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CD6AF9" w:rsidRPr="003145C8" w:rsidTr="00295A1D">
        <w:tc>
          <w:tcPr>
            <w:tcW w:w="522" w:type="dxa"/>
            <w:vMerge w:val="restart"/>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lastRenderedPageBreak/>
              <w:t>No</w:t>
            </w:r>
          </w:p>
        </w:tc>
        <w:tc>
          <w:tcPr>
            <w:tcW w:w="4253" w:type="dxa"/>
            <w:vMerge w:val="restart"/>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CD6AF9" w:rsidRPr="003145C8" w:rsidTr="00295A1D">
        <w:tc>
          <w:tcPr>
            <w:tcW w:w="522" w:type="dxa"/>
            <w:vMerge/>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CD6AF9" w:rsidRPr="003145C8" w:rsidRDefault="00CD6AF9"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CD6AF9" w:rsidRPr="003145C8" w:rsidTr="00295A1D">
        <w:tc>
          <w:tcPr>
            <w:tcW w:w="522" w:type="dxa"/>
            <w:vMerge/>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CD6AF9" w:rsidRPr="003145C8" w:rsidRDefault="00CD6AF9"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r w:rsidR="00CD6AF9" w:rsidRPr="003145C8" w:rsidTr="00295A1D">
        <w:tc>
          <w:tcPr>
            <w:tcW w:w="522" w:type="dxa"/>
            <w:vAlign w:val="center"/>
          </w:tcPr>
          <w:p w:rsidR="00CD6AF9" w:rsidRPr="003145C8" w:rsidRDefault="00CD6AF9"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CD6AF9" w:rsidRPr="003145C8" w:rsidRDefault="00CD6AF9" w:rsidP="00295A1D">
            <w:pPr>
              <w:rPr>
                <w:rFonts w:ascii="Times New Roman" w:hAnsi="Times New Roman" w:cs="Times New Roman"/>
                <w:sz w:val="20"/>
                <w:szCs w:val="20"/>
              </w:rPr>
            </w:pPr>
          </w:p>
        </w:tc>
        <w:tc>
          <w:tcPr>
            <w:tcW w:w="844"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851"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c>
          <w:tcPr>
            <w:tcW w:w="992" w:type="dxa"/>
          </w:tcPr>
          <w:p w:rsidR="00CD6AF9" w:rsidRPr="003145C8" w:rsidRDefault="00CD6AF9" w:rsidP="00295A1D">
            <w:pPr>
              <w:pStyle w:val="ListParagraph"/>
              <w:tabs>
                <w:tab w:val="left" w:pos="5954"/>
              </w:tabs>
              <w:ind w:left="0"/>
              <w:rPr>
                <w:rFonts w:ascii="Times New Roman" w:hAnsi="Times New Roman" w:cs="Times New Roman"/>
                <w:sz w:val="20"/>
                <w:szCs w:val="20"/>
                <w:lang w:val="en-US"/>
              </w:rPr>
            </w:pPr>
          </w:p>
        </w:tc>
      </w:tr>
    </w:tbl>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p>
    <w:p w:rsidR="00CD6AF9" w:rsidRPr="003145C8" w:rsidRDefault="00CD6AF9" w:rsidP="00CD6AF9">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CD6AF9" w:rsidRPr="003145C8" w:rsidRDefault="00CD6AF9" w:rsidP="00CD6AF9">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CD6AF9" w:rsidRPr="003145C8" w:rsidRDefault="00CD6AF9" w:rsidP="00CD6AF9">
      <w:pPr>
        <w:pStyle w:val="ListParagraph"/>
        <w:tabs>
          <w:tab w:val="left" w:pos="5954"/>
        </w:tabs>
        <w:spacing w:after="0" w:line="240" w:lineRule="auto"/>
        <w:ind w:left="786"/>
        <w:jc w:val="center"/>
        <w:rPr>
          <w:rFonts w:ascii="Times New Roman" w:hAnsi="Times New Roman"/>
          <w:sz w:val="20"/>
          <w:szCs w:val="20"/>
          <w:lang w:val="en-US"/>
        </w:rPr>
      </w:pPr>
    </w:p>
    <w:p w:rsidR="00CD6AF9" w:rsidRPr="003145C8" w:rsidRDefault="00CD6AF9" w:rsidP="00CD6AF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CD6AF9" w:rsidRPr="003145C8" w:rsidRDefault="00CD6AF9" w:rsidP="00CD6AF9">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CD6AF9" w:rsidRPr="003145C8" w:rsidTr="00295A1D">
        <w:tc>
          <w:tcPr>
            <w:tcW w:w="522" w:type="dxa"/>
            <w:vMerge w:val="restart"/>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CD6AF9" w:rsidRPr="003145C8" w:rsidTr="00295A1D">
        <w:tc>
          <w:tcPr>
            <w:tcW w:w="522" w:type="dxa"/>
            <w:vMerge/>
            <w:vAlign w:val="center"/>
          </w:tcPr>
          <w:p w:rsidR="00CD6AF9" w:rsidRPr="003145C8" w:rsidRDefault="00CD6AF9" w:rsidP="00295A1D">
            <w:pPr>
              <w:tabs>
                <w:tab w:val="left" w:pos="5954"/>
              </w:tabs>
              <w:jc w:val="center"/>
              <w:rPr>
                <w:rFonts w:ascii="Times New Roman" w:hAnsi="Times New Roman"/>
                <w:b/>
                <w:sz w:val="20"/>
                <w:szCs w:val="20"/>
                <w:lang w:val="en-US"/>
              </w:rPr>
            </w:pPr>
          </w:p>
        </w:tc>
        <w:tc>
          <w:tcPr>
            <w:tcW w:w="2048" w:type="dxa"/>
            <w:vMerge/>
            <w:vAlign w:val="center"/>
          </w:tcPr>
          <w:p w:rsidR="00CD6AF9" w:rsidRPr="003145C8" w:rsidRDefault="00CD6AF9" w:rsidP="00295A1D">
            <w:pPr>
              <w:tabs>
                <w:tab w:val="left" w:pos="5954"/>
              </w:tabs>
              <w:jc w:val="center"/>
              <w:rPr>
                <w:rFonts w:ascii="Times New Roman" w:hAnsi="Times New Roman"/>
                <w:b/>
                <w:sz w:val="20"/>
                <w:szCs w:val="20"/>
                <w:lang w:val="en-US"/>
              </w:rPr>
            </w:pPr>
          </w:p>
        </w:tc>
        <w:tc>
          <w:tcPr>
            <w:tcW w:w="425"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CD6AF9" w:rsidRPr="003145C8" w:rsidRDefault="00CD6AF9" w:rsidP="00295A1D">
            <w:pPr>
              <w:tabs>
                <w:tab w:val="left" w:pos="5954"/>
              </w:tabs>
              <w:jc w:val="center"/>
              <w:rPr>
                <w:rFonts w:ascii="Times New Roman" w:hAnsi="Times New Roman"/>
                <w:b/>
                <w:sz w:val="20"/>
                <w:szCs w:val="20"/>
                <w:lang w:val="en-US"/>
              </w:rPr>
            </w:pPr>
          </w:p>
        </w:tc>
        <w:tc>
          <w:tcPr>
            <w:tcW w:w="699" w:type="dxa"/>
            <w:vMerge/>
            <w:vAlign w:val="center"/>
          </w:tcPr>
          <w:p w:rsidR="00CD6AF9" w:rsidRPr="003145C8" w:rsidRDefault="00CD6AF9" w:rsidP="00295A1D">
            <w:pPr>
              <w:tabs>
                <w:tab w:val="left" w:pos="5954"/>
              </w:tabs>
              <w:jc w:val="center"/>
              <w:rPr>
                <w:rFonts w:ascii="Times New Roman" w:hAnsi="Times New Roman"/>
                <w:b/>
                <w:sz w:val="20"/>
                <w:szCs w:val="20"/>
                <w:lang w:val="en-US"/>
              </w:rPr>
            </w:pPr>
          </w:p>
        </w:tc>
        <w:tc>
          <w:tcPr>
            <w:tcW w:w="587"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CD6AF9" w:rsidRPr="003145C8" w:rsidRDefault="00CD6AF9"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CD6AF9" w:rsidRPr="003145C8" w:rsidTr="00295A1D">
        <w:tc>
          <w:tcPr>
            <w:tcW w:w="522" w:type="dxa"/>
            <w:vAlign w:val="center"/>
          </w:tcPr>
          <w:p w:rsidR="00CD6AF9" w:rsidRPr="003145C8" w:rsidRDefault="00CD6AF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CD6AF9" w:rsidRPr="003145C8" w:rsidRDefault="00CD6AF9" w:rsidP="00295A1D">
            <w:pPr>
              <w:tabs>
                <w:tab w:val="left" w:pos="5954"/>
              </w:tabs>
              <w:rPr>
                <w:rFonts w:ascii="Times New Roman" w:hAnsi="Times New Roman"/>
                <w:sz w:val="20"/>
                <w:szCs w:val="20"/>
                <w:lang w:val="en-US"/>
              </w:rPr>
            </w:pPr>
          </w:p>
        </w:tc>
        <w:tc>
          <w:tcPr>
            <w:tcW w:w="425" w:type="dxa"/>
          </w:tcPr>
          <w:p w:rsidR="00CD6AF9" w:rsidRPr="003145C8" w:rsidRDefault="00CD6AF9" w:rsidP="00295A1D">
            <w:pPr>
              <w:tabs>
                <w:tab w:val="left" w:pos="5954"/>
              </w:tabs>
              <w:rPr>
                <w:rFonts w:ascii="Times New Roman" w:hAnsi="Times New Roman"/>
                <w:sz w:val="20"/>
                <w:szCs w:val="20"/>
                <w:lang w:val="en-US"/>
              </w:rPr>
            </w:pPr>
          </w:p>
        </w:tc>
        <w:tc>
          <w:tcPr>
            <w:tcW w:w="426" w:type="dxa"/>
          </w:tcPr>
          <w:p w:rsidR="00CD6AF9" w:rsidRPr="003145C8" w:rsidRDefault="00CD6AF9" w:rsidP="00295A1D">
            <w:pPr>
              <w:tabs>
                <w:tab w:val="left" w:pos="5954"/>
              </w:tabs>
              <w:rPr>
                <w:rFonts w:ascii="Times New Roman" w:hAnsi="Times New Roman"/>
                <w:sz w:val="20"/>
                <w:szCs w:val="20"/>
                <w:lang w:val="en-US"/>
              </w:rPr>
            </w:pPr>
          </w:p>
        </w:tc>
        <w:tc>
          <w:tcPr>
            <w:tcW w:w="393" w:type="dxa"/>
          </w:tcPr>
          <w:p w:rsidR="00CD6AF9" w:rsidRPr="003145C8" w:rsidRDefault="00CD6AF9" w:rsidP="00295A1D">
            <w:pPr>
              <w:tabs>
                <w:tab w:val="left" w:pos="5954"/>
              </w:tabs>
              <w:rPr>
                <w:rFonts w:ascii="Times New Roman" w:hAnsi="Times New Roman"/>
                <w:sz w:val="20"/>
                <w:szCs w:val="20"/>
                <w:lang w:val="en-US"/>
              </w:rPr>
            </w:pPr>
          </w:p>
        </w:tc>
        <w:tc>
          <w:tcPr>
            <w:tcW w:w="315" w:type="dxa"/>
          </w:tcPr>
          <w:p w:rsidR="00CD6AF9" w:rsidRPr="003145C8" w:rsidRDefault="00CD6AF9" w:rsidP="00295A1D">
            <w:pPr>
              <w:tabs>
                <w:tab w:val="left" w:pos="5954"/>
              </w:tabs>
              <w:rPr>
                <w:rFonts w:ascii="Times New Roman" w:hAnsi="Times New Roman"/>
                <w:sz w:val="20"/>
                <w:szCs w:val="20"/>
                <w:lang w:val="en-US"/>
              </w:rPr>
            </w:pPr>
          </w:p>
        </w:tc>
        <w:tc>
          <w:tcPr>
            <w:tcW w:w="861" w:type="dxa"/>
          </w:tcPr>
          <w:p w:rsidR="00CD6AF9" w:rsidRPr="003145C8" w:rsidRDefault="00CD6AF9" w:rsidP="00295A1D">
            <w:pPr>
              <w:tabs>
                <w:tab w:val="left" w:pos="5954"/>
              </w:tabs>
              <w:rPr>
                <w:rFonts w:ascii="Times New Roman" w:hAnsi="Times New Roman"/>
                <w:sz w:val="20"/>
                <w:szCs w:val="20"/>
                <w:lang w:val="en-US"/>
              </w:rPr>
            </w:pPr>
          </w:p>
        </w:tc>
        <w:tc>
          <w:tcPr>
            <w:tcW w:w="699" w:type="dxa"/>
          </w:tcPr>
          <w:p w:rsidR="00CD6AF9" w:rsidRPr="003145C8" w:rsidRDefault="00CD6AF9" w:rsidP="00295A1D">
            <w:pPr>
              <w:tabs>
                <w:tab w:val="left" w:pos="5954"/>
              </w:tabs>
              <w:rPr>
                <w:rFonts w:ascii="Times New Roman" w:hAnsi="Times New Roman"/>
                <w:sz w:val="20"/>
                <w:szCs w:val="20"/>
                <w:lang w:val="en-US"/>
              </w:rPr>
            </w:pPr>
          </w:p>
        </w:tc>
        <w:tc>
          <w:tcPr>
            <w:tcW w:w="587" w:type="dxa"/>
          </w:tcPr>
          <w:p w:rsidR="00CD6AF9" w:rsidRPr="003145C8" w:rsidRDefault="00CD6AF9" w:rsidP="00295A1D">
            <w:pPr>
              <w:tabs>
                <w:tab w:val="left" w:pos="5954"/>
              </w:tabs>
              <w:rPr>
                <w:rFonts w:ascii="Times New Roman" w:hAnsi="Times New Roman"/>
                <w:sz w:val="20"/>
                <w:szCs w:val="20"/>
                <w:lang w:val="en-US"/>
              </w:rPr>
            </w:pPr>
          </w:p>
        </w:tc>
        <w:tc>
          <w:tcPr>
            <w:tcW w:w="715" w:type="dxa"/>
          </w:tcPr>
          <w:p w:rsidR="00CD6AF9" w:rsidRPr="003145C8" w:rsidRDefault="00CD6AF9" w:rsidP="00295A1D">
            <w:pPr>
              <w:tabs>
                <w:tab w:val="left" w:pos="5954"/>
              </w:tabs>
              <w:rPr>
                <w:rFonts w:ascii="Times New Roman" w:hAnsi="Times New Roman"/>
                <w:sz w:val="20"/>
                <w:szCs w:val="20"/>
                <w:lang w:val="en-US"/>
              </w:rPr>
            </w:pPr>
          </w:p>
        </w:tc>
        <w:tc>
          <w:tcPr>
            <w:tcW w:w="708" w:type="dxa"/>
          </w:tcPr>
          <w:p w:rsidR="00CD6AF9" w:rsidRPr="003145C8" w:rsidRDefault="00CD6AF9" w:rsidP="00295A1D">
            <w:pPr>
              <w:tabs>
                <w:tab w:val="left" w:pos="5954"/>
              </w:tabs>
              <w:rPr>
                <w:rFonts w:ascii="Times New Roman" w:hAnsi="Times New Roman"/>
                <w:sz w:val="20"/>
                <w:szCs w:val="20"/>
                <w:lang w:val="en-US"/>
              </w:rPr>
            </w:pPr>
          </w:p>
        </w:tc>
        <w:tc>
          <w:tcPr>
            <w:tcW w:w="706" w:type="dxa"/>
          </w:tcPr>
          <w:p w:rsidR="00CD6AF9" w:rsidRPr="003145C8" w:rsidRDefault="00CD6AF9" w:rsidP="00295A1D">
            <w:pPr>
              <w:tabs>
                <w:tab w:val="left" w:pos="5954"/>
              </w:tabs>
              <w:rPr>
                <w:rFonts w:ascii="Times New Roman" w:hAnsi="Times New Roman"/>
                <w:sz w:val="20"/>
                <w:szCs w:val="20"/>
                <w:lang w:val="en-US"/>
              </w:rPr>
            </w:pPr>
          </w:p>
        </w:tc>
      </w:tr>
      <w:tr w:rsidR="00CD6AF9" w:rsidRPr="003145C8" w:rsidTr="00295A1D">
        <w:tc>
          <w:tcPr>
            <w:tcW w:w="522" w:type="dxa"/>
            <w:vAlign w:val="center"/>
          </w:tcPr>
          <w:p w:rsidR="00CD6AF9" w:rsidRPr="003145C8" w:rsidRDefault="00CD6AF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CD6AF9" w:rsidRPr="003145C8" w:rsidRDefault="00CD6AF9" w:rsidP="00295A1D">
            <w:pPr>
              <w:tabs>
                <w:tab w:val="left" w:pos="5954"/>
              </w:tabs>
              <w:rPr>
                <w:rFonts w:ascii="Times New Roman" w:hAnsi="Times New Roman"/>
                <w:sz w:val="20"/>
                <w:szCs w:val="20"/>
                <w:lang w:val="en-US"/>
              </w:rPr>
            </w:pPr>
          </w:p>
        </w:tc>
        <w:tc>
          <w:tcPr>
            <w:tcW w:w="425" w:type="dxa"/>
          </w:tcPr>
          <w:p w:rsidR="00CD6AF9" w:rsidRPr="003145C8" w:rsidRDefault="00CD6AF9" w:rsidP="00295A1D">
            <w:pPr>
              <w:tabs>
                <w:tab w:val="left" w:pos="5954"/>
              </w:tabs>
              <w:rPr>
                <w:rFonts w:ascii="Times New Roman" w:hAnsi="Times New Roman"/>
                <w:sz w:val="20"/>
                <w:szCs w:val="20"/>
                <w:lang w:val="en-US"/>
              </w:rPr>
            </w:pPr>
          </w:p>
        </w:tc>
        <w:tc>
          <w:tcPr>
            <w:tcW w:w="426" w:type="dxa"/>
          </w:tcPr>
          <w:p w:rsidR="00CD6AF9" w:rsidRPr="003145C8" w:rsidRDefault="00CD6AF9" w:rsidP="00295A1D">
            <w:pPr>
              <w:tabs>
                <w:tab w:val="left" w:pos="5954"/>
              </w:tabs>
              <w:rPr>
                <w:rFonts w:ascii="Times New Roman" w:hAnsi="Times New Roman"/>
                <w:sz w:val="20"/>
                <w:szCs w:val="20"/>
                <w:lang w:val="en-US"/>
              </w:rPr>
            </w:pPr>
          </w:p>
        </w:tc>
        <w:tc>
          <w:tcPr>
            <w:tcW w:w="393" w:type="dxa"/>
          </w:tcPr>
          <w:p w:rsidR="00CD6AF9" w:rsidRPr="003145C8" w:rsidRDefault="00CD6AF9" w:rsidP="00295A1D">
            <w:pPr>
              <w:tabs>
                <w:tab w:val="left" w:pos="5954"/>
              </w:tabs>
              <w:rPr>
                <w:rFonts w:ascii="Times New Roman" w:hAnsi="Times New Roman"/>
                <w:sz w:val="20"/>
                <w:szCs w:val="20"/>
                <w:lang w:val="en-US"/>
              </w:rPr>
            </w:pPr>
          </w:p>
        </w:tc>
        <w:tc>
          <w:tcPr>
            <w:tcW w:w="315" w:type="dxa"/>
          </w:tcPr>
          <w:p w:rsidR="00CD6AF9" w:rsidRPr="003145C8" w:rsidRDefault="00CD6AF9" w:rsidP="00295A1D">
            <w:pPr>
              <w:tabs>
                <w:tab w:val="left" w:pos="5954"/>
              </w:tabs>
              <w:rPr>
                <w:rFonts w:ascii="Times New Roman" w:hAnsi="Times New Roman"/>
                <w:sz w:val="20"/>
                <w:szCs w:val="20"/>
                <w:lang w:val="en-US"/>
              </w:rPr>
            </w:pPr>
          </w:p>
        </w:tc>
        <w:tc>
          <w:tcPr>
            <w:tcW w:w="861" w:type="dxa"/>
          </w:tcPr>
          <w:p w:rsidR="00CD6AF9" w:rsidRPr="003145C8" w:rsidRDefault="00CD6AF9" w:rsidP="00295A1D">
            <w:pPr>
              <w:tabs>
                <w:tab w:val="left" w:pos="5954"/>
              </w:tabs>
              <w:rPr>
                <w:rFonts w:ascii="Times New Roman" w:hAnsi="Times New Roman"/>
                <w:sz w:val="20"/>
                <w:szCs w:val="20"/>
                <w:lang w:val="en-US"/>
              </w:rPr>
            </w:pPr>
          </w:p>
        </w:tc>
        <w:tc>
          <w:tcPr>
            <w:tcW w:w="699" w:type="dxa"/>
          </w:tcPr>
          <w:p w:rsidR="00CD6AF9" w:rsidRPr="003145C8" w:rsidRDefault="00CD6AF9" w:rsidP="00295A1D">
            <w:pPr>
              <w:tabs>
                <w:tab w:val="left" w:pos="5954"/>
              </w:tabs>
              <w:rPr>
                <w:rFonts w:ascii="Times New Roman" w:hAnsi="Times New Roman"/>
                <w:sz w:val="20"/>
                <w:szCs w:val="20"/>
                <w:lang w:val="en-US"/>
              </w:rPr>
            </w:pPr>
          </w:p>
        </w:tc>
        <w:tc>
          <w:tcPr>
            <w:tcW w:w="587" w:type="dxa"/>
          </w:tcPr>
          <w:p w:rsidR="00CD6AF9" w:rsidRPr="003145C8" w:rsidRDefault="00CD6AF9" w:rsidP="00295A1D">
            <w:pPr>
              <w:tabs>
                <w:tab w:val="left" w:pos="5954"/>
              </w:tabs>
              <w:rPr>
                <w:rFonts w:ascii="Times New Roman" w:hAnsi="Times New Roman"/>
                <w:sz w:val="20"/>
                <w:szCs w:val="20"/>
                <w:lang w:val="en-US"/>
              </w:rPr>
            </w:pPr>
          </w:p>
        </w:tc>
        <w:tc>
          <w:tcPr>
            <w:tcW w:w="715" w:type="dxa"/>
          </w:tcPr>
          <w:p w:rsidR="00CD6AF9" w:rsidRPr="003145C8" w:rsidRDefault="00CD6AF9" w:rsidP="00295A1D">
            <w:pPr>
              <w:tabs>
                <w:tab w:val="left" w:pos="5954"/>
              </w:tabs>
              <w:rPr>
                <w:rFonts w:ascii="Times New Roman" w:hAnsi="Times New Roman"/>
                <w:sz w:val="20"/>
                <w:szCs w:val="20"/>
                <w:lang w:val="en-US"/>
              </w:rPr>
            </w:pPr>
          </w:p>
        </w:tc>
        <w:tc>
          <w:tcPr>
            <w:tcW w:w="708" w:type="dxa"/>
          </w:tcPr>
          <w:p w:rsidR="00CD6AF9" w:rsidRPr="003145C8" w:rsidRDefault="00CD6AF9" w:rsidP="00295A1D">
            <w:pPr>
              <w:tabs>
                <w:tab w:val="left" w:pos="5954"/>
              </w:tabs>
              <w:rPr>
                <w:rFonts w:ascii="Times New Roman" w:hAnsi="Times New Roman"/>
                <w:sz w:val="20"/>
                <w:szCs w:val="20"/>
                <w:lang w:val="en-US"/>
              </w:rPr>
            </w:pPr>
          </w:p>
        </w:tc>
        <w:tc>
          <w:tcPr>
            <w:tcW w:w="706" w:type="dxa"/>
          </w:tcPr>
          <w:p w:rsidR="00CD6AF9" w:rsidRPr="003145C8" w:rsidRDefault="00CD6AF9" w:rsidP="00295A1D">
            <w:pPr>
              <w:tabs>
                <w:tab w:val="left" w:pos="5954"/>
              </w:tabs>
              <w:rPr>
                <w:rFonts w:ascii="Times New Roman" w:hAnsi="Times New Roman"/>
                <w:sz w:val="20"/>
                <w:szCs w:val="20"/>
                <w:lang w:val="en-US"/>
              </w:rPr>
            </w:pPr>
          </w:p>
        </w:tc>
      </w:tr>
      <w:tr w:rsidR="00CD6AF9" w:rsidRPr="003145C8" w:rsidTr="00295A1D">
        <w:tc>
          <w:tcPr>
            <w:tcW w:w="522" w:type="dxa"/>
            <w:vAlign w:val="center"/>
          </w:tcPr>
          <w:p w:rsidR="00CD6AF9" w:rsidRPr="003145C8" w:rsidRDefault="00CD6AF9"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CD6AF9" w:rsidRPr="003145C8" w:rsidRDefault="00CD6AF9" w:rsidP="00295A1D">
            <w:pPr>
              <w:tabs>
                <w:tab w:val="left" w:pos="5954"/>
              </w:tabs>
              <w:rPr>
                <w:rFonts w:ascii="Times New Roman" w:hAnsi="Times New Roman"/>
                <w:sz w:val="20"/>
                <w:szCs w:val="20"/>
                <w:lang w:val="en-US"/>
              </w:rPr>
            </w:pPr>
          </w:p>
        </w:tc>
        <w:tc>
          <w:tcPr>
            <w:tcW w:w="425" w:type="dxa"/>
          </w:tcPr>
          <w:p w:rsidR="00CD6AF9" w:rsidRPr="003145C8" w:rsidRDefault="00CD6AF9" w:rsidP="00295A1D">
            <w:pPr>
              <w:tabs>
                <w:tab w:val="left" w:pos="5954"/>
              </w:tabs>
              <w:rPr>
                <w:rFonts w:ascii="Times New Roman" w:hAnsi="Times New Roman"/>
                <w:sz w:val="20"/>
                <w:szCs w:val="20"/>
                <w:lang w:val="en-US"/>
              </w:rPr>
            </w:pPr>
          </w:p>
        </w:tc>
        <w:tc>
          <w:tcPr>
            <w:tcW w:w="426" w:type="dxa"/>
          </w:tcPr>
          <w:p w:rsidR="00CD6AF9" w:rsidRPr="003145C8" w:rsidRDefault="00CD6AF9" w:rsidP="00295A1D">
            <w:pPr>
              <w:tabs>
                <w:tab w:val="left" w:pos="5954"/>
              </w:tabs>
              <w:rPr>
                <w:rFonts w:ascii="Times New Roman" w:hAnsi="Times New Roman"/>
                <w:sz w:val="20"/>
                <w:szCs w:val="20"/>
                <w:lang w:val="en-US"/>
              </w:rPr>
            </w:pPr>
          </w:p>
        </w:tc>
        <w:tc>
          <w:tcPr>
            <w:tcW w:w="393" w:type="dxa"/>
          </w:tcPr>
          <w:p w:rsidR="00CD6AF9" w:rsidRPr="003145C8" w:rsidRDefault="00CD6AF9" w:rsidP="00295A1D">
            <w:pPr>
              <w:tabs>
                <w:tab w:val="left" w:pos="5954"/>
              </w:tabs>
              <w:rPr>
                <w:rFonts w:ascii="Times New Roman" w:hAnsi="Times New Roman"/>
                <w:sz w:val="20"/>
                <w:szCs w:val="20"/>
                <w:lang w:val="en-US"/>
              </w:rPr>
            </w:pPr>
          </w:p>
        </w:tc>
        <w:tc>
          <w:tcPr>
            <w:tcW w:w="315" w:type="dxa"/>
          </w:tcPr>
          <w:p w:rsidR="00CD6AF9" w:rsidRPr="003145C8" w:rsidRDefault="00CD6AF9" w:rsidP="00295A1D">
            <w:pPr>
              <w:tabs>
                <w:tab w:val="left" w:pos="5954"/>
              </w:tabs>
              <w:rPr>
                <w:rFonts w:ascii="Times New Roman" w:hAnsi="Times New Roman"/>
                <w:sz w:val="20"/>
                <w:szCs w:val="20"/>
                <w:lang w:val="en-US"/>
              </w:rPr>
            </w:pPr>
          </w:p>
        </w:tc>
        <w:tc>
          <w:tcPr>
            <w:tcW w:w="861" w:type="dxa"/>
          </w:tcPr>
          <w:p w:rsidR="00CD6AF9" w:rsidRPr="003145C8" w:rsidRDefault="00CD6AF9" w:rsidP="00295A1D">
            <w:pPr>
              <w:tabs>
                <w:tab w:val="left" w:pos="5954"/>
              </w:tabs>
              <w:rPr>
                <w:rFonts w:ascii="Times New Roman" w:hAnsi="Times New Roman"/>
                <w:sz w:val="20"/>
                <w:szCs w:val="20"/>
                <w:lang w:val="en-US"/>
              </w:rPr>
            </w:pPr>
          </w:p>
        </w:tc>
        <w:tc>
          <w:tcPr>
            <w:tcW w:w="699" w:type="dxa"/>
          </w:tcPr>
          <w:p w:rsidR="00CD6AF9" w:rsidRPr="003145C8" w:rsidRDefault="00CD6AF9" w:rsidP="00295A1D">
            <w:pPr>
              <w:tabs>
                <w:tab w:val="left" w:pos="5954"/>
              </w:tabs>
              <w:rPr>
                <w:rFonts w:ascii="Times New Roman" w:hAnsi="Times New Roman"/>
                <w:sz w:val="20"/>
                <w:szCs w:val="20"/>
                <w:lang w:val="en-US"/>
              </w:rPr>
            </w:pPr>
          </w:p>
        </w:tc>
        <w:tc>
          <w:tcPr>
            <w:tcW w:w="587" w:type="dxa"/>
          </w:tcPr>
          <w:p w:rsidR="00CD6AF9" w:rsidRPr="003145C8" w:rsidRDefault="00CD6AF9" w:rsidP="00295A1D">
            <w:pPr>
              <w:tabs>
                <w:tab w:val="left" w:pos="5954"/>
              </w:tabs>
              <w:rPr>
                <w:rFonts w:ascii="Times New Roman" w:hAnsi="Times New Roman"/>
                <w:sz w:val="20"/>
                <w:szCs w:val="20"/>
                <w:lang w:val="en-US"/>
              </w:rPr>
            </w:pPr>
          </w:p>
        </w:tc>
        <w:tc>
          <w:tcPr>
            <w:tcW w:w="715" w:type="dxa"/>
          </w:tcPr>
          <w:p w:rsidR="00CD6AF9" w:rsidRPr="003145C8" w:rsidRDefault="00CD6AF9" w:rsidP="00295A1D">
            <w:pPr>
              <w:tabs>
                <w:tab w:val="left" w:pos="5954"/>
              </w:tabs>
              <w:rPr>
                <w:rFonts w:ascii="Times New Roman" w:hAnsi="Times New Roman"/>
                <w:sz w:val="20"/>
                <w:szCs w:val="20"/>
                <w:lang w:val="en-US"/>
              </w:rPr>
            </w:pPr>
          </w:p>
        </w:tc>
        <w:tc>
          <w:tcPr>
            <w:tcW w:w="708" w:type="dxa"/>
          </w:tcPr>
          <w:p w:rsidR="00CD6AF9" w:rsidRPr="003145C8" w:rsidRDefault="00CD6AF9" w:rsidP="00295A1D">
            <w:pPr>
              <w:tabs>
                <w:tab w:val="left" w:pos="5954"/>
              </w:tabs>
              <w:rPr>
                <w:rFonts w:ascii="Times New Roman" w:hAnsi="Times New Roman"/>
                <w:sz w:val="20"/>
                <w:szCs w:val="20"/>
                <w:lang w:val="en-US"/>
              </w:rPr>
            </w:pPr>
          </w:p>
        </w:tc>
        <w:tc>
          <w:tcPr>
            <w:tcW w:w="706" w:type="dxa"/>
          </w:tcPr>
          <w:p w:rsidR="00CD6AF9" w:rsidRPr="003145C8" w:rsidRDefault="00CD6AF9" w:rsidP="00295A1D">
            <w:pPr>
              <w:tabs>
                <w:tab w:val="left" w:pos="5954"/>
              </w:tabs>
              <w:rPr>
                <w:rFonts w:ascii="Times New Roman" w:hAnsi="Times New Roman"/>
                <w:sz w:val="20"/>
                <w:szCs w:val="20"/>
                <w:lang w:val="en-US"/>
              </w:rPr>
            </w:pPr>
          </w:p>
        </w:tc>
      </w:tr>
    </w:tbl>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CD6AF9" w:rsidRPr="003145C8" w:rsidRDefault="00CD6AF9" w:rsidP="00CD6AF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CD6AF9" w:rsidRPr="003145C8" w:rsidRDefault="00CD6AF9" w:rsidP="00CD6AF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CD6AF9" w:rsidRPr="003145C8" w:rsidRDefault="00CD6AF9" w:rsidP="00CD6AF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CD6AF9" w:rsidRPr="003145C8" w:rsidRDefault="00CD6AF9" w:rsidP="00CD6AF9">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CD6AF9" w:rsidRPr="003145C8" w:rsidRDefault="00CD6AF9" w:rsidP="00CD6AF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CD6AF9" w:rsidRPr="003145C8" w:rsidRDefault="00CD6AF9" w:rsidP="00CD6AF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CD6AF9" w:rsidRPr="003145C8" w:rsidRDefault="00CD6AF9" w:rsidP="00CD6AF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CD6AF9" w:rsidRPr="003145C8" w:rsidRDefault="00CD6AF9" w:rsidP="00CD6AF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CD6AF9" w:rsidRPr="003145C8" w:rsidRDefault="00CD6AF9" w:rsidP="00CD6AF9">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3145C8" w:rsidRDefault="00CD6AF9" w:rsidP="00CD6AF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CD6AF9" w:rsidRPr="003145C8" w:rsidRDefault="00CD6AF9" w:rsidP="00CD6AF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CD6AF9" w:rsidRPr="003145C8" w:rsidRDefault="00CD6AF9" w:rsidP="00CD6AF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CD6AF9" w:rsidRPr="003145C8" w:rsidRDefault="00CD6AF9" w:rsidP="00CD6AF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CD6AF9" w:rsidRPr="003145C8" w:rsidRDefault="00CD6AF9" w:rsidP="00CD6AF9">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CD6AF9" w:rsidRPr="003145C8" w:rsidRDefault="00CD6AF9" w:rsidP="00CD6AF9">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CD6AF9" w:rsidRPr="003145C8" w:rsidRDefault="00CD6AF9" w:rsidP="00CD6AF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CD6AF9" w:rsidRPr="003145C8" w:rsidRDefault="00CD6AF9" w:rsidP="00CD6AF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CD6AF9" w:rsidRPr="003145C8" w:rsidRDefault="00CD6AF9" w:rsidP="00CD6AF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CD6AF9" w:rsidRPr="003145C8" w:rsidRDefault="00CD6AF9" w:rsidP="00CD6AF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CD6AF9" w:rsidRPr="003145C8" w:rsidRDefault="00CD6AF9" w:rsidP="00CD6AF9">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CD6AF9" w:rsidRPr="003145C8" w:rsidRDefault="00CD6AF9" w:rsidP="00CD6AF9">
      <w:pPr>
        <w:tabs>
          <w:tab w:val="left" w:pos="2410"/>
        </w:tabs>
        <w:spacing w:after="0" w:line="240" w:lineRule="auto"/>
        <w:ind w:left="66"/>
        <w:rPr>
          <w:rFonts w:ascii="Times New Roman" w:hAnsi="Times New Roman"/>
          <w:sz w:val="20"/>
          <w:szCs w:val="20"/>
          <w:lang w:val="en-US"/>
        </w:rPr>
      </w:pPr>
    </w:p>
    <w:p w:rsidR="00CD6AF9" w:rsidRPr="003145C8" w:rsidRDefault="00CD6AF9" w:rsidP="00CD6AF9">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CD6AF9" w:rsidRPr="003145C8" w:rsidRDefault="00CD6AF9" w:rsidP="00CD6AF9">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3145C8" w:rsidRDefault="00CD6AF9" w:rsidP="00CD6AF9">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CD6AF9" w:rsidRPr="003145C8" w:rsidRDefault="00CD6AF9" w:rsidP="00CD6AF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CD6AF9" w:rsidRPr="003145C8" w:rsidRDefault="00CD6AF9" w:rsidP="00CD6AF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CD6AF9" w:rsidRPr="003145C8" w:rsidRDefault="00CD6AF9" w:rsidP="00CD6AF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dapat memberikan penjelasan dan ke dalaman informasi lengkap dan kurang sempurna, skor 75. </w:t>
      </w:r>
    </w:p>
    <w:p w:rsidR="00CD6AF9" w:rsidRPr="003145C8" w:rsidRDefault="00CD6AF9" w:rsidP="00CD6AF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CD6AF9" w:rsidRPr="003145C8" w:rsidRDefault="00CD6AF9" w:rsidP="00CD6AF9">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CD6AF9" w:rsidRPr="003145C8" w:rsidRDefault="00CD6AF9" w:rsidP="00CD6AF9">
      <w:pPr>
        <w:tabs>
          <w:tab w:val="left" w:pos="2410"/>
        </w:tabs>
        <w:spacing w:after="0" w:line="240" w:lineRule="auto"/>
        <w:ind w:left="1146"/>
        <w:rPr>
          <w:rFonts w:ascii="Times New Roman" w:hAnsi="Times New Roman"/>
          <w:sz w:val="20"/>
          <w:szCs w:val="20"/>
          <w:lang w:val="en-US"/>
        </w:rPr>
      </w:pP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CD6AF9" w:rsidRPr="003145C8" w:rsidTr="00295A1D">
        <w:tc>
          <w:tcPr>
            <w:tcW w:w="664"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CD6AF9" w:rsidRPr="003145C8" w:rsidTr="00295A1D">
        <w:tc>
          <w:tcPr>
            <w:tcW w:w="664"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760"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bl>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3145C8" w:rsidRDefault="00CD6AF9" w:rsidP="00CD6AF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CD6AF9" w:rsidRPr="003145C8" w:rsidRDefault="00CD6AF9" w:rsidP="00CD6AF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CD6AF9" w:rsidRPr="003145C8" w:rsidRDefault="00CD6AF9" w:rsidP="00CD6AF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CD6AF9" w:rsidRPr="003145C8" w:rsidRDefault="00CD6AF9" w:rsidP="00CD6AF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CD6AF9" w:rsidRPr="003145C8" w:rsidRDefault="00CD6AF9" w:rsidP="00CD6AF9">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CD6AF9" w:rsidRPr="003145C8" w:rsidTr="00295A1D">
        <w:tc>
          <w:tcPr>
            <w:tcW w:w="664"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CD6AF9" w:rsidRPr="003145C8" w:rsidTr="00295A1D">
        <w:tc>
          <w:tcPr>
            <w:tcW w:w="664"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760"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bl>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3145C8" w:rsidRDefault="00CD6AF9" w:rsidP="00CD6AF9">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CD6AF9" w:rsidRPr="003145C8" w:rsidRDefault="00CD6AF9" w:rsidP="00CD6AF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CD6AF9" w:rsidRPr="003145C8" w:rsidRDefault="00CD6AF9" w:rsidP="00CD6AF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CD6AF9" w:rsidRPr="003145C8" w:rsidRDefault="00CD6AF9" w:rsidP="00CD6AF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CD6AF9" w:rsidRPr="003145C8" w:rsidRDefault="00CD6AF9" w:rsidP="00CD6AF9">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CD6AF9" w:rsidRPr="003145C8" w:rsidRDefault="00CD6AF9" w:rsidP="00CD6AF9">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CD6AF9" w:rsidRPr="003145C8" w:rsidTr="00295A1D">
        <w:tc>
          <w:tcPr>
            <w:tcW w:w="664"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CD6AF9" w:rsidRPr="003145C8" w:rsidTr="00295A1D">
        <w:tc>
          <w:tcPr>
            <w:tcW w:w="664"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760"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Merge/>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r w:rsidR="00CD6AF9" w:rsidRPr="003145C8" w:rsidTr="00295A1D">
        <w:tc>
          <w:tcPr>
            <w:tcW w:w="664" w:type="dxa"/>
            <w:vAlign w:val="center"/>
          </w:tcPr>
          <w:p w:rsidR="00CD6AF9" w:rsidRPr="003145C8" w:rsidRDefault="00CD6AF9"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1926"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918"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633"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c>
          <w:tcPr>
            <w:tcW w:w="567" w:type="dxa"/>
            <w:vAlign w:val="center"/>
          </w:tcPr>
          <w:p w:rsidR="00CD6AF9" w:rsidRPr="003145C8" w:rsidRDefault="00CD6AF9" w:rsidP="00295A1D">
            <w:pPr>
              <w:tabs>
                <w:tab w:val="left" w:pos="2410"/>
              </w:tabs>
              <w:jc w:val="center"/>
              <w:rPr>
                <w:rFonts w:ascii="Times New Roman" w:hAnsi="Times New Roman"/>
                <w:sz w:val="20"/>
                <w:szCs w:val="20"/>
                <w:lang w:val="en-US"/>
              </w:rPr>
            </w:pPr>
          </w:p>
        </w:tc>
      </w:tr>
    </w:tbl>
    <w:p w:rsidR="00CD6AF9" w:rsidRPr="003145C8" w:rsidRDefault="00CD6AF9" w:rsidP="00CD6AF9">
      <w:pPr>
        <w:tabs>
          <w:tab w:val="left" w:pos="2410"/>
        </w:tabs>
        <w:spacing w:after="0" w:line="240" w:lineRule="auto"/>
        <w:ind w:left="786"/>
        <w:rPr>
          <w:rFonts w:ascii="Times New Roman" w:hAnsi="Times New Roman"/>
          <w:sz w:val="20"/>
          <w:szCs w:val="20"/>
          <w:lang w:val="en-US"/>
        </w:rPr>
      </w:pPr>
    </w:p>
    <w:p w:rsidR="00CD6AF9" w:rsidRPr="0042507D" w:rsidRDefault="00CD6AF9" w:rsidP="00CD6AF9">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CD6AF9" w:rsidRPr="0042507D" w:rsidRDefault="00CD6AF9" w:rsidP="00CD6AF9">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CD6AF9" w:rsidRPr="0042507D" w:rsidRDefault="00CD6AF9" w:rsidP="00CD6AF9">
      <w:pPr>
        <w:spacing w:after="0" w:line="240" w:lineRule="auto"/>
        <w:ind w:left="66"/>
        <w:rPr>
          <w:rFonts w:ascii="Times New Roman" w:hAnsi="Times New Roman" w:cs="Times New Roman"/>
          <w:sz w:val="20"/>
          <w:szCs w:val="20"/>
        </w:rPr>
      </w:pPr>
    </w:p>
    <w:p w:rsidR="00CD6AF9" w:rsidRPr="0042507D" w:rsidRDefault="00CD6AF9" w:rsidP="00CD6AF9">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CD6AF9" w:rsidRPr="0042507D" w:rsidRDefault="00CD6AF9" w:rsidP="00CD6AF9">
      <w:pPr>
        <w:spacing w:after="0" w:line="240" w:lineRule="auto"/>
        <w:ind w:left="1342"/>
        <w:jc w:val="center"/>
        <w:rPr>
          <w:rFonts w:ascii="Times New Roman" w:hAnsi="Times New Roman" w:cs="Times New Roman"/>
          <w:b/>
          <w:sz w:val="20"/>
          <w:szCs w:val="20"/>
          <w:u w:val="single"/>
        </w:rPr>
      </w:pP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CD6AF9" w:rsidRPr="0042507D" w:rsidRDefault="00CD6AF9" w:rsidP="00CD6AF9">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lastRenderedPageBreak/>
        <w:t>KKM</w:t>
      </w:r>
      <w:r w:rsidRPr="0042507D">
        <w:rPr>
          <w:rFonts w:ascii="Times New Roman" w:hAnsi="Times New Roman" w:cs="Times New Roman"/>
          <w:sz w:val="20"/>
          <w:szCs w:val="20"/>
        </w:rPr>
        <w:tab/>
        <w:t>: ........................</w:t>
      </w:r>
    </w:p>
    <w:p w:rsidR="00CD6AF9" w:rsidRPr="0042507D" w:rsidRDefault="00CD6AF9" w:rsidP="00CD6AF9">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CD6AF9" w:rsidRPr="0042507D" w:rsidTr="00295A1D">
        <w:trPr>
          <w:tblHeader/>
        </w:trPr>
        <w:tc>
          <w:tcPr>
            <w:tcW w:w="500" w:type="dxa"/>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CD6AF9" w:rsidRPr="0042507D" w:rsidTr="00295A1D">
        <w:tc>
          <w:tcPr>
            <w:tcW w:w="500"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r>
      <w:tr w:rsidR="00CD6AF9" w:rsidRPr="0042507D" w:rsidTr="00295A1D">
        <w:tc>
          <w:tcPr>
            <w:tcW w:w="500"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r>
      <w:tr w:rsidR="00CD6AF9" w:rsidRPr="0042507D" w:rsidTr="00295A1D">
        <w:tc>
          <w:tcPr>
            <w:tcW w:w="500"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r>
      <w:tr w:rsidR="00CD6AF9" w:rsidRPr="0042507D" w:rsidTr="00295A1D">
        <w:tc>
          <w:tcPr>
            <w:tcW w:w="500"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r>
      <w:tr w:rsidR="00CD6AF9" w:rsidRPr="0042507D" w:rsidTr="00295A1D">
        <w:tc>
          <w:tcPr>
            <w:tcW w:w="500"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CD6AF9" w:rsidRPr="0042507D" w:rsidRDefault="00CD6AF9" w:rsidP="00295A1D">
            <w:pPr>
              <w:pStyle w:val="ListParagraph"/>
              <w:tabs>
                <w:tab w:val="left" w:pos="3544"/>
                <w:tab w:val="left" w:pos="3686"/>
              </w:tabs>
              <w:ind w:left="0"/>
              <w:jc w:val="center"/>
              <w:rPr>
                <w:rFonts w:ascii="Times New Roman" w:hAnsi="Times New Roman" w:cs="Times New Roman"/>
                <w:sz w:val="20"/>
                <w:szCs w:val="20"/>
              </w:rPr>
            </w:pPr>
          </w:p>
        </w:tc>
      </w:tr>
    </w:tbl>
    <w:p w:rsidR="00CD6AF9" w:rsidRPr="0042507D" w:rsidRDefault="00CD6AF9" w:rsidP="00CD6AF9">
      <w:pPr>
        <w:tabs>
          <w:tab w:val="left" w:pos="3402"/>
        </w:tabs>
        <w:spacing w:after="0" w:line="240" w:lineRule="auto"/>
        <w:ind w:left="1342"/>
        <w:rPr>
          <w:rFonts w:ascii="Times New Roman" w:hAnsi="Times New Roman" w:cs="Times New Roman"/>
          <w:sz w:val="20"/>
          <w:szCs w:val="20"/>
        </w:rPr>
      </w:pPr>
    </w:p>
    <w:p w:rsidR="00CD6AF9" w:rsidRPr="0042507D" w:rsidRDefault="00CD6AF9" w:rsidP="00CD6AF9">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CD6AF9" w:rsidRDefault="00CD6AF9" w:rsidP="00CD6AF9">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CD6AF9" w:rsidRDefault="00CD6AF9" w:rsidP="00CD6AF9">
      <w:pPr>
        <w:pStyle w:val="ListParagraph"/>
        <w:tabs>
          <w:tab w:val="left" w:pos="5954"/>
        </w:tabs>
        <w:spacing w:after="0" w:line="240" w:lineRule="auto"/>
        <w:ind w:left="786"/>
        <w:rPr>
          <w:rFonts w:ascii="Times New Roman" w:hAnsi="Times New Roman" w:cs="Times New Roman"/>
          <w:sz w:val="20"/>
          <w:szCs w:val="20"/>
          <w:lang w:val="en-US"/>
        </w:rPr>
      </w:pPr>
    </w:p>
    <w:p w:rsidR="00CD6AF9" w:rsidRPr="003145C8" w:rsidRDefault="00CD6AF9" w:rsidP="00CD6AF9">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CD6AF9" w:rsidRPr="00AC3FF1" w:rsidRDefault="00CD6AF9" w:rsidP="00CD6AF9">
      <w:pPr>
        <w:pStyle w:val="ListParagraph"/>
        <w:tabs>
          <w:tab w:val="left" w:pos="5954"/>
        </w:tabs>
        <w:spacing w:after="0" w:line="240" w:lineRule="auto"/>
        <w:ind w:left="786"/>
        <w:rPr>
          <w:rFonts w:ascii="Times New Roman" w:hAnsi="Times New Roman" w:cs="Times New Roman"/>
          <w:sz w:val="20"/>
          <w:szCs w:val="20"/>
          <w:lang w:val="en-US"/>
        </w:rPr>
      </w:pPr>
    </w:p>
    <w:p w:rsidR="00CD6AF9" w:rsidRPr="003145C8" w:rsidRDefault="00CD6AF9" w:rsidP="00CD6AF9">
      <w:pPr>
        <w:pStyle w:val="ListParagraph"/>
        <w:tabs>
          <w:tab w:val="left" w:pos="5954"/>
        </w:tabs>
        <w:spacing w:after="0" w:line="240" w:lineRule="auto"/>
        <w:ind w:left="786"/>
        <w:rPr>
          <w:rFonts w:ascii="Times New Roman" w:hAnsi="Times New Roman"/>
          <w:sz w:val="20"/>
          <w:szCs w:val="20"/>
          <w:lang w:val="en-US"/>
        </w:rPr>
      </w:pPr>
    </w:p>
    <w:p w:rsidR="00CD6AF9" w:rsidRPr="003145C8" w:rsidRDefault="00CD6AF9" w:rsidP="00CD6AF9">
      <w:pPr>
        <w:tabs>
          <w:tab w:val="left" w:pos="5954"/>
        </w:tabs>
        <w:spacing w:after="0" w:line="240" w:lineRule="auto"/>
        <w:ind w:left="492"/>
        <w:contextualSpacing/>
        <w:rPr>
          <w:rFonts w:ascii="Times New Roman" w:hAnsi="Times New Roman"/>
          <w:sz w:val="20"/>
          <w:szCs w:val="20"/>
        </w:rPr>
      </w:pPr>
    </w:p>
    <w:p w:rsidR="00CD6AF9" w:rsidRPr="003145C8" w:rsidRDefault="00CD6AF9" w:rsidP="00CD6AF9">
      <w:pPr>
        <w:tabs>
          <w:tab w:val="left" w:pos="5954"/>
        </w:tabs>
        <w:spacing w:after="0" w:line="240" w:lineRule="auto"/>
        <w:ind w:left="492"/>
        <w:contextualSpacing/>
        <w:rPr>
          <w:rFonts w:ascii="Times New Roman" w:hAnsi="Times New Roman"/>
          <w:sz w:val="20"/>
          <w:szCs w:val="20"/>
        </w:rPr>
      </w:pPr>
    </w:p>
    <w:p w:rsidR="00CD6AF9" w:rsidRPr="003145C8" w:rsidRDefault="00CD6AF9" w:rsidP="00CD6AF9">
      <w:pPr>
        <w:tabs>
          <w:tab w:val="left" w:pos="5954"/>
        </w:tabs>
        <w:spacing w:after="0" w:line="240" w:lineRule="auto"/>
        <w:ind w:left="492"/>
        <w:contextualSpacing/>
        <w:rPr>
          <w:rFonts w:ascii="Times New Roman" w:hAnsi="Times New Roman"/>
          <w:sz w:val="20"/>
          <w:szCs w:val="20"/>
        </w:rPr>
      </w:pPr>
    </w:p>
    <w:p w:rsidR="00CD6AF9" w:rsidRPr="003145C8" w:rsidRDefault="00CD6AF9" w:rsidP="00CD6AF9">
      <w:pPr>
        <w:tabs>
          <w:tab w:val="left" w:pos="5954"/>
        </w:tabs>
        <w:spacing w:after="0" w:line="240" w:lineRule="auto"/>
        <w:ind w:left="492"/>
        <w:contextualSpacing/>
        <w:rPr>
          <w:rFonts w:ascii="Times New Roman" w:hAnsi="Times New Roman"/>
          <w:sz w:val="20"/>
          <w:szCs w:val="20"/>
        </w:rPr>
      </w:pPr>
    </w:p>
    <w:p w:rsidR="00CD6AF9" w:rsidRPr="003145C8" w:rsidRDefault="00CD6AF9" w:rsidP="00CD6AF9">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CD6AF9" w:rsidRPr="003145C8" w:rsidRDefault="00CD6AF9" w:rsidP="00CD6AF9">
      <w:pPr>
        <w:tabs>
          <w:tab w:val="left" w:pos="5954"/>
        </w:tabs>
        <w:spacing w:after="0" w:line="240" w:lineRule="auto"/>
        <w:ind w:left="66"/>
        <w:contextualSpacing/>
        <w:rPr>
          <w:rFonts w:ascii="Times New Roman" w:hAnsi="Times New Roman"/>
          <w:sz w:val="20"/>
          <w:szCs w:val="20"/>
        </w:rPr>
      </w:pPr>
    </w:p>
    <w:p w:rsidR="00CD6AF9" w:rsidRPr="003145C8" w:rsidRDefault="00CD6AF9" w:rsidP="00CD6AF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CD6AF9" w:rsidRPr="003145C8" w:rsidRDefault="00CD6AF9" w:rsidP="00CD6AF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CD6AF9" w:rsidRPr="003145C8" w:rsidRDefault="00CD6AF9" w:rsidP="00CD6AF9">
      <w:pPr>
        <w:tabs>
          <w:tab w:val="left" w:pos="5954"/>
        </w:tabs>
        <w:spacing w:after="0" w:line="240" w:lineRule="auto"/>
        <w:ind w:left="1484"/>
        <w:contextualSpacing/>
        <w:rPr>
          <w:rFonts w:ascii="Times New Roman" w:hAnsi="Times New Roman"/>
          <w:sz w:val="20"/>
          <w:szCs w:val="20"/>
        </w:rPr>
      </w:pPr>
    </w:p>
    <w:p w:rsidR="00CD6AF9" w:rsidRPr="003145C8" w:rsidRDefault="00CD6AF9" w:rsidP="00CD6AF9">
      <w:pPr>
        <w:tabs>
          <w:tab w:val="left" w:pos="5954"/>
        </w:tabs>
        <w:spacing w:after="0" w:line="240" w:lineRule="auto"/>
        <w:ind w:left="1484"/>
        <w:contextualSpacing/>
        <w:rPr>
          <w:rFonts w:ascii="Times New Roman" w:hAnsi="Times New Roman"/>
          <w:sz w:val="20"/>
          <w:szCs w:val="20"/>
        </w:rPr>
      </w:pPr>
    </w:p>
    <w:p w:rsidR="00CD6AF9" w:rsidRPr="003145C8" w:rsidRDefault="00CD6AF9" w:rsidP="00CD6AF9">
      <w:pPr>
        <w:tabs>
          <w:tab w:val="left" w:pos="5954"/>
        </w:tabs>
        <w:spacing w:after="0" w:line="240" w:lineRule="auto"/>
        <w:ind w:left="1484"/>
        <w:contextualSpacing/>
        <w:rPr>
          <w:rFonts w:ascii="Times New Roman" w:hAnsi="Times New Roman"/>
          <w:sz w:val="20"/>
          <w:szCs w:val="20"/>
        </w:rPr>
      </w:pPr>
    </w:p>
    <w:p w:rsidR="00CD6AF9" w:rsidRPr="003145C8" w:rsidRDefault="00CD6AF9" w:rsidP="00CD6AF9">
      <w:pPr>
        <w:tabs>
          <w:tab w:val="left" w:pos="5954"/>
        </w:tabs>
        <w:spacing w:after="0" w:line="240" w:lineRule="auto"/>
        <w:ind w:left="1484"/>
        <w:contextualSpacing/>
        <w:rPr>
          <w:rFonts w:ascii="Times New Roman" w:hAnsi="Times New Roman"/>
          <w:sz w:val="20"/>
          <w:szCs w:val="20"/>
        </w:rPr>
      </w:pPr>
    </w:p>
    <w:p w:rsidR="00CD6AF9" w:rsidRPr="003145C8" w:rsidRDefault="00CD6AF9" w:rsidP="00CD6AF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D6AF9" w:rsidRPr="003145C8" w:rsidRDefault="00CD6AF9" w:rsidP="00CD6AF9">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D6AF9" w:rsidRPr="003145C8" w:rsidRDefault="00CD6AF9" w:rsidP="00CD6AF9">
      <w:pPr>
        <w:spacing w:after="0" w:line="240" w:lineRule="auto"/>
        <w:ind w:left="66"/>
        <w:contextualSpacing/>
        <w:rPr>
          <w:rFonts w:ascii="Times New Roman" w:hAnsi="Times New Roman"/>
          <w:sz w:val="20"/>
          <w:szCs w:val="20"/>
        </w:rPr>
      </w:pPr>
    </w:p>
    <w:p w:rsidR="00CD6AF9" w:rsidRPr="003145C8" w:rsidRDefault="00CD6AF9" w:rsidP="00CD6AF9">
      <w:pPr>
        <w:tabs>
          <w:tab w:val="left" w:pos="5954"/>
        </w:tabs>
        <w:spacing w:after="0" w:line="240" w:lineRule="auto"/>
        <w:ind w:left="66"/>
        <w:contextualSpacing/>
        <w:rPr>
          <w:rFonts w:ascii="Times New Roman" w:hAnsi="Times New Roman"/>
          <w:sz w:val="20"/>
          <w:szCs w:val="20"/>
        </w:rPr>
      </w:pPr>
    </w:p>
    <w:p w:rsidR="00CD6AF9" w:rsidRPr="003145C8" w:rsidRDefault="00CD6AF9" w:rsidP="00CD6AF9">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CD6AF9" w:rsidRPr="00051704" w:rsidRDefault="00CD6AF9" w:rsidP="00CD6AF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CD6AF9" w:rsidRPr="00051704" w:rsidRDefault="00CD6AF9" w:rsidP="00CD6AF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CD6AF9" w:rsidRPr="00051704" w:rsidRDefault="00CD6AF9" w:rsidP="00CD6AF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CD6AF9" w:rsidRPr="00051704" w:rsidRDefault="00CD6AF9" w:rsidP="00CD6AF9">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CD6AF9" w:rsidRPr="00051704" w:rsidRDefault="00CD6AF9" w:rsidP="00CD6AF9">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CD6AF9" w:rsidRDefault="00C45C4E" w:rsidP="00CD6AF9">
      <w:pPr>
        <w:spacing w:after="0" w:line="240" w:lineRule="auto"/>
        <w:rPr>
          <w:rFonts w:ascii="Times New Roman" w:hAnsi="Times New Roman"/>
          <w:sz w:val="20"/>
          <w:szCs w:val="20"/>
          <w:lang w:val="en-US"/>
        </w:rPr>
      </w:pPr>
    </w:p>
    <w:sectPr w:rsidR="00C45C4E" w:rsidRPr="00CD6AF9"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817" w:rsidRDefault="00140817" w:rsidP="00D15EB5">
      <w:pPr>
        <w:spacing w:after="0" w:line="240" w:lineRule="auto"/>
      </w:pPr>
      <w:r>
        <w:separator/>
      </w:r>
    </w:p>
  </w:endnote>
  <w:endnote w:type="continuationSeparator" w:id="1">
    <w:p w:rsidR="00140817" w:rsidRDefault="00140817"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817" w:rsidRDefault="00140817" w:rsidP="00D15EB5">
      <w:pPr>
        <w:spacing w:after="0" w:line="240" w:lineRule="auto"/>
      </w:pPr>
      <w:r>
        <w:separator/>
      </w:r>
    </w:p>
  </w:footnote>
  <w:footnote w:type="continuationSeparator" w:id="1">
    <w:p w:rsidR="00140817" w:rsidRDefault="00140817"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CF79FB"/>
    <w:multiLevelType w:val="hybridMultilevel"/>
    <w:tmpl w:val="D5D28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469F3"/>
    <w:multiLevelType w:val="hybridMultilevel"/>
    <w:tmpl w:val="99FCD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8814E1"/>
    <w:multiLevelType w:val="hybridMultilevel"/>
    <w:tmpl w:val="82EC1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7">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6EF408B"/>
    <w:multiLevelType w:val="hybridMultilevel"/>
    <w:tmpl w:val="61465790"/>
    <w:lvl w:ilvl="0" w:tplc="516CF11E">
      <w:start w:val="1"/>
      <w:numFmt w:val="decimal"/>
      <w:lvlText w:val="%1)"/>
      <w:lvlJc w:val="left"/>
      <w:pPr>
        <w:ind w:left="360" w:hanging="360"/>
      </w:pPr>
      <w:rPr>
        <w:rFonts w:hint="default"/>
      </w:rPr>
    </w:lvl>
    <w:lvl w:ilvl="1" w:tplc="B59A884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9A07DD6"/>
    <w:multiLevelType w:val="hybridMultilevel"/>
    <w:tmpl w:val="1144C9A6"/>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7570B450">
      <w:start w:val="1"/>
      <w:numFmt w:val="decimal"/>
      <w:lvlText w:val="%3."/>
      <w:lvlJc w:val="left"/>
      <w:pPr>
        <w:ind w:left="1980" w:hanging="360"/>
      </w:pPr>
      <w:rPr>
        <w:rFonts w:hint="default"/>
        <w:i w:val="0"/>
      </w:rPr>
    </w:lvl>
    <w:lvl w:ilvl="3" w:tplc="67A48828">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7874396"/>
    <w:multiLevelType w:val="hybridMultilevel"/>
    <w:tmpl w:val="61465790"/>
    <w:lvl w:ilvl="0" w:tplc="516CF11E">
      <w:start w:val="1"/>
      <w:numFmt w:val="decimal"/>
      <w:lvlText w:val="%1)"/>
      <w:lvlJc w:val="left"/>
      <w:pPr>
        <w:ind w:left="360" w:hanging="360"/>
      </w:pPr>
      <w:rPr>
        <w:rFonts w:hint="default"/>
      </w:rPr>
    </w:lvl>
    <w:lvl w:ilvl="1" w:tplc="B59A884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51667C53"/>
    <w:multiLevelType w:val="hybridMultilevel"/>
    <w:tmpl w:val="F88841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60474E4D"/>
    <w:multiLevelType w:val="hybridMultilevel"/>
    <w:tmpl w:val="61465790"/>
    <w:lvl w:ilvl="0" w:tplc="516CF11E">
      <w:start w:val="1"/>
      <w:numFmt w:val="decimal"/>
      <w:lvlText w:val="%1)"/>
      <w:lvlJc w:val="left"/>
      <w:pPr>
        <w:ind w:left="360" w:hanging="360"/>
      </w:pPr>
      <w:rPr>
        <w:rFonts w:hint="default"/>
      </w:rPr>
    </w:lvl>
    <w:lvl w:ilvl="1" w:tplc="B59A884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4">
    <w:nsid w:val="61E97910"/>
    <w:multiLevelType w:val="hybridMultilevel"/>
    <w:tmpl w:val="61465790"/>
    <w:lvl w:ilvl="0" w:tplc="516CF11E">
      <w:start w:val="1"/>
      <w:numFmt w:val="decimal"/>
      <w:lvlText w:val="%1)"/>
      <w:lvlJc w:val="left"/>
      <w:pPr>
        <w:ind w:left="360" w:hanging="360"/>
      </w:pPr>
      <w:rPr>
        <w:rFonts w:hint="default"/>
      </w:rPr>
    </w:lvl>
    <w:lvl w:ilvl="1" w:tplc="B59A884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1F244C2"/>
    <w:multiLevelType w:val="hybridMultilevel"/>
    <w:tmpl w:val="9976C0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620537"/>
    <w:multiLevelType w:val="hybridMultilevel"/>
    <w:tmpl w:val="7BA00AD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69692E66"/>
    <w:multiLevelType w:val="hybridMultilevel"/>
    <w:tmpl w:val="6B5C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1F62D4C"/>
    <w:multiLevelType w:val="hybridMultilevel"/>
    <w:tmpl w:val="F88841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3886843"/>
    <w:multiLevelType w:val="hybridMultilevel"/>
    <w:tmpl w:val="79AC2AA8"/>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6"/>
  </w:num>
  <w:num w:numId="4">
    <w:abstractNumId w:val="25"/>
  </w:num>
  <w:num w:numId="5">
    <w:abstractNumId w:val="13"/>
  </w:num>
  <w:num w:numId="6">
    <w:abstractNumId w:val="26"/>
  </w:num>
  <w:num w:numId="7">
    <w:abstractNumId w:val="11"/>
  </w:num>
  <w:num w:numId="8">
    <w:abstractNumId w:val="41"/>
  </w:num>
  <w:num w:numId="9">
    <w:abstractNumId w:val="20"/>
  </w:num>
  <w:num w:numId="10">
    <w:abstractNumId w:val="30"/>
  </w:num>
  <w:num w:numId="11">
    <w:abstractNumId w:val="22"/>
  </w:num>
  <w:num w:numId="12">
    <w:abstractNumId w:val="19"/>
  </w:num>
  <w:num w:numId="13">
    <w:abstractNumId w:val="21"/>
  </w:num>
  <w:num w:numId="14">
    <w:abstractNumId w:val="7"/>
  </w:num>
  <w:num w:numId="15">
    <w:abstractNumId w:val="0"/>
  </w:num>
  <w:num w:numId="16">
    <w:abstractNumId w:val="44"/>
  </w:num>
  <w:num w:numId="17">
    <w:abstractNumId w:val="33"/>
  </w:num>
  <w:num w:numId="18">
    <w:abstractNumId w:val="45"/>
  </w:num>
  <w:num w:numId="19">
    <w:abstractNumId w:val="9"/>
  </w:num>
  <w:num w:numId="20">
    <w:abstractNumId w:val="31"/>
  </w:num>
  <w:num w:numId="21">
    <w:abstractNumId w:val="40"/>
  </w:num>
  <w:num w:numId="22">
    <w:abstractNumId w:val="14"/>
  </w:num>
  <w:num w:numId="23">
    <w:abstractNumId w:val="12"/>
  </w:num>
  <w:num w:numId="24">
    <w:abstractNumId w:val="1"/>
  </w:num>
  <w:num w:numId="25">
    <w:abstractNumId w:val="2"/>
  </w:num>
  <w:num w:numId="26">
    <w:abstractNumId w:val="17"/>
  </w:num>
  <w:num w:numId="27">
    <w:abstractNumId w:val="43"/>
  </w:num>
  <w:num w:numId="28">
    <w:abstractNumId w:val="28"/>
  </w:num>
  <w:num w:numId="29">
    <w:abstractNumId w:val="39"/>
  </w:num>
  <w:num w:numId="30">
    <w:abstractNumId w:val="8"/>
  </w:num>
  <w:num w:numId="31">
    <w:abstractNumId w:val="15"/>
  </w:num>
  <w:num w:numId="32">
    <w:abstractNumId w:val="36"/>
  </w:num>
  <w:num w:numId="33">
    <w:abstractNumId w:val="37"/>
  </w:num>
  <w:num w:numId="34">
    <w:abstractNumId w:val="24"/>
  </w:num>
  <w:num w:numId="35">
    <w:abstractNumId w:val="32"/>
  </w:num>
  <w:num w:numId="36">
    <w:abstractNumId w:val="18"/>
  </w:num>
  <w:num w:numId="37">
    <w:abstractNumId w:val="34"/>
  </w:num>
  <w:num w:numId="38">
    <w:abstractNumId w:val="5"/>
  </w:num>
  <w:num w:numId="39">
    <w:abstractNumId w:val="27"/>
  </w:num>
  <w:num w:numId="40">
    <w:abstractNumId w:val="35"/>
  </w:num>
  <w:num w:numId="41">
    <w:abstractNumId w:val="42"/>
  </w:num>
  <w:num w:numId="42">
    <w:abstractNumId w:val="3"/>
  </w:num>
  <w:num w:numId="43">
    <w:abstractNumId w:val="29"/>
  </w:num>
  <w:num w:numId="44">
    <w:abstractNumId w:val="6"/>
  </w:num>
  <w:num w:numId="45">
    <w:abstractNumId w:val="4"/>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6A58"/>
    <w:rsid w:val="00037E89"/>
    <w:rsid w:val="00062686"/>
    <w:rsid w:val="00062AEC"/>
    <w:rsid w:val="000666D5"/>
    <w:rsid w:val="00080DFB"/>
    <w:rsid w:val="00085A7E"/>
    <w:rsid w:val="00090E71"/>
    <w:rsid w:val="000938A5"/>
    <w:rsid w:val="000A5638"/>
    <w:rsid w:val="000C4A97"/>
    <w:rsid w:val="000C64C5"/>
    <w:rsid w:val="000D4936"/>
    <w:rsid w:val="000E6B7B"/>
    <w:rsid w:val="00140817"/>
    <w:rsid w:val="001466B2"/>
    <w:rsid w:val="001514B6"/>
    <w:rsid w:val="00155904"/>
    <w:rsid w:val="00161382"/>
    <w:rsid w:val="0016568C"/>
    <w:rsid w:val="001B417E"/>
    <w:rsid w:val="001B6BDA"/>
    <w:rsid w:val="001B7B6F"/>
    <w:rsid w:val="00201C45"/>
    <w:rsid w:val="00286CB6"/>
    <w:rsid w:val="00293DA0"/>
    <w:rsid w:val="002B25F3"/>
    <w:rsid w:val="002C1BCB"/>
    <w:rsid w:val="002C2CE8"/>
    <w:rsid w:val="002D1045"/>
    <w:rsid w:val="002D4758"/>
    <w:rsid w:val="002E19AB"/>
    <w:rsid w:val="002F5F40"/>
    <w:rsid w:val="0030637F"/>
    <w:rsid w:val="003145C8"/>
    <w:rsid w:val="003216EE"/>
    <w:rsid w:val="00330D43"/>
    <w:rsid w:val="0033181B"/>
    <w:rsid w:val="00380B4B"/>
    <w:rsid w:val="00397AD5"/>
    <w:rsid w:val="003A0DE6"/>
    <w:rsid w:val="003D37A7"/>
    <w:rsid w:val="003F1F8D"/>
    <w:rsid w:val="003F2BF3"/>
    <w:rsid w:val="004016AA"/>
    <w:rsid w:val="004527B1"/>
    <w:rsid w:val="004541C1"/>
    <w:rsid w:val="00454A9B"/>
    <w:rsid w:val="00463B43"/>
    <w:rsid w:val="004B1F56"/>
    <w:rsid w:val="004C2D1B"/>
    <w:rsid w:val="004C7C11"/>
    <w:rsid w:val="004E0BB7"/>
    <w:rsid w:val="004F571B"/>
    <w:rsid w:val="005005DE"/>
    <w:rsid w:val="005210A6"/>
    <w:rsid w:val="005556D8"/>
    <w:rsid w:val="00576CED"/>
    <w:rsid w:val="0059617D"/>
    <w:rsid w:val="00597E57"/>
    <w:rsid w:val="005A3030"/>
    <w:rsid w:val="005A5EE2"/>
    <w:rsid w:val="005C1B1A"/>
    <w:rsid w:val="005E05BA"/>
    <w:rsid w:val="005E0F88"/>
    <w:rsid w:val="005F3969"/>
    <w:rsid w:val="00610A35"/>
    <w:rsid w:val="00622B43"/>
    <w:rsid w:val="006460B3"/>
    <w:rsid w:val="00647324"/>
    <w:rsid w:val="00654D5B"/>
    <w:rsid w:val="00663967"/>
    <w:rsid w:val="00665EE0"/>
    <w:rsid w:val="00695019"/>
    <w:rsid w:val="006971F3"/>
    <w:rsid w:val="006A167D"/>
    <w:rsid w:val="006A25F8"/>
    <w:rsid w:val="006C2D18"/>
    <w:rsid w:val="006E0A87"/>
    <w:rsid w:val="006E46A2"/>
    <w:rsid w:val="00706F0C"/>
    <w:rsid w:val="00714D07"/>
    <w:rsid w:val="00721403"/>
    <w:rsid w:val="007554F4"/>
    <w:rsid w:val="00761F32"/>
    <w:rsid w:val="00771A63"/>
    <w:rsid w:val="00781353"/>
    <w:rsid w:val="00781647"/>
    <w:rsid w:val="007818CE"/>
    <w:rsid w:val="007B5A51"/>
    <w:rsid w:val="007D2D86"/>
    <w:rsid w:val="007D70AE"/>
    <w:rsid w:val="007F4819"/>
    <w:rsid w:val="00811422"/>
    <w:rsid w:val="00812418"/>
    <w:rsid w:val="00815E1B"/>
    <w:rsid w:val="00851FD4"/>
    <w:rsid w:val="008616C9"/>
    <w:rsid w:val="008653BA"/>
    <w:rsid w:val="00892203"/>
    <w:rsid w:val="008B11C4"/>
    <w:rsid w:val="008B5AD7"/>
    <w:rsid w:val="008C5EC3"/>
    <w:rsid w:val="008D3706"/>
    <w:rsid w:val="008F06D8"/>
    <w:rsid w:val="008F4F15"/>
    <w:rsid w:val="00924414"/>
    <w:rsid w:val="00940D42"/>
    <w:rsid w:val="00944248"/>
    <w:rsid w:val="009817A5"/>
    <w:rsid w:val="00997C25"/>
    <w:rsid w:val="009A7759"/>
    <w:rsid w:val="009B14E2"/>
    <w:rsid w:val="009B560E"/>
    <w:rsid w:val="009C7CF4"/>
    <w:rsid w:val="009D2B11"/>
    <w:rsid w:val="009E571A"/>
    <w:rsid w:val="00A15177"/>
    <w:rsid w:val="00A24239"/>
    <w:rsid w:val="00A52483"/>
    <w:rsid w:val="00A539B8"/>
    <w:rsid w:val="00A640AF"/>
    <w:rsid w:val="00A654FA"/>
    <w:rsid w:val="00A70506"/>
    <w:rsid w:val="00AA3104"/>
    <w:rsid w:val="00AB4489"/>
    <w:rsid w:val="00AC0FA7"/>
    <w:rsid w:val="00AC14DA"/>
    <w:rsid w:val="00AC3FF1"/>
    <w:rsid w:val="00AD13C5"/>
    <w:rsid w:val="00AD3DC7"/>
    <w:rsid w:val="00AF024C"/>
    <w:rsid w:val="00AF546F"/>
    <w:rsid w:val="00B02F84"/>
    <w:rsid w:val="00B16CFD"/>
    <w:rsid w:val="00B17585"/>
    <w:rsid w:val="00B30C27"/>
    <w:rsid w:val="00B44D46"/>
    <w:rsid w:val="00B52BFE"/>
    <w:rsid w:val="00B576F9"/>
    <w:rsid w:val="00B8655D"/>
    <w:rsid w:val="00B96799"/>
    <w:rsid w:val="00BA4F31"/>
    <w:rsid w:val="00BA6D98"/>
    <w:rsid w:val="00BE4F3F"/>
    <w:rsid w:val="00C050CB"/>
    <w:rsid w:val="00C36024"/>
    <w:rsid w:val="00C45493"/>
    <w:rsid w:val="00C45C4E"/>
    <w:rsid w:val="00C50697"/>
    <w:rsid w:val="00C61521"/>
    <w:rsid w:val="00C83397"/>
    <w:rsid w:val="00C8614B"/>
    <w:rsid w:val="00CD6AF9"/>
    <w:rsid w:val="00CE0F49"/>
    <w:rsid w:val="00D0060C"/>
    <w:rsid w:val="00D15EB5"/>
    <w:rsid w:val="00D37BEB"/>
    <w:rsid w:val="00D52271"/>
    <w:rsid w:val="00D638C4"/>
    <w:rsid w:val="00D75115"/>
    <w:rsid w:val="00D94635"/>
    <w:rsid w:val="00DA02C5"/>
    <w:rsid w:val="00DB23DA"/>
    <w:rsid w:val="00DB610B"/>
    <w:rsid w:val="00DF2978"/>
    <w:rsid w:val="00E1486B"/>
    <w:rsid w:val="00E36161"/>
    <w:rsid w:val="00E40AE3"/>
    <w:rsid w:val="00E4659B"/>
    <w:rsid w:val="00E52FC6"/>
    <w:rsid w:val="00E80E08"/>
    <w:rsid w:val="00E83F1A"/>
    <w:rsid w:val="00EA6DB3"/>
    <w:rsid w:val="00EB118A"/>
    <w:rsid w:val="00EB63F9"/>
    <w:rsid w:val="00EC536D"/>
    <w:rsid w:val="00ED1C38"/>
    <w:rsid w:val="00ED223F"/>
    <w:rsid w:val="00F05092"/>
    <w:rsid w:val="00F4172A"/>
    <w:rsid w:val="00F50416"/>
    <w:rsid w:val="00F50975"/>
    <w:rsid w:val="00F82D28"/>
    <w:rsid w:val="00F9454C"/>
    <w:rsid w:val="00F9463C"/>
    <w:rsid w:val="00FB3101"/>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AC0FA7"/>
    <w:rPr>
      <w:color w:val="800080"/>
      <w:u w:val="single"/>
    </w:rPr>
  </w:style>
  <w:style w:type="paragraph" w:customStyle="1" w:styleId="font5">
    <w:name w:val="font5"/>
    <w:basedOn w:val="Normal"/>
    <w:rsid w:val="00AC0FA7"/>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AC0FA7"/>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AC0FA7"/>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AC0FA7"/>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AC0FA7"/>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AC0FA7"/>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AC0FA7"/>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AC0FA7"/>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AC0FA7"/>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AC0FA7"/>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AC0FA7"/>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AC0FA7"/>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AC0FA7"/>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AC0FA7"/>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AC0FA7"/>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AC0FA7"/>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AC0FA7"/>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AC0FA7"/>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AC0FA7"/>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AC0FA7"/>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AC0FA7"/>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AC0FA7"/>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AC0FA7"/>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AC0FA7"/>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AC0FA7"/>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AC0FA7"/>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AC0FA7"/>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AC0FA7"/>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AC0FA7"/>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AC0FA7"/>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AC0FA7"/>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AC0FA7"/>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AC0FA7"/>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AC0FA7"/>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AC0FA7"/>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AC0FA7"/>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AC0FA7"/>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AC0FA7"/>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AC0FA7"/>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AC0FA7"/>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AC0FA7"/>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AC0FA7"/>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AC0FA7"/>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AC0FA7"/>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AC0FA7"/>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AC0FA7"/>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AC0FA7"/>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22614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7658</Words>
  <Characters>43654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2017-07-11T14:08:00Z</dcterms:created>
  <dcterms:modified xsi:type="dcterms:W3CDTF">2017-07-11T14:56:00Z</dcterms:modified>
</cp:coreProperties>
</file>