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</w:tblGrid>
      <w:tr w:rsidR="008945AD" w:rsidTr="007E2694">
        <w:trPr>
          <w:trHeight w:val="648"/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7E2694" w:rsidRDefault="007E2694" w:rsidP="00465D8E">
            <w:pPr>
              <w:pStyle w:val="10"/>
            </w:pPr>
            <w:bookmarkStart w:id="0" w:name="_GoBack"/>
            <w:r>
              <w:t xml:space="preserve">Μία παράλληλη σύνδεση και η δύναμη </w:t>
            </w:r>
            <w:r>
              <w:rPr>
                <w:lang w:val="en-US"/>
              </w:rPr>
              <w:t>Laplace</w:t>
            </w:r>
            <w:r w:rsidRPr="007E2694">
              <w:t>.</w:t>
            </w:r>
            <w:bookmarkEnd w:id="0"/>
          </w:p>
        </w:tc>
      </w:tr>
    </w:tbl>
    <w:p w:rsidR="00B23AC9" w:rsidRDefault="00206C1D" w:rsidP="008945AD">
      <w:pPr>
        <w:spacing w:before="20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1.6pt;margin-top:11.2pt;width:201.65pt;height:142.85pt;z-index:251659264;mso-position-horizontal-relative:text;mso-position-vertical-relative:text" filled="t" fillcolor="#9cc2e5 [194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650894783" r:id="rId9"/>
        </w:object>
      </w:r>
      <w:r w:rsidR="007E2694">
        <w:t>Σε ένα κύκλωμα περιλαμβάνεται ένας βρόχος σχήματος ισοπλεύρου τριγώνου ΑΒΓ πλευράς α, όπου οι δύο κλάδοι διαρρέονται από ίσα ρεύματα Ι</w:t>
      </w:r>
      <w:r w:rsidR="007E2694">
        <w:rPr>
          <w:vertAlign w:val="subscript"/>
        </w:rPr>
        <w:t>1</w:t>
      </w:r>
      <w:r w:rsidR="007E2694">
        <w:t>=Ι</w:t>
      </w:r>
      <w:r w:rsidR="007E2694">
        <w:rPr>
          <w:vertAlign w:val="subscript"/>
        </w:rPr>
        <w:t>2</w:t>
      </w:r>
      <w:r w:rsidR="007E2694">
        <w:t>=Ι</w:t>
      </w:r>
      <w:r w:rsidR="0099520D">
        <w:t xml:space="preserve">. Το τρίγωνο βρίσκεται μέσα σε ένα ομογενές μαγνητικό πεδίο, όπου στο επίπεδό του η ένταση Β του πεδίου, είναι κάθετη στην βάση του ΒΓ, όπως στο σχήμα. </w:t>
      </w:r>
    </w:p>
    <w:p w:rsidR="008945AD" w:rsidRDefault="00206C1D" w:rsidP="00306AF8">
      <w:pPr>
        <w:ind w:left="453" w:hanging="340"/>
      </w:pPr>
      <w:r>
        <w:rPr>
          <w:noProof/>
        </w:rPr>
        <w:object w:dxaOrig="1440" w:dyaOrig="1440">
          <v:shape id="_x0000_s1028" type="#_x0000_t75" style="position:absolute;left:0;text-align:left;margin-left:280.4pt;margin-top:55.95pt;width:201.65pt;height:107.45pt;z-index:251661312;mso-position-horizontal-relative:text;mso-position-vertical-relative:text" filled="t" fillcolor="#9cc2e5 [194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8" DrawAspect="Content" ObjectID="_1650894784" r:id="rId11"/>
        </w:object>
      </w:r>
      <w:r w:rsidR="00306AF8">
        <w:t xml:space="preserve">i)  </w:t>
      </w:r>
      <w:r w:rsidR="0099520D">
        <w:t>Αν F</w:t>
      </w:r>
      <w:r w:rsidR="0099520D">
        <w:rPr>
          <w:vertAlign w:val="subscript"/>
        </w:rPr>
        <w:t>1</w:t>
      </w:r>
      <w:r w:rsidR="0099520D">
        <w:t xml:space="preserve"> το μέτρο της δύναμη</w:t>
      </w:r>
      <w:r w:rsidR="00125C3B">
        <w:t>ς</w:t>
      </w:r>
      <w:r w:rsidR="0099520D">
        <w:t xml:space="preserve"> που δέχεται από το πεδίο ο κλάδος ΒΑΓ και F</w:t>
      </w:r>
      <w:r w:rsidR="0099520D">
        <w:rPr>
          <w:vertAlign w:val="subscript"/>
        </w:rPr>
        <w:t>2</w:t>
      </w:r>
      <w:r w:rsidR="0099520D">
        <w:t xml:space="preserve"> </w:t>
      </w:r>
      <w:r w:rsidR="00125C3B">
        <w:t>το μέτρο της</w:t>
      </w:r>
      <w:r w:rsidR="0099520D">
        <w:t xml:space="preserve"> αντίστοιχη</w:t>
      </w:r>
      <w:r w:rsidR="00125C3B">
        <w:t>ς</w:t>
      </w:r>
      <w:r w:rsidR="0099520D">
        <w:t xml:space="preserve"> δύναμη</w:t>
      </w:r>
      <w:r w:rsidR="00125C3B">
        <w:t>ς</w:t>
      </w:r>
      <w:r w:rsidR="0099520D">
        <w:t xml:space="preserve"> που δέχεται</w:t>
      </w:r>
      <w:r w:rsidR="00125C3B">
        <w:t xml:space="preserve"> ο άλλος κλάδος (</w:t>
      </w:r>
      <w:r w:rsidR="0099520D">
        <w:t xml:space="preserve"> η πλευρά ΒΓ</w:t>
      </w:r>
      <w:r w:rsidR="00125C3B">
        <w:t>)</w:t>
      </w:r>
      <w:r w:rsidR="0099520D">
        <w:t>, ισχύει:</w:t>
      </w:r>
    </w:p>
    <w:p w:rsidR="00125C3B" w:rsidRDefault="00306AF8" w:rsidP="00306AF8">
      <w:pPr>
        <w:spacing w:before="200"/>
        <w:ind w:left="453" w:hanging="340"/>
        <w:jc w:val="center"/>
      </w:pPr>
      <w:r>
        <w:t xml:space="preserve"> </w:t>
      </w:r>
      <w:r w:rsidR="00125C3B">
        <w:t>α) F</w:t>
      </w:r>
      <w:r w:rsidR="00125C3B">
        <w:rPr>
          <w:vertAlign w:val="subscript"/>
        </w:rPr>
        <w:t>1</w:t>
      </w:r>
      <w:r w:rsidR="00125C3B">
        <w:t xml:space="preserve"> = ½ F</w:t>
      </w:r>
      <w:r w:rsidR="00125C3B">
        <w:rPr>
          <w:vertAlign w:val="subscript"/>
        </w:rPr>
        <w:t>2</w:t>
      </w:r>
      <w:r w:rsidR="00125C3B">
        <w:t>,   β) F</w:t>
      </w:r>
      <w:r w:rsidR="00125C3B">
        <w:rPr>
          <w:vertAlign w:val="subscript"/>
        </w:rPr>
        <w:t>1</w:t>
      </w:r>
      <w:r w:rsidR="00125C3B">
        <w:t>=F</w:t>
      </w:r>
      <w:r w:rsidR="00125C3B">
        <w:rPr>
          <w:vertAlign w:val="subscript"/>
        </w:rPr>
        <w:t>2</w:t>
      </w:r>
      <w:r w:rsidR="00125C3B">
        <w:t>,  γ) F</w:t>
      </w:r>
      <w:r w:rsidR="00125C3B">
        <w:rPr>
          <w:vertAlign w:val="subscript"/>
        </w:rPr>
        <w:t>1</w:t>
      </w:r>
      <w:r w:rsidR="00125C3B">
        <w:t>=2F</w:t>
      </w:r>
      <w:r w:rsidR="00125C3B">
        <w:rPr>
          <w:vertAlign w:val="subscript"/>
        </w:rPr>
        <w:t>2</w:t>
      </w:r>
    </w:p>
    <w:p w:rsidR="00306AF8" w:rsidRDefault="00306AF8" w:rsidP="00306AF8">
      <w:pPr>
        <w:spacing w:before="200"/>
        <w:ind w:left="453" w:hanging="340"/>
      </w:pPr>
      <w:proofErr w:type="spellStart"/>
      <w:r>
        <w:t>ii</w:t>
      </w:r>
      <w:proofErr w:type="spellEnd"/>
      <w:r>
        <w:t>) Ποια θα ήταν η αντίστοιχη απάντησή σας, αν το τρίγωνο γινόταν σκαληνό με πλευρές α,</w:t>
      </w:r>
      <w:r w:rsidR="004C40BE">
        <w:t xml:space="preserve"> </w:t>
      </w:r>
      <w:r>
        <w:t>β και γ, όπως στο σχήμα;</w:t>
      </w:r>
    </w:p>
    <w:p w:rsidR="00125C3B" w:rsidRDefault="00125C3B" w:rsidP="008945AD">
      <w:pPr>
        <w:spacing w:before="200"/>
      </w:pPr>
      <w:r>
        <w:t xml:space="preserve">Να δικαιολογήσετε </w:t>
      </w:r>
      <w:r w:rsidR="00306AF8">
        <w:t>τις απαντήσεις</w:t>
      </w:r>
      <w:r>
        <w:t xml:space="preserve"> σας.</w:t>
      </w:r>
    </w:p>
    <w:p w:rsidR="00125C3B" w:rsidRPr="009900C5" w:rsidRDefault="00125C3B" w:rsidP="008945AD">
      <w:pPr>
        <w:spacing w:before="200"/>
        <w:rPr>
          <w:b/>
          <w:i/>
          <w:color w:val="0070C0"/>
          <w:sz w:val="24"/>
          <w:szCs w:val="24"/>
        </w:rPr>
      </w:pPr>
      <w:r w:rsidRPr="009900C5">
        <w:rPr>
          <w:b/>
          <w:i/>
          <w:color w:val="0070C0"/>
          <w:sz w:val="24"/>
          <w:szCs w:val="24"/>
        </w:rPr>
        <w:t>Απάντηση:</w:t>
      </w:r>
    </w:p>
    <w:p w:rsidR="00125C3B" w:rsidRDefault="00005521" w:rsidP="00005521">
      <w:pPr>
        <w:pStyle w:val="1"/>
      </w:pPr>
      <w:r>
        <w:t>Στο πρώτο σχήμα αναλύουμε την ένταση του μαγνητικού πεδίου σε δύο συνιστώσες, μια κάθετη σ</w:t>
      </w:r>
      <w:r w:rsidR="00F40902">
        <w:t xml:space="preserve">ε κάθε </w:t>
      </w:r>
      <w:r>
        <w:t>πλευρά και μια παράλληλη.</w:t>
      </w:r>
    </w:p>
    <w:p w:rsidR="00005521" w:rsidRPr="00125C3B" w:rsidRDefault="00F40902" w:rsidP="00005521">
      <w:pPr>
        <w:jc w:val="center"/>
      </w:pPr>
      <w:r>
        <w:object w:dxaOrig="4032" w:dyaOrig="2856">
          <v:shape id="_x0000_i1027" type="#_x0000_t75" style="width:201.7pt;height:142.6pt" o:ole="" filled="t" fillcolor="#bdd6ee [1300]">
            <v:fill color2="fill lighten(51)" focusposition="1" focussize="" method="linear sigma" type="gradient"/>
            <v:imagedata r:id="rId12" o:title=""/>
          </v:shape>
          <o:OLEObject Type="Embed" ProgID="Visio.Drawing.15" ShapeID="_x0000_i1027" DrawAspect="Content" ObjectID="_1650894781" r:id="rId13"/>
        </w:object>
      </w:r>
      <w:r w:rsidR="00005521">
        <w:t xml:space="preserve">  </w:t>
      </w:r>
      <w:r w:rsidR="000F0514">
        <w:t xml:space="preserve">  </w:t>
      </w:r>
      <w:r>
        <w:object w:dxaOrig="4033" w:dyaOrig="2857">
          <v:shape id="_x0000_i1028" type="#_x0000_t75" style="width:201.7pt;height:143.1pt" o:ole="" filled="t" fillcolor="#bdd6ee [1300]">
            <v:fill color2="fill lighten(51)" focusposition="1" focussize="" method="linear sigma" type="gradient"/>
            <v:imagedata r:id="rId14" o:title=""/>
          </v:shape>
          <o:OLEObject Type="Embed" ProgID="Visio.Drawing.15" ShapeID="_x0000_i1028" DrawAspect="Content" ObjectID="_1650894782" r:id="rId15"/>
        </w:object>
      </w:r>
    </w:p>
    <w:p w:rsidR="0099520D" w:rsidRDefault="00005521" w:rsidP="008945AD">
      <w:pPr>
        <w:spacing w:before="200"/>
      </w:pPr>
      <w:r>
        <w:t>Η δύναμη στην πλευρά ΑΒ οφείλεται στη συνιστώσα Β</w:t>
      </w:r>
      <w:r>
        <w:rPr>
          <w:vertAlign w:val="subscript"/>
        </w:rPr>
        <w:t>2</w:t>
      </w:r>
      <w:r>
        <w:t>=</w:t>
      </w:r>
      <w:proofErr w:type="spellStart"/>
      <w:r>
        <w:t>Β∙συνθ</w:t>
      </w:r>
      <w:proofErr w:type="spellEnd"/>
      <w:r>
        <w:t>, όπου θ=60° (γωνίες με κάθετες πλευρές με τη γωνία Β). Αντίστοιχα η δύναμη στην πλευρά ΑΓ οφείλεται στη συνιστώσα Β</w:t>
      </w:r>
      <w:r>
        <w:rPr>
          <w:vertAlign w:val="subscript"/>
        </w:rPr>
        <w:t>4</w:t>
      </w:r>
      <w:r>
        <w:t>=</w:t>
      </w:r>
      <w:proofErr w:type="spellStart"/>
      <w:r>
        <w:t>Β∙συνθ</w:t>
      </w:r>
      <w:proofErr w:type="spellEnd"/>
      <w:r>
        <w:t>, αφού</w:t>
      </w:r>
      <w:r w:rsidR="000F0514">
        <w:t xml:space="preserve"> η άλλη συνιστώσα Β</w:t>
      </w:r>
      <w:r w:rsidR="000F0514">
        <w:rPr>
          <w:vertAlign w:val="subscript"/>
        </w:rPr>
        <w:t>3</w:t>
      </w:r>
      <w:r w:rsidR="000F0514">
        <w:t xml:space="preserve"> έχει τη διεύθυνση του αγωγού. Εξάλλου με τον κανόνα των τριών δακτύλων βρίσκουμε τις τρεις δυνάμεις στις πλευρές να έχουν τις κατευθύνσεις, όπως στο δεύτερο παραπάνω σχήμα.</w:t>
      </w:r>
      <w:r w:rsidR="00F40902">
        <w:t xml:space="preserve"> Για τα μέτρα των δυνάμεων στις τρεις πλευρές ισχύει:</w:t>
      </w:r>
    </w:p>
    <w:p w:rsidR="00F40902" w:rsidRPr="00F40902" w:rsidRDefault="00F40902" w:rsidP="00F40902">
      <w:pPr>
        <w:jc w:val="center"/>
        <w:rPr>
          <w:i/>
          <w:sz w:val="24"/>
          <w:szCs w:val="24"/>
        </w:rPr>
      </w:pPr>
      <w:proofErr w:type="spellStart"/>
      <w:r w:rsidRPr="00F40902">
        <w:rPr>
          <w:i/>
          <w:sz w:val="24"/>
          <w:szCs w:val="24"/>
        </w:rPr>
        <w:t>F</w:t>
      </w:r>
      <w:r w:rsidRPr="00F40902">
        <w:rPr>
          <w:i/>
          <w:sz w:val="24"/>
          <w:szCs w:val="24"/>
          <w:vertAlign w:val="subscript"/>
        </w:rPr>
        <w:t>γ</w:t>
      </w:r>
      <w:proofErr w:type="spellEnd"/>
      <w:r w:rsidRPr="00F40902">
        <w:rPr>
          <w:i/>
          <w:sz w:val="24"/>
          <w:szCs w:val="24"/>
        </w:rPr>
        <w:t>=Β</w:t>
      </w:r>
      <w:r w:rsidRPr="00F40902">
        <w:rPr>
          <w:i/>
          <w:sz w:val="24"/>
          <w:szCs w:val="24"/>
          <w:vertAlign w:val="subscript"/>
        </w:rPr>
        <w:t>2</w:t>
      </w:r>
      <w:r w:rsidRPr="00F40902">
        <w:rPr>
          <w:i/>
          <w:sz w:val="24"/>
          <w:szCs w:val="24"/>
        </w:rPr>
        <w:t>∙Ι</w:t>
      </w:r>
      <w:r w:rsidRPr="00F40902">
        <w:rPr>
          <w:i/>
          <w:sz w:val="24"/>
          <w:szCs w:val="24"/>
          <w:vertAlign w:val="subscript"/>
        </w:rPr>
        <w:t>1</w:t>
      </w:r>
      <w:r w:rsidRPr="00F40902">
        <w:rPr>
          <w:i/>
          <w:sz w:val="24"/>
          <w:szCs w:val="24"/>
        </w:rPr>
        <w:t xml:space="preserve">∙ℓ=Β∙Ι∙α∙συν60° = ½ </w:t>
      </w:r>
      <w:proofErr w:type="spellStart"/>
      <w:r w:rsidRPr="00F40902">
        <w:rPr>
          <w:i/>
          <w:sz w:val="24"/>
          <w:szCs w:val="24"/>
        </w:rPr>
        <w:t>Β∙Ι∙α</w:t>
      </w:r>
      <w:proofErr w:type="spellEnd"/>
      <w:r w:rsidRPr="00F40902">
        <w:rPr>
          <w:i/>
          <w:sz w:val="24"/>
          <w:szCs w:val="24"/>
        </w:rPr>
        <w:t xml:space="preserve"> = </w:t>
      </w:r>
      <w:proofErr w:type="spellStart"/>
      <w:r w:rsidRPr="00F40902">
        <w:rPr>
          <w:i/>
          <w:sz w:val="24"/>
          <w:szCs w:val="24"/>
        </w:rPr>
        <w:t>F</w:t>
      </w:r>
      <w:r w:rsidRPr="00F40902">
        <w:rPr>
          <w:i/>
          <w:sz w:val="24"/>
          <w:szCs w:val="24"/>
          <w:vertAlign w:val="subscript"/>
        </w:rPr>
        <w:t>β</w:t>
      </w:r>
      <w:proofErr w:type="spellEnd"/>
      <w:r w:rsidRPr="00F40902">
        <w:rPr>
          <w:i/>
          <w:sz w:val="24"/>
          <w:szCs w:val="24"/>
        </w:rPr>
        <w:t xml:space="preserve">  και</w:t>
      </w:r>
    </w:p>
    <w:p w:rsidR="00F40902" w:rsidRPr="00F40902" w:rsidRDefault="00F40902" w:rsidP="00F40902">
      <w:pPr>
        <w:jc w:val="center"/>
        <w:rPr>
          <w:i/>
          <w:sz w:val="24"/>
          <w:szCs w:val="24"/>
        </w:rPr>
      </w:pPr>
      <w:proofErr w:type="spellStart"/>
      <w:r w:rsidRPr="00F40902">
        <w:rPr>
          <w:i/>
          <w:sz w:val="24"/>
          <w:szCs w:val="24"/>
        </w:rPr>
        <w:t>F</w:t>
      </w:r>
      <w:r w:rsidRPr="00F40902">
        <w:rPr>
          <w:i/>
          <w:sz w:val="24"/>
          <w:szCs w:val="24"/>
          <w:vertAlign w:val="subscript"/>
        </w:rPr>
        <w:t>α</w:t>
      </w:r>
      <w:proofErr w:type="spellEnd"/>
      <w:r w:rsidRPr="00F40902">
        <w:rPr>
          <w:i/>
          <w:sz w:val="24"/>
          <w:szCs w:val="24"/>
        </w:rPr>
        <w:t>=Β∙Ι</w:t>
      </w:r>
      <w:r w:rsidRPr="00F40902">
        <w:rPr>
          <w:i/>
          <w:sz w:val="24"/>
          <w:szCs w:val="24"/>
          <w:vertAlign w:val="subscript"/>
        </w:rPr>
        <w:t>2</w:t>
      </w:r>
      <w:r w:rsidRPr="00F40902">
        <w:rPr>
          <w:i/>
          <w:sz w:val="24"/>
          <w:szCs w:val="24"/>
        </w:rPr>
        <w:t xml:space="preserve">∙ℓ= </w:t>
      </w:r>
      <w:proofErr w:type="spellStart"/>
      <w:r w:rsidRPr="00F40902">
        <w:rPr>
          <w:i/>
          <w:sz w:val="24"/>
          <w:szCs w:val="24"/>
        </w:rPr>
        <w:t>ΒΙα</w:t>
      </w:r>
      <w:proofErr w:type="spellEnd"/>
    </w:p>
    <w:p w:rsidR="00F40902" w:rsidRDefault="00F40902" w:rsidP="00F40902">
      <w:pPr>
        <w:ind w:left="340"/>
      </w:pPr>
      <w:r>
        <w:lastRenderedPageBreak/>
        <w:t>Οπότε:</w:t>
      </w:r>
    </w:p>
    <w:p w:rsidR="00F40902" w:rsidRPr="00F40902" w:rsidRDefault="00F40902" w:rsidP="00F40902">
      <w:pPr>
        <w:jc w:val="center"/>
        <w:rPr>
          <w:i/>
          <w:sz w:val="24"/>
          <w:szCs w:val="24"/>
        </w:rPr>
      </w:pPr>
      <w:r w:rsidRPr="00F40902">
        <w:rPr>
          <w:i/>
          <w:sz w:val="24"/>
          <w:szCs w:val="24"/>
        </w:rPr>
        <w:t>F</w:t>
      </w:r>
      <w:r w:rsidR="00AB7754">
        <w:rPr>
          <w:i/>
          <w:sz w:val="24"/>
          <w:szCs w:val="24"/>
          <w:vertAlign w:val="subscript"/>
        </w:rPr>
        <w:t>1</w:t>
      </w:r>
      <w:r w:rsidRPr="00F40902">
        <w:rPr>
          <w:i/>
          <w:sz w:val="24"/>
          <w:szCs w:val="24"/>
        </w:rPr>
        <w:t>=</w:t>
      </w:r>
      <w:proofErr w:type="spellStart"/>
      <w:r w:rsidRPr="00F40902">
        <w:rPr>
          <w:i/>
          <w:sz w:val="24"/>
          <w:szCs w:val="24"/>
        </w:rPr>
        <w:t>F</w:t>
      </w:r>
      <w:r w:rsidRPr="00F40902">
        <w:rPr>
          <w:i/>
          <w:sz w:val="24"/>
          <w:szCs w:val="24"/>
          <w:vertAlign w:val="subscript"/>
        </w:rPr>
        <w:t>γ</w:t>
      </w:r>
      <w:r w:rsidRPr="00F40902">
        <w:rPr>
          <w:i/>
          <w:sz w:val="24"/>
          <w:szCs w:val="24"/>
        </w:rPr>
        <w:t>+F</w:t>
      </w:r>
      <w:r w:rsidRPr="00F40902">
        <w:rPr>
          <w:i/>
          <w:sz w:val="24"/>
          <w:szCs w:val="24"/>
          <w:vertAlign w:val="subscript"/>
        </w:rPr>
        <w:t>β</w:t>
      </w:r>
      <w:proofErr w:type="spellEnd"/>
      <w:r w:rsidRPr="00F40902">
        <w:rPr>
          <w:i/>
          <w:sz w:val="24"/>
          <w:szCs w:val="24"/>
        </w:rPr>
        <w:t xml:space="preserve">= ½ </w:t>
      </w:r>
      <w:proofErr w:type="spellStart"/>
      <w:r w:rsidRPr="00F40902">
        <w:rPr>
          <w:i/>
          <w:sz w:val="24"/>
          <w:szCs w:val="24"/>
        </w:rPr>
        <w:t>Β∙Ι∙α</w:t>
      </w:r>
      <w:proofErr w:type="spellEnd"/>
      <w:r w:rsidRPr="00F40902">
        <w:rPr>
          <w:i/>
          <w:sz w:val="24"/>
          <w:szCs w:val="24"/>
        </w:rPr>
        <w:t xml:space="preserve"> + ½ </w:t>
      </w:r>
      <w:proofErr w:type="spellStart"/>
      <w:r w:rsidRPr="00F40902">
        <w:rPr>
          <w:i/>
          <w:sz w:val="24"/>
          <w:szCs w:val="24"/>
        </w:rPr>
        <w:t>Β∙Ι∙α</w:t>
      </w:r>
      <w:proofErr w:type="spellEnd"/>
      <w:r w:rsidRPr="00F40902">
        <w:rPr>
          <w:i/>
          <w:sz w:val="24"/>
          <w:szCs w:val="24"/>
        </w:rPr>
        <w:t xml:space="preserve"> = </w:t>
      </w:r>
      <w:proofErr w:type="spellStart"/>
      <w:r w:rsidRPr="00F40902">
        <w:rPr>
          <w:i/>
          <w:sz w:val="24"/>
          <w:szCs w:val="24"/>
        </w:rPr>
        <w:t>Β∙Ι∙α</w:t>
      </w:r>
      <w:proofErr w:type="spellEnd"/>
      <w:r w:rsidRPr="00F40902">
        <w:rPr>
          <w:i/>
          <w:sz w:val="24"/>
          <w:szCs w:val="24"/>
        </w:rPr>
        <w:t xml:space="preserve"> = F</w:t>
      </w:r>
      <w:r w:rsidR="00AB7754">
        <w:rPr>
          <w:i/>
          <w:sz w:val="24"/>
          <w:szCs w:val="24"/>
          <w:vertAlign w:val="subscript"/>
        </w:rPr>
        <w:t>2</w:t>
      </w:r>
    </w:p>
    <w:p w:rsidR="00F40902" w:rsidRPr="00F40902" w:rsidRDefault="00BE3EE1" w:rsidP="00C77148">
      <w:pPr>
        <w:ind w:left="340"/>
      </w:pPr>
      <w:r w:rsidRPr="00BE3EE1">
        <w:rPr>
          <w:rFonts w:asciiTheme="minorHAnsi" w:eastAsiaTheme="minorEastAsia" w:hAnsiTheme="minorHAnsi" w:cstheme="minorBidi"/>
          <w:noProof/>
        </w:rPr>
        <w:object w:dxaOrig="225" w:dyaOrig="225">
          <v:shape id="_x0000_s1032" type="#_x0000_t75" style="position:absolute;left:0;text-align:left;margin-left:280.2pt;margin-top:20.65pt;width:201.65pt;height:115.2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6" o:title=""/>
            <w10:wrap type="square"/>
          </v:shape>
          <o:OLEObject Type="Embed" ProgID="Visio.Drawing.15" ShapeID="_x0000_s1032" DrawAspect="Content" ObjectID="_1650894785" r:id="rId17"/>
        </w:object>
      </w:r>
      <w:r w:rsidR="00C77148">
        <w:t>Σωστό το β).</w:t>
      </w:r>
    </w:p>
    <w:p w:rsidR="00B820C2" w:rsidRDefault="00376946" w:rsidP="00376946">
      <w:pPr>
        <w:pStyle w:val="1"/>
      </w:pPr>
      <w:r>
        <w:t xml:space="preserve">Δουλεύοντας με την ίδια λογική όπως παραπάνω θα έχουμε ότι </w:t>
      </w:r>
      <w:r w:rsidR="00BE3EE1">
        <w:t>Β</w:t>
      </w:r>
      <w:r w:rsidR="00BE3EE1">
        <w:rPr>
          <w:vertAlign w:val="subscript"/>
        </w:rPr>
        <w:t>γ1</w:t>
      </w:r>
      <w:r w:rsidR="00BE3EE1">
        <w:t>=</w:t>
      </w:r>
      <w:proofErr w:type="spellStart"/>
      <w:r w:rsidR="00BE3EE1">
        <w:t>Β∙συνθ</w:t>
      </w:r>
      <w:proofErr w:type="spellEnd"/>
      <w:r w:rsidR="00BE3EE1">
        <w:t xml:space="preserve"> και Β</w:t>
      </w:r>
      <w:r w:rsidR="00BE3EE1">
        <w:rPr>
          <w:vertAlign w:val="subscript"/>
        </w:rPr>
        <w:t>β1</w:t>
      </w:r>
      <w:r w:rsidR="00BE3EE1">
        <w:t>=</w:t>
      </w:r>
      <w:proofErr w:type="spellStart"/>
      <w:r w:rsidR="00BE3EE1">
        <w:t>Β∙συνφ</w:t>
      </w:r>
      <w:proofErr w:type="spellEnd"/>
      <w:r w:rsidR="00BE3EE1">
        <w:t>, ενώ οι δυνάμεις στις πλευρές β και γ, κάθετες στο μέσον τους με φορά προς τα έξω όπως στο σχήμα, έχουν μέτρα:</w:t>
      </w:r>
    </w:p>
    <w:p w:rsidR="00BE3EE1" w:rsidRPr="0027787B" w:rsidRDefault="00BE3EE1" w:rsidP="0027787B">
      <w:pPr>
        <w:ind w:left="318"/>
        <w:jc w:val="center"/>
        <w:rPr>
          <w:i/>
          <w:sz w:val="24"/>
          <w:szCs w:val="24"/>
        </w:rPr>
      </w:pPr>
      <w:proofErr w:type="spellStart"/>
      <w:r w:rsidRPr="0027787B">
        <w:rPr>
          <w:i/>
          <w:sz w:val="24"/>
          <w:szCs w:val="24"/>
        </w:rPr>
        <w:t>F</w:t>
      </w:r>
      <w:r w:rsidRPr="0027787B">
        <w:rPr>
          <w:i/>
          <w:sz w:val="24"/>
          <w:szCs w:val="24"/>
          <w:vertAlign w:val="subscript"/>
        </w:rPr>
        <w:t>γ</w:t>
      </w:r>
      <w:proofErr w:type="spellEnd"/>
      <w:r w:rsidRPr="0027787B">
        <w:rPr>
          <w:i/>
          <w:sz w:val="24"/>
          <w:szCs w:val="24"/>
        </w:rPr>
        <w:t>=Β</w:t>
      </w:r>
      <w:r w:rsidRPr="0027787B">
        <w:rPr>
          <w:i/>
          <w:sz w:val="24"/>
          <w:szCs w:val="24"/>
          <w:vertAlign w:val="subscript"/>
        </w:rPr>
        <w:t>γ1</w:t>
      </w:r>
      <w:r w:rsidRPr="0027787B">
        <w:rPr>
          <w:i/>
          <w:sz w:val="24"/>
          <w:szCs w:val="24"/>
        </w:rPr>
        <w:t>∙Ι</w:t>
      </w:r>
      <w:r w:rsidRPr="0027787B">
        <w:rPr>
          <w:i/>
          <w:sz w:val="24"/>
          <w:szCs w:val="24"/>
          <w:vertAlign w:val="subscript"/>
        </w:rPr>
        <w:t>1</w:t>
      </w:r>
      <w:r w:rsidRPr="0027787B">
        <w:rPr>
          <w:i/>
          <w:sz w:val="24"/>
          <w:szCs w:val="24"/>
        </w:rPr>
        <w:t>∙γ=</w:t>
      </w:r>
      <w:proofErr w:type="spellStart"/>
      <w:r w:rsidRPr="0027787B">
        <w:rPr>
          <w:i/>
          <w:sz w:val="24"/>
          <w:szCs w:val="24"/>
        </w:rPr>
        <w:t>Β∙Ι∙γ∙συνθ</w:t>
      </w:r>
      <w:proofErr w:type="spellEnd"/>
      <w:r w:rsidRPr="0027787B">
        <w:rPr>
          <w:i/>
          <w:sz w:val="24"/>
          <w:szCs w:val="24"/>
        </w:rPr>
        <w:t xml:space="preserve">  και</w:t>
      </w:r>
    </w:p>
    <w:p w:rsidR="00BE3EE1" w:rsidRPr="0027787B" w:rsidRDefault="00BE3EE1" w:rsidP="0027787B">
      <w:pPr>
        <w:ind w:left="318"/>
        <w:jc w:val="center"/>
        <w:rPr>
          <w:i/>
          <w:sz w:val="24"/>
          <w:szCs w:val="24"/>
        </w:rPr>
      </w:pPr>
      <w:proofErr w:type="spellStart"/>
      <w:r w:rsidRPr="0027787B">
        <w:rPr>
          <w:i/>
          <w:sz w:val="24"/>
          <w:szCs w:val="24"/>
        </w:rPr>
        <w:t>F</w:t>
      </w:r>
      <w:r w:rsidRPr="0027787B">
        <w:rPr>
          <w:i/>
          <w:sz w:val="24"/>
          <w:szCs w:val="24"/>
          <w:vertAlign w:val="subscript"/>
        </w:rPr>
        <w:t>β</w:t>
      </w:r>
      <w:proofErr w:type="spellEnd"/>
      <w:r w:rsidRPr="0027787B">
        <w:rPr>
          <w:i/>
          <w:sz w:val="24"/>
          <w:szCs w:val="24"/>
        </w:rPr>
        <w:t>=Β</w:t>
      </w:r>
      <w:r w:rsidR="00AB7754" w:rsidRPr="0027787B">
        <w:rPr>
          <w:i/>
          <w:sz w:val="24"/>
          <w:szCs w:val="24"/>
          <w:vertAlign w:val="subscript"/>
        </w:rPr>
        <w:t>β1</w:t>
      </w:r>
      <w:r w:rsidR="00AB7754" w:rsidRPr="0027787B">
        <w:rPr>
          <w:i/>
          <w:sz w:val="24"/>
          <w:szCs w:val="24"/>
        </w:rPr>
        <w:t>∙Ι</w:t>
      </w:r>
      <w:r w:rsidR="00AB7754" w:rsidRPr="0027787B">
        <w:rPr>
          <w:i/>
          <w:sz w:val="24"/>
          <w:szCs w:val="24"/>
          <w:vertAlign w:val="subscript"/>
        </w:rPr>
        <w:t>1</w:t>
      </w:r>
      <w:r w:rsidR="00AB7754" w:rsidRPr="0027787B">
        <w:rPr>
          <w:i/>
          <w:sz w:val="24"/>
          <w:szCs w:val="24"/>
        </w:rPr>
        <w:t xml:space="preserve">∙β= </w:t>
      </w:r>
      <w:proofErr w:type="spellStart"/>
      <w:r w:rsidR="00AB7754" w:rsidRPr="0027787B">
        <w:rPr>
          <w:i/>
          <w:sz w:val="24"/>
          <w:szCs w:val="24"/>
        </w:rPr>
        <w:t>Β∙Ι∙β∙συνφ</w:t>
      </w:r>
      <w:proofErr w:type="spellEnd"/>
      <w:r w:rsidR="00AB7754" w:rsidRPr="0027787B">
        <w:rPr>
          <w:i/>
          <w:sz w:val="24"/>
          <w:szCs w:val="24"/>
        </w:rPr>
        <w:t>.</w:t>
      </w:r>
    </w:p>
    <w:p w:rsidR="00AB7754" w:rsidRDefault="00AB7754" w:rsidP="0027787B">
      <w:pPr>
        <w:ind w:left="318"/>
      </w:pPr>
      <w:r>
        <w:t>Και η δύναμη στην πλευρά α:</w:t>
      </w:r>
    </w:p>
    <w:p w:rsidR="00AB7754" w:rsidRPr="0027787B" w:rsidRDefault="00AB7754" w:rsidP="0027787B">
      <w:pPr>
        <w:jc w:val="center"/>
        <w:rPr>
          <w:i/>
          <w:sz w:val="24"/>
          <w:szCs w:val="24"/>
        </w:rPr>
      </w:pPr>
      <w:proofErr w:type="spellStart"/>
      <w:r w:rsidRPr="0027787B">
        <w:rPr>
          <w:i/>
          <w:sz w:val="24"/>
          <w:szCs w:val="24"/>
        </w:rPr>
        <w:t>F</w:t>
      </w:r>
      <w:r w:rsidRPr="0027787B">
        <w:rPr>
          <w:i/>
          <w:sz w:val="24"/>
          <w:szCs w:val="24"/>
          <w:vertAlign w:val="subscript"/>
        </w:rPr>
        <w:t>α</w:t>
      </w:r>
      <w:proofErr w:type="spellEnd"/>
      <w:r w:rsidRPr="0027787B">
        <w:rPr>
          <w:i/>
          <w:sz w:val="24"/>
          <w:szCs w:val="24"/>
        </w:rPr>
        <w:t>=F</w:t>
      </w:r>
      <w:r w:rsidRPr="0027787B">
        <w:rPr>
          <w:i/>
          <w:sz w:val="24"/>
          <w:szCs w:val="24"/>
          <w:vertAlign w:val="subscript"/>
        </w:rPr>
        <w:t>2</w:t>
      </w:r>
      <w:r w:rsidRPr="0027787B">
        <w:rPr>
          <w:i/>
          <w:sz w:val="24"/>
          <w:szCs w:val="24"/>
        </w:rPr>
        <w:t>=Β∙Ι</w:t>
      </w:r>
      <w:r w:rsidRPr="0027787B">
        <w:rPr>
          <w:i/>
          <w:sz w:val="24"/>
          <w:szCs w:val="24"/>
          <w:vertAlign w:val="subscript"/>
        </w:rPr>
        <w:t>2</w:t>
      </w:r>
      <w:r w:rsidRPr="0027787B">
        <w:rPr>
          <w:i/>
          <w:sz w:val="24"/>
          <w:szCs w:val="24"/>
        </w:rPr>
        <w:t>∙α=</w:t>
      </w:r>
      <w:proofErr w:type="spellStart"/>
      <w:r w:rsidRPr="0027787B">
        <w:rPr>
          <w:i/>
          <w:sz w:val="24"/>
          <w:szCs w:val="24"/>
        </w:rPr>
        <w:t>Β∙Ι∙α</w:t>
      </w:r>
      <w:proofErr w:type="spellEnd"/>
    </w:p>
    <w:p w:rsidR="00AB7754" w:rsidRDefault="00AB7754" w:rsidP="0027787B">
      <w:pPr>
        <w:ind w:left="340"/>
      </w:pPr>
      <w:r>
        <w:t>Αλλά τότε η δύναμη στον κλάδο ΒΑΓ έχει την ίδια κατεύθυνση και μέτρο:</w:t>
      </w:r>
    </w:p>
    <w:p w:rsidR="00AB7754" w:rsidRPr="0027787B" w:rsidRDefault="00AB7754" w:rsidP="0027787B">
      <w:pPr>
        <w:jc w:val="center"/>
        <w:rPr>
          <w:i/>
          <w:sz w:val="24"/>
          <w:szCs w:val="24"/>
        </w:rPr>
      </w:pPr>
      <w:r w:rsidRPr="0027787B">
        <w:rPr>
          <w:i/>
          <w:sz w:val="24"/>
          <w:szCs w:val="24"/>
        </w:rPr>
        <w:t>F</w:t>
      </w:r>
      <w:r w:rsidRPr="0027787B">
        <w:rPr>
          <w:i/>
          <w:sz w:val="24"/>
          <w:szCs w:val="24"/>
          <w:vertAlign w:val="subscript"/>
        </w:rPr>
        <w:t>1</w:t>
      </w:r>
      <w:r w:rsidRPr="0027787B">
        <w:rPr>
          <w:i/>
          <w:sz w:val="24"/>
          <w:szCs w:val="24"/>
        </w:rPr>
        <w:t>=</w:t>
      </w:r>
      <w:proofErr w:type="spellStart"/>
      <w:r w:rsidRPr="0027787B">
        <w:rPr>
          <w:i/>
          <w:sz w:val="24"/>
          <w:szCs w:val="24"/>
        </w:rPr>
        <w:t>F</w:t>
      </w:r>
      <w:r w:rsidRPr="0027787B">
        <w:rPr>
          <w:i/>
          <w:sz w:val="24"/>
          <w:szCs w:val="24"/>
          <w:vertAlign w:val="subscript"/>
        </w:rPr>
        <w:t>β</w:t>
      </w:r>
      <w:r w:rsidRPr="0027787B">
        <w:rPr>
          <w:i/>
          <w:sz w:val="24"/>
          <w:szCs w:val="24"/>
        </w:rPr>
        <w:t>+F</w:t>
      </w:r>
      <w:r w:rsidRPr="0027787B">
        <w:rPr>
          <w:i/>
          <w:sz w:val="24"/>
          <w:szCs w:val="24"/>
          <w:vertAlign w:val="subscript"/>
        </w:rPr>
        <w:t>γ</w:t>
      </w:r>
      <w:proofErr w:type="spellEnd"/>
      <w:r w:rsidRPr="0027787B">
        <w:rPr>
          <w:i/>
          <w:sz w:val="24"/>
          <w:szCs w:val="24"/>
        </w:rPr>
        <w:t>=</w:t>
      </w:r>
      <w:r w:rsidRPr="0027787B">
        <w:rPr>
          <w:i/>
          <w:sz w:val="24"/>
          <w:szCs w:val="24"/>
          <w:vertAlign w:val="subscript"/>
        </w:rPr>
        <w:t xml:space="preserve">   </w:t>
      </w:r>
      <w:proofErr w:type="spellStart"/>
      <w:r w:rsidRPr="0027787B">
        <w:rPr>
          <w:i/>
          <w:sz w:val="24"/>
          <w:szCs w:val="24"/>
        </w:rPr>
        <w:t>Β∙Ι∙γ∙συνφ</w:t>
      </w:r>
      <w:proofErr w:type="spellEnd"/>
      <w:r w:rsidRPr="0027787B">
        <w:rPr>
          <w:i/>
          <w:sz w:val="24"/>
          <w:szCs w:val="24"/>
        </w:rPr>
        <w:t xml:space="preserve"> + Β∙Ι∙ </w:t>
      </w:r>
      <w:proofErr w:type="spellStart"/>
      <w:r w:rsidRPr="0027787B">
        <w:rPr>
          <w:i/>
          <w:sz w:val="24"/>
          <w:szCs w:val="24"/>
        </w:rPr>
        <w:t>β∙συνφ</w:t>
      </w:r>
      <w:proofErr w:type="spellEnd"/>
      <w:r w:rsidRPr="0027787B">
        <w:rPr>
          <w:i/>
          <w:sz w:val="24"/>
          <w:szCs w:val="24"/>
        </w:rPr>
        <w:t xml:space="preserve"> (1)</w:t>
      </w:r>
    </w:p>
    <w:p w:rsidR="00AB7754" w:rsidRDefault="00AB7754" w:rsidP="0027787B">
      <w:pPr>
        <w:ind w:left="340"/>
      </w:pPr>
      <w:r>
        <w:t>Όμως</w:t>
      </w:r>
      <w:r w:rsidR="0027787B">
        <w:t xml:space="preserve">  φέρνοντας το ύψος ΑΔ του τριγώνου, έχουμε</w:t>
      </w:r>
      <w:r>
        <w:t xml:space="preserve"> </w:t>
      </w:r>
      <w:proofErr w:type="spellStart"/>
      <w:r>
        <w:t>γ∙συνθ</w:t>
      </w:r>
      <w:proofErr w:type="spellEnd"/>
      <w:r w:rsidR="0027787B">
        <w:t xml:space="preserve">=(ΒΔ) και </w:t>
      </w:r>
      <w:proofErr w:type="spellStart"/>
      <w:r w:rsidR="0027787B">
        <w:t>β∙συνφ</w:t>
      </w:r>
      <w:proofErr w:type="spellEnd"/>
      <w:r w:rsidR="0027787B">
        <w:t>= (ΓΔ), οπότε η (1) γράφεται:</w:t>
      </w:r>
    </w:p>
    <w:p w:rsidR="0027787B" w:rsidRPr="0027787B" w:rsidRDefault="0027787B" w:rsidP="0027787B">
      <w:pPr>
        <w:jc w:val="center"/>
        <w:rPr>
          <w:i/>
          <w:sz w:val="24"/>
          <w:szCs w:val="24"/>
        </w:rPr>
      </w:pPr>
      <w:r w:rsidRPr="0027787B">
        <w:rPr>
          <w:i/>
          <w:sz w:val="24"/>
          <w:szCs w:val="24"/>
        </w:rPr>
        <w:t>F</w:t>
      </w:r>
      <w:r w:rsidRPr="0027787B">
        <w:rPr>
          <w:i/>
          <w:sz w:val="24"/>
          <w:szCs w:val="24"/>
          <w:vertAlign w:val="subscript"/>
        </w:rPr>
        <w:t>1</w:t>
      </w:r>
      <w:r w:rsidRPr="0027787B">
        <w:rPr>
          <w:i/>
          <w:sz w:val="24"/>
          <w:szCs w:val="24"/>
        </w:rPr>
        <w:t>=Β∙Ι∙(ΒΔ)+Β∙Ι∙(ΓΔ) = Β∙Ι∙ ((ΒΔ)+(ΔΓ)) =</w:t>
      </w:r>
      <w:proofErr w:type="spellStart"/>
      <w:r w:rsidRPr="0027787B">
        <w:rPr>
          <w:i/>
          <w:sz w:val="24"/>
          <w:szCs w:val="24"/>
        </w:rPr>
        <w:t>Β∙Ι∙α</w:t>
      </w:r>
      <w:proofErr w:type="spellEnd"/>
      <w:r w:rsidRPr="0027787B">
        <w:rPr>
          <w:i/>
          <w:sz w:val="24"/>
          <w:szCs w:val="24"/>
        </w:rPr>
        <w:t xml:space="preserve"> = F</w:t>
      </w:r>
      <w:r w:rsidRPr="0027787B">
        <w:rPr>
          <w:i/>
          <w:sz w:val="24"/>
          <w:szCs w:val="24"/>
          <w:vertAlign w:val="subscript"/>
        </w:rPr>
        <w:t>2</w:t>
      </w:r>
    </w:p>
    <w:p w:rsidR="0027787B" w:rsidRDefault="0027787B" w:rsidP="0027787B">
      <w:pPr>
        <w:ind w:left="340"/>
      </w:pPr>
      <w:r>
        <w:t>Σωστή απάντηση ξανά η β).</w:t>
      </w:r>
    </w:p>
    <w:p w:rsidR="0027787B" w:rsidRPr="0027787B" w:rsidRDefault="0027787B" w:rsidP="0027787B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27787B" w:rsidRPr="0027787B" w:rsidSect="00465D8E">
      <w:headerReference w:type="default" r:id="rId18"/>
      <w:footerReference w:type="default" r:id="rId1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C1D" w:rsidRDefault="00206C1D">
      <w:pPr>
        <w:spacing w:after="0" w:line="240" w:lineRule="auto"/>
      </w:pPr>
      <w:r>
        <w:separator/>
      </w:r>
    </w:p>
  </w:endnote>
  <w:endnote w:type="continuationSeparator" w:id="0">
    <w:p w:rsidR="00206C1D" w:rsidRDefault="0020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C1D" w:rsidRDefault="00206C1D">
      <w:pPr>
        <w:spacing w:after="0" w:line="240" w:lineRule="auto"/>
      </w:pPr>
      <w:r>
        <w:separator/>
      </w:r>
    </w:p>
  </w:footnote>
  <w:footnote w:type="continuationSeparator" w:id="0">
    <w:p w:rsidR="00206C1D" w:rsidRDefault="0020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7E2694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E2694">
      <w:rPr>
        <w:i/>
      </w:rPr>
      <w:t>Ηλεκτρομαγνητισμός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4F"/>
    <w:rsid w:val="00005521"/>
    <w:rsid w:val="000701A8"/>
    <w:rsid w:val="00074A55"/>
    <w:rsid w:val="000A5A2D"/>
    <w:rsid w:val="000C34FC"/>
    <w:rsid w:val="000F0514"/>
    <w:rsid w:val="00125C3B"/>
    <w:rsid w:val="0013767C"/>
    <w:rsid w:val="001764F7"/>
    <w:rsid w:val="001865ED"/>
    <w:rsid w:val="00206C1D"/>
    <w:rsid w:val="002722CA"/>
    <w:rsid w:val="0027787B"/>
    <w:rsid w:val="002D5901"/>
    <w:rsid w:val="00306AF8"/>
    <w:rsid w:val="00334BD8"/>
    <w:rsid w:val="00342B66"/>
    <w:rsid w:val="00376946"/>
    <w:rsid w:val="0038344F"/>
    <w:rsid w:val="003B4900"/>
    <w:rsid w:val="003D2058"/>
    <w:rsid w:val="003D5E6E"/>
    <w:rsid w:val="0041752B"/>
    <w:rsid w:val="0044454D"/>
    <w:rsid w:val="00465D8E"/>
    <w:rsid w:val="00497E08"/>
    <w:rsid w:val="004C40BE"/>
    <w:rsid w:val="004F7518"/>
    <w:rsid w:val="005428E3"/>
    <w:rsid w:val="00572886"/>
    <w:rsid w:val="005C059F"/>
    <w:rsid w:val="00667E23"/>
    <w:rsid w:val="00692CD6"/>
    <w:rsid w:val="00717932"/>
    <w:rsid w:val="0079679D"/>
    <w:rsid w:val="007E115B"/>
    <w:rsid w:val="007E2694"/>
    <w:rsid w:val="0081576D"/>
    <w:rsid w:val="008879AC"/>
    <w:rsid w:val="008945AD"/>
    <w:rsid w:val="009900C5"/>
    <w:rsid w:val="0099520D"/>
    <w:rsid w:val="009A1C4D"/>
    <w:rsid w:val="00A52E89"/>
    <w:rsid w:val="00A953F9"/>
    <w:rsid w:val="00AB7754"/>
    <w:rsid w:val="00AC5AC3"/>
    <w:rsid w:val="00B11C3D"/>
    <w:rsid w:val="00B23AC9"/>
    <w:rsid w:val="00B820C2"/>
    <w:rsid w:val="00BE3EE1"/>
    <w:rsid w:val="00C77148"/>
    <w:rsid w:val="00CA7A43"/>
    <w:rsid w:val="00D045EF"/>
    <w:rsid w:val="00D82210"/>
    <w:rsid w:val="00DE49E1"/>
    <w:rsid w:val="00DF7A8A"/>
    <w:rsid w:val="00EA64C4"/>
    <w:rsid w:val="00EB2362"/>
    <w:rsid w:val="00EB6640"/>
    <w:rsid w:val="00EC647B"/>
    <w:rsid w:val="00EE7957"/>
    <w:rsid w:val="00F40902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0EE1AD3"/>
  <w15:chartTrackingRefBased/>
  <w15:docId w15:val="{9937BD24-CC17-489A-9F68-B3FA24D8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4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5B7F-58F1-48FB-AC3D-BDEBA6C6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6</cp:revision>
  <dcterms:created xsi:type="dcterms:W3CDTF">2020-05-13T09:41:00Z</dcterms:created>
  <dcterms:modified xsi:type="dcterms:W3CDTF">2020-05-13T14:06:00Z</dcterms:modified>
</cp:coreProperties>
</file>