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AD41" w14:textId="75A6D4E3" w:rsidR="00D533FC" w:rsidRPr="00C970CF" w:rsidRDefault="00C970CF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Δύο διαφορετικές οπτικές</w:t>
      </w:r>
    </w:p>
    <w:p w14:paraId="578B989D" w14:textId="07033E2B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A24D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4.15pt;margin-top:3.7pt;width:167.6pt;height:119.85pt;z-index:251659264;mso-position-horizontal-relative:text;mso-position-vertical-relative:text" filled="t" fillcolor="#d9f5ff">
            <v:imagedata r:id="rId8" o:title=""/>
            <w10:wrap type="square"/>
          </v:shape>
          <o:OLEObject Type="Embed" ProgID="Visio.Drawing.11" ShapeID="_x0000_s1026" DrawAspect="Content" ObjectID="_1821170972" r:id="rId9"/>
        </w:object>
      </w:r>
      <w:r w:rsidR="00C970CF">
        <w:t>Σε λείο οριζόντιο επίπεδο κινείται οριζόντια μια ομογενής δοκός ΑΒ</w:t>
      </w:r>
      <w:r w:rsidR="00E85A58">
        <w:t>, μήκους l=1m</w:t>
      </w:r>
      <w:r w:rsidR="00C970CF">
        <w:t xml:space="preserve"> και σε μια στιγμή</w:t>
      </w:r>
      <w:r w:rsidR="00DF69AB">
        <w:t xml:space="preserve"> t</w:t>
      </w:r>
      <w:r w:rsidR="00C970CF">
        <w:t xml:space="preserve"> το μέσον της Μ και το άκρο της Β έχουν ταχύτητες κάθετες στην ΑΒ με μέτρα υ</w:t>
      </w:r>
      <w:r w:rsidR="00C970CF">
        <w:rPr>
          <w:vertAlign w:val="subscript"/>
        </w:rPr>
        <w:t>1</w:t>
      </w:r>
      <w:r w:rsidR="00C970CF">
        <w:t>=1m/s και υ</w:t>
      </w:r>
      <w:r w:rsidR="00C970CF">
        <w:rPr>
          <w:vertAlign w:val="subscript"/>
        </w:rPr>
        <w:t>2</w:t>
      </w:r>
      <w:r w:rsidR="00C970CF">
        <w:t>=3m/s αντίστοιχα.</w:t>
      </w:r>
    </w:p>
    <w:p w14:paraId="31B7DFBA" w14:textId="4F364DFF" w:rsidR="00651951" w:rsidRDefault="00651951" w:rsidP="00856962">
      <w:pPr>
        <w:pStyle w:val="10"/>
      </w:pPr>
      <w:r>
        <w:t xml:space="preserve">Ο μαθητής Α υποστηρίζει ότι η δοκός </w:t>
      </w:r>
      <w:r w:rsidR="002A2199">
        <w:t>εκτελεί στροφική κίνηση</w:t>
      </w:r>
      <w:r>
        <w:t xml:space="preserve"> γύρω από σταθερό κατακόρυφο άξονα z</w:t>
      </w:r>
      <w:r>
        <w:rPr>
          <w:vertAlign w:val="subscript"/>
        </w:rPr>
        <w:t>1</w:t>
      </w:r>
      <w:r>
        <w:t>. Με βάση αυτή την υπόθεση, καλείται να απαντήσει στα παρακάτω ερωτήματα, δίνοντας και σύντομες δικαιολογήσεις:</w:t>
      </w:r>
    </w:p>
    <w:p w14:paraId="67FC950E" w14:textId="5213D6FC" w:rsidR="00856962" w:rsidRDefault="00856962" w:rsidP="007F0782">
      <w:pPr>
        <w:pStyle w:val="abc"/>
        <w:ind w:left="681"/>
      </w:pPr>
      <w:r>
        <w:t>α) Ο άξονας z</w:t>
      </w:r>
      <w:r>
        <w:rPr>
          <w:vertAlign w:val="subscript"/>
        </w:rPr>
        <w:t>1</w:t>
      </w:r>
      <w:r>
        <w:t xml:space="preserve"> περνά από κάποιο σημείο της δοκού ή μπορεί να περνά από σημείο, έξω από την δοκό;</w:t>
      </w:r>
    </w:p>
    <w:p w14:paraId="44C4C4EC" w14:textId="5FCD1EB0" w:rsidR="00856962" w:rsidRDefault="00856962" w:rsidP="007F0782">
      <w:pPr>
        <w:pStyle w:val="abc"/>
        <w:ind w:left="681"/>
      </w:pPr>
      <w:r>
        <w:t>β) Ο άξονας z</w:t>
      </w:r>
      <w:r>
        <w:rPr>
          <w:vertAlign w:val="subscript"/>
        </w:rPr>
        <w:t>1</w:t>
      </w:r>
      <w:r>
        <w:t xml:space="preserve"> περνά από ένα σημείο Ρ, μεταξύ των Μ και </w:t>
      </w:r>
      <w:r w:rsidR="007F0782">
        <w:t>Β ή όχι;</w:t>
      </w:r>
    </w:p>
    <w:p w14:paraId="212659C9" w14:textId="6C8E22B0" w:rsidR="0059117F" w:rsidRDefault="007F0782" w:rsidP="007F0782">
      <w:pPr>
        <w:pStyle w:val="abc"/>
        <w:ind w:left="681"/>
      </w:pPr>
      <w:r>
        <w:t xml:space="preserve">γ) </w:t>
      </w:r>
      <w:r w:rsidR="0059117F">
        <w:t>Ποια η γωνιακή ταχύτητα περιστροφής της δοκού</w:t>
      </w:r>
      <w:r w:rsidR="009E0516">
        <w:t>;</w:t>
      </w:r>
    </w:p>
    <w:p w14:paraId="1998947B" w14:textId="0FDDC484" w:rsidR="007F0782" w:rsidRDefault="0059117F" w:rsidP="007F0782">
      <w:pPr>
        <w:pStyle w:val="abc"/>
        <w:ind w:left="681"/>
      </w:pPr>
      <w:r>
        <w:t xml:space="preserve">δ) </w:t>
      </w:r>
      <w:r w:rsidR="007F0782">
        <w:t>Ποια η ταχύτητα του άκρου Α της δοκού</w:t>
      </w:r>
      <w:r w:rsidR="00DF69AB">
        <w:t xml:space="preserve"> τη στιγμή t</w:t>
      </w:r>
      <w:r w:rsidR="007F0782">
        <w:t>;</w:t>
      </w:r>
    </w:p>
    <w:p w14:paraId="0C9E600D" w14:textId="74846EB1" w:rsidR="007F0782" w:rsidRDefault="002A2199" w:rsidP="007F0782">
      <w:pPr>
        <w:pStyle w:val="10"/>
      </w:pPr>
      <w:r>
        <w:t>Ο μαθητής Β, υποστηρίζει ότι η ράβδος εκτελεί σύνθετη κίνηση, μ</w:t>
      </w:r>
      <w:r w:rsidR="00DF69AB">
        <w:t>ια</w:t>
      </w:r>
      <w:r>
        <w:t xml:space="preserve"> μεταφορική με ταχύτητα υ</w:t>
      </w:r>
      <w:r>
        <w:rPr>
          <w:vertAlign w:val="subscript"/>
        </w:rPr>
        <w:t>1</w:t>
      </w:r>
      <w:r>
        <w:t>, την ταχύτητα του κέντρου μάζας</w:t>
      </w:r>
      <w:r w:rsidR="00DF69AB">
        <w:t xml:space="preserve"> Μ</w:t>
      </w:r>
      <w:r>
        <w:t xml:space="preserve"> και μια στροφική γύρω από κατακόρυφο άξονα z</w:t>
      </w:r>
      <w:r>
        <w:rPr>
          <w:vertAlign w:val="subscript"/>
        </w:rPr>
        <w:t>2</w:t>
      </w:r>
      <w:r>
        <w:t xml:space="preserve">, ο οποίος περνά από το </w:t>
      </w:r>
      <w:r w:rsidR="00DF69AB">
        <w:t>κέντρο μάζας Μ. Με βάση την υπόθεση αυτή, καλείται να απαντήσει στα ερωτήματα</w:t>
      </w:r>
      <w:r w:rsidR="00C6780D">
        <w:t xml:space="preserve"> για τη στιγμή t</w:t>
      </w:r>
      <w:r w:rsidR="00DF69AB">
        <w:t>:</w:t>
      </w:r>
    </w:p>
    <w:p w14:paraId="1813CB54" w14:textId="7A40BB38" w:rsidR="00DF69AB" w:rsidRDefault="00DF69AB" w:rsidP="00C6780D">
      <w:pPr>
        <w:pStyle w:val="abc"/>
        <w:ind w:hanging="142"/>
      </w:pPr>
      <w:r>
        <w:t xml:space="preserve">α) </w:t>
      </w:r>
      <w:r w:rsidR="00C6780D">
        <w:t xml:space="preserve">Ποια η </w:t>
      </w:r>
      <w:r>
        <w:t>γωνιακή ταχύτητα της δοκού;</w:t>
      </w:r>
    </w:p>
    <w:p w14:paraId="0EAE6120" w14:textId="205B5619" w:rsidR="00DF69AB" w:rsidRDefault="00DF69AB" w:rsidP="00C6780D">
      <w:pPr>
        <w:pStyle w:val="abc"/>
        <w:ind w:left="681"/>
      </w:pPr>
      <w:r>
        <w:t>β) Ποια η ταχύτητα του άκρου Α της δοκού;</w:t>
      </w:r>
    </w:p>
    <w:p w14:paraId="4B2B33F4" w14:textId="67C7E247" w:rsidR="00C6780D" w:rsidRDefault="00C6780D" w:rsidP="00C6780D">
      <w:pPr>
        <w:pStyle w:val="10"/>
      </w:pPr>
      <w:r>
        <w:t>Ποιος μαθητής έχει δίκιο στην θέση που υποστηρίζει;</w:t>
      </w:r>
    </w:p>
    <w:p w14:paraId="7BE34DFE" w14:textId="383ED881" w:rsidR="00C6780D" w:rsidRDefault="00000000" w:rsidP="00C6780D">
      <w:pPr>
        <w:pStyle w:val="a9"/>
      </w:pPr>
      <w:r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012FC5D8">
          <v:shape id="_x0000_s1028" type="#_x0000_t75" style="position:absolute;left:0;text-align:left;margin-left:295.7pt;margin-top:28.05pt;width:186.05pt;height:135.65pt;z-index:251661312;mso-position-horizontal-relative:text;mso-position-vertical-relative:text" filled="t" fillcolor="#d9f5ff">
            <v:imagedata r:id="rId10" o:title=""/>
            <w10:wrap type="square"/>
          </v:shape>
          <o:OLEObject Type="Embed" ProgID="Visio.Drawing.11" ShapeID="_x0000_s1028" DrawAspect="Content" ObjectID="_1821170973" r:id="rId11"/>
        </w:object>
      </w:r>
      <w:r w:rsidR="00C6780D">
        <w:t>Απάντηση:</w:t>
      </w:r>
    </w:p>
    <w:p w14:paraId="1E557DAA" w14:textId="77777777" w:rsidR="008B4A27" w:rsidRDefault="00394D13" w:rsidP="00394D13">
      <w:pPr>
        <w:pStyle w:val="i"/>
      </w:pPr>
      <w:r>
        <w:t xml:space="preserve">Αν η δοκός εκτελεί στροφική κίνηση, γύρω από έναν σταθερό άξονα, τότε κάθε σημείο της εκτελεί κυκλική κίνηση και η ταχύτητά του θα είναι μια γραμμική ταχύτητα, κάθετη στην ακτίνα. </w:t>
      </w:r>
    </w:p>
    <w:p w14:paraId="486914B2" w14:textId="230682E6" w:rsidR="00C6780D" w:rsidRDefault="008B4A27" w:rsidP="008B4A27">
      <w:pPr>
        <w:pStyle w:val="abc"/>
      </w:pPr>
      <w:r>
        <w:t xml:space="preserve">α) </w:t>
      </w:r>
      <w:r w:rsidR="00394D13">
        <w:t>Αλλά  τότε το κέντρο της κυκλικής τροχιάς</w:t>
      </w:r>
      <w:r>
        <w:t>, που διαγράφει κάθε σημείο,</w:t>
      </w:r>
      <w:r w:rsidR="00394D13">
        <w:t xml:space="preserve"> είναι πάνω στην κοινή κάθετο των δύο ταχυτήτων, βρίσκεται δηλαδή πάνω στην ευθεία (ε) του διπλανού σχήματος, χωρίς να εξαιρούνται σημεία της ευθείας, έξω από τη δοκό.</w:t>
      </w:r>
    </w:p>
    <w:p w14:paraId="4BA247CC" w14:textId="757D4D59" w:rsidR="008B4A27" w:rsidRPr="009E0516" w:rsidRDefault="008B4A27" w:rsidP="008B4A27">
      <w:pPr>
        <w:pStyle w:val="abc"/>
      </w:pPr>
      <w:r>
        <w:t>β) Αν υποθέσουμε ότι ο κατακόρυφος άξονας περιστροφής περνά από το σημείο Γ, του παραπάνω σχήματος, τότε τα σημεία Μ και Β θα είχαν ταχύτητες με αντίθετες κατευθύνσεις, πράγμα που δεν συμβαίνει.</w:t>
      </w:r>
      <w:r w:rsidR="009E0516">
        <w:t xml:space="preserve"> Κατά συνέπεια ο άξονας z</w:t>
      </w:r>
      <w:r w:rsidR="009E0516">
        <w:rPr>
          <w:vertAlign w:val="subscript"/>
        </w:rPr>
        <w:t>1</w:t>
      </w:r>
      <w:r w:rsidR="009E0516">
        <w:t xml:space="preserve"> δεν περνά από κάποιο σημείο μεταξύ Μ και Β.</w:t>
      </w:r>
    </w:p>
    <w:p w14:paraId="4B3793F6" w14:textId="2A232C41" w:rsidR="008B4A27" w:rsidRDefault="00115AE1" w:rsidP="008B4A27">
      <w:pPr>
        <w:pStyle w:val="abc"/>
      </w:pPr>
      <w:r>
        <w:t>γ</w:t>
      </w:r>
      <w:r w:rsidR="008B4A27">
        <w:t>) Με βάση τ</w:t>
      </w:r>
      <w:r w:rsidR="00206E94">
        <w:t>ην προηγούμενη απάντηση</w:t>
      </w:r>
      <w:r w:rsidR="008B4A27">
        <w:t xml:space="preserve"> ο άξονας z</w:t>
      </w:r>
      <w:r w:rsidR="008B4A27">
        <w:rPr>
          <w:vertAlign w:val="subscript"/>
        </w:rPr>
        <w:t>1</w:t>
      </w:r>
      <w:r w:rsidR="008B4A27">
        <w:t xml:space="preserve"> περνά από ένα σημείο της ευθείας (ε) το οποίο θα είναι πιο κοντά στο Μ, από ότι στο Β, αφού υ</w:t>
      </w:r>
      <w:r w:rsidR="008B4A27">
        <w:rPr>
          <w:vertAlign w:val="subscript"/>
        </w:rPr>
        <w:t>2</w:t>
      </w:r>
      <w:r w:rsidR="008B4A27">
        <w:t>=ωR</w:t>
      </w:r>
      <w:r w:rsidR="008B4A27">
        <w:rPr>
          <w:vertAlign w:val="subscript"/>
        </w:rPr>
        <w:t>2</w:t>
      </w:r>
      <w:r w:rsidR="008B4A27">
        <w:t xml:space="preserve"> &gt;</w:t>
      </w:r>
      <w:r w:rsidR="00206E94">
        <w:t xml:space="preserve"> </w:t>
      </w:r>
      <w:r w:rsidR="008B4A27">
        <w:t>υ</w:t>
      </w:r>
      <w:r w:rsidR="008B4A27">
        <w:rPr>
          <w:vertAlign w:val="subscript"/>
        </w:rPr>
        <w:t>1</w:t>
      </w:r>
      <w:r w:rsidR="008B4A27">
        <w:t>=ωR</w:t>
      </w:r>
      <w:r w:rsidR="008B4A27">
        <w:rPr>
          <w:vertAlign w:val="subscript"/>
        </w:rPr>
        <w:t>1</w:t>
      </w:r>
      <w:r w:rsidR="008B4A27">
        <w:t>, συνεπώς R</w:t>
      </w:r>
      <w:r w:rsidR="008B4A27">
        <w:rPr>
          <w:vertAlign w:val="subscript"/>
        </w:rPr>
        <w:t>2</w:t>
      </w:r>
      <w:r w:rsidR="008B4A27">
        <w:t xml:space="preserve"> &gt;R</w:t>
      </w:r>
      <w:r w:rsidR="008B4A27">
        <w:rPr>
          <w:vertAlign w:val="subscript"/>
        </w:rPr>
        <w:t>1</w:t>
      </w:r>
      <w:r w:rsidR="008B4A27">
        <w:t>. Έστω λοιπόν ότι ο άξονας περνά από το σημείο Δ, όπου (ΔΜ)=x. Τότε για τις δυο ταχύτητες θα ισχύει:</w:t>
      </w:r>
    </w:p>
    <w:p w14:paraId="38E7B690" w14:textId="21F714E9" w:rsidR="008B4A27" w:rsidRDefault="00000000" w:rsidP="001E6CE5">
      <w:pPr>
        <w:pStyle w:val="abc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26AB0E3C">
          <v:shape id="_x0000_s1030" type="#_x0000_t75" style="position:absolute;left:0;text-align:left;margin-left:353.3pt;margin-top:36.3pt;width:122.65pt;height:121.95pt;z-index:251663360;mso-position-horizontal-relative:text;mso-position-vertical-relative:text" filled="t" fillcolor="#d9f5ff">
            <v:imagedata r:id="rId12" o:title=""/>
            <w10:wrap type="square"/>
          </v:shape>
          <o:OLEObject Type="Embed" ProgID="Visio.Drawing.11" ShapeID="_x0000_s1030" DrawAspect="Content" ObjectID="_1821170974" r:id="rId13"/>
        </w:object>
      </w:r>
      <w:r w:rsidR="00115AE1" w:rsidRPr="00115AE1">
        <w:rPr>
          <w:position w:val="-90"/>
        </w:rPr>
        <w:object w:dxaOrig="5820" w:dyaOrig="2220" w14:anchorId="6E09E8F6">
          <v:shape id="_x0000_i1028" type="#_x0000_t75" style="width:291.25pt;height:111.25pt" o:ole="">
            <v:imagedata r:id="rId14" o:title=""/>
          </v:shape>
          <o:OLEObject Type="Embed" ProgID="Equation.DSMT4" ShapeID="_x0000_i1028" DrawAspect="Content" ObjectID="_1821170966" r:id="rId15"/>
        </w:object>
      </w:r>
    </w:p>
    <w:p w14:paraId="17DDEAAA" w14:textId="59FB88BB" w:rsidR="008B4A27" w:rsidRDefault="00115AE1" w:rsidP="00115AE1">
      <w:pPr>
        <w:pStyle w:val="abc"/>
      </w:pPr>
      <w:r>
        <w:t xml:space="preserve">δ) Το άκρο Α, με βάση τα παραπάνω έχει ταχύτητα </w:t>
      </w:r>
      <w:proofErr w:type="spellStart"/>
      <w:r>
        <w:t>υ</w:t>
      </w:r>
      <w:r>
        <w:rPr>
          <w:vertAlign w:val="subscript"/>
        </w:rPr>
        <w:t>Α</w:t>
      </w:r>
      <w:proofErr w:type="spellEnd"/>
      <w:r>
        <w:t xml:space="preserve">, κάθετη στην ακτίνα περιφοράς (ΑΔ)= </w:t>
      </w:r>
      <w:r w:rsidR="00E2457E" w:rsidRPr="00E2457E">
        <w:rPr>
          <w:position w:val="-22"/>
        </w:rPr>
        <w:object w:dxaOrig="1620" w:dyaOrig="580" w14:anchorId="26057572">
          <v:shape id="_x0000_i1029" type="#_x0000_t75" style="width:81.25pt;height:29.1pt" o:ole="">
            <v:imagedata r:id="rId16" o:title=""/>
          </v:shape>
          <o:OLEObject Type="Embed" ProgID="Equation.DSMT4" ShapeID="_x0000_i1029" DrawAspect="Content" ObjectID="_1821170967" r:id="rId17"/>
        </w:object>
      </w:r>
      <w:r w:rsidR="00E2457E">
        <w:t>, με μέτρο:</w:t>
      </w:r>
    </w:p>
    <w:p w14:paraId="27346F75" w14:textId="5490FF21" w:rsidR="00E2457E" w:rsidRDefault="00E2457E" w:rsidP="00E2457E">
      <w:pPr>
        <w:pStyle w:val="abc"/>
        <w:jc w:val="center"/>
      </w:pPr>
      <w:r w:rsidRPr="00E2457E">
        <w:rPr>
          <w:position w:val="-22"/>
        </w:rPr>
        <w:object w:dxaOrig="2720" w:dyaOrig="580" w14:anchorId="21A4A217">
          <v:shape id="_x0000_i1030" type="#_x0000_t75" style="width:135.7pt;height:29.1pt" o:ole="">
            <v:imagedata r:id="rId18" o:title=""/>
          </v:shape>
          <o:OLEObject Type="Embed" ProgID="Equation.DSMT4" ShapeID="_x0000_i1030" DrawAspect="Content" ObjectID="_1821170968" r:id="rId19"/>
        </w:object>
      </w:r>
    </w:p>
    <w:p w14:paraId="4BD45F2A" w14:textId="11FB66D6" w:rsidR="00E2457E" w:rsidRDefault="00E2457E" w:rsidP="00E2457E">
      <w:pPr>
        <w:ind w:left="568"/>
      </w:pPr>
      <w:r>
        <w:t>Αξίζει να παρατηρήσουμε ότι το Δ</w:t>
      </w:r>
      <w:r w:rsidR="00FF0531">
        <w:t>, το σημείο που περνάει ο άξονας περιστροφής</w:t>
      </w:r>
      <w:r w:rsidR="00B408A8">
        <w:t xml:space="preserve"> z</w:t>
      </w:r>
      <w:r w:rsidR="00B408A8">
        <w:rPr>
          <w:vertAlign w:val="subscript"/>
        </w:rPr>
        <w:t>1</w:t>
      </w:r>
      <w:r w:rsidR="00FF0531">
        <w:t>,</w:t>
      </w:r>
      <w:r>
        <w:t xml:space="preserve"> είναι το μέσον της ΑΜ, οπότε οι ταχύτητες των σημείων Α και Μ έχουν το ίδιο μέτρο</w:t>
      </w:r>
      <w:r w:rsidR="00FF0531">
        <w:t xml:space="preserve"> αφού τα σημεία κινούνται στον ίδιο κύκλο</w:t>
      </w:r>
      <w:r w:rsidR="00B408A8">
        <w:t xml:space="preserve"> κέντρου Δ και</w:t>
      </w:r>
      <w:r w:rsidR="00FF0531">
        <w:t xml:space="preserve"> ακτίνας R= ¼ l.</w:t>
      </w:r>
    </w:p>
    <w:p w14:paraId="1F10569E" w14:textId="61294EEB" w:rsidR="00FF0531" w:rsidRDefault="00000000" w:rsidP="00FF053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E6C1BA9">
          <v:shape id="_x0000_s1034" type="#_x0000_t75" style="position:absolute;left:0;text-align:left;margin-left:284.85pt;margin-top:2.8pt;width:196.85pt;height:140.3pt;z-index:251665408;mso-position-horizontal-relative:text;mso-position-vertical-relative:text" filled="t" fillcolor="#d9f5ff">
            <v:imagedata r:id="rId20" o:title=""/>
            <w10:wrap type="square"/>
          </v:shape>
          <o:OLEObject Type="Embed" ProgID="Visio.Drawing.11" ShapeID="_x0000_s1034" DrawAspect="Content" ObjectID="_1821170975" r:id="rId21"/>
        </w:object>
      </w:r>
      <w:r w:rsidR="00FF0531">
        <w:t>Σύμφωνα με τον Β μαθητή, η δοκός εκτελεί σύνθετη κίνηση, όπου όσον αφορά την μεταφορική κίνηση αυτή πραγματοποιείται με ταχύτητα υ</w:t>
      </w:r>
      <w:r w:rsidR="00FF0531">
        <w:rPr>
          <w:vertAlign w:val="subscript"/>
        </w:rPr>
        <w:t>1</w:t>
      </w:r>
      <w:r w:rsidR="00FF0531">
        <w:t>, οπότε κάθε σημείο (εκτός  του κέντρου μάζας Μ) θα έχει την ταχύτητα αυτή</w:t>
      </w:r>
      <w:r w:rsidR="00B408A8">
        <w:t>,</w:t>
      </w:r>
      <w:r w:rsidR="00FF0531">
        <w:t xml:space="preserve"> συν μια γραμμική ταχύτητα εξαιτίας της στροφικής κίνησης</w:t>
      </w:r>
      <w:r w:rsidR="00B408A8">
        <w:t>, γύρω από τον κατακόρυφο άξονα z</w:t>
      </w:r>
      <w:r w:rsidR="00B408A8">
        <w:rPr>
          <w:vertAlign w:val="subscript"/>
        </w:rPr>
        <w:t>2</w:t>
      </w:r>
      <w:r w:rsidR="00B408A8">
        <w:t>, ο οποίος περνά από το μέσον Μ της δοκού.</w:t>
      </w:r>
      <w:r w:rsidR="00321B0C">
        <w:t xml:space="preserve"> </w:t>
      </w:r>
      <w:r w:rsidR="00FF0531">
        <w:t xml:space="preserve">Αλλά αν η ταχύτητα </w:t>
      </w:r>
      <w:r w:rsidR="00321B0C">
        <w:t xml:space="preserve">του Β είναι μεγαλύτερη της </w:t>
      </w:r>
      <w:proofErr w:type="spellStart"/>
      <w:r w:rsidR="00321B0C">
        <w:t>υ</w:t>
      </w:r>
      <w:r w:rsidR="00321B0C">
        <w:rPr>
          <w:vertAlign w:val="subscript"/>
        </w:rPr>
        <w:t>cm</w:t>
      </w:r>
      <w:proofErr w:type="spellEnd"/>
      <w:r w:rsidR="00321B0C">
        <w:t>, αυτό σημαίνει ότι η γραμμική ταχύτητα του Β έχει την ίδια κατεύθυνση και η γωνιακή ταχύτητα είναι αυτή του διπλανού σχήματος</w:t>
      </w:r>
      <w:r w:rsidR="00B408A8">
        <w:t>, πάνω στον άξονα z</w:t>
      </w:r>
      <w:r w:rsidR="00B408A8">
        <w:rPr>
          <w:vertAlign w:val="subscript"/>
        </w:rPr>
        <w:t>2</w:t>
      </w:r>
      <w:r w:rsidR="00B408A8">
        <w:t>, κάθετη στο επίπεδο της σελίδας, με φορά προς τα μέσα.</w:t>
      </w:r>
    </w:p>
    <w:p w14:paraId="65ADFBB4" w14:textId="2E88C10D" w:rsidR="00E2457E" w:rsidRDefault="00F71CFB" w:rsidP="00F66FB1">
      <w:pPr>
        <w:pStyle w:val="abc"/>
      </w:pPr>
      <w:r>
        <w:t>α</w:t>
      </w:r>
      <w:r w:rsidR="00F66FB1">
        <w:t>) Με βάση τα παραπάνω, για την ταχύτητα του άκρου Β θα έχουμε:</w:t>
      </w:r>
    </w:p>
    <w:p w14:paraId="61D4048D" w14:textId="182FFB05" w:rsidR="00F66FB1" w:rsidRDefault="00B408A8" w:rsidP="000E5884">
      <w:pPr>
        <w:pStyle w:val="abc"/>
        <w:jc w:val="center"/>
      </w:pPr>
      <w:r w:rsidRPr="000E5884">
        <w:rPr>
          <w:position w:val="-58"/>
        </w:rPr>
        <w:object w:dxaOrig="4420" w:dyaOrig="1260" w14:anchorId="0AF871C0">
          <v:shape id="_x0000_i1032" type="#_x0000_t75" style="width:221.1pt;height:62.75pt" o:ole="">
            <v:imagedata r:id="rId22" o:title=""/>
          </v:shape>
          <o:OLEObject Type="Embed" ProgID="Equation.DSMT4" ShapeID="_x0000_i1032" DrawAspect="Content" ObjectID="_1821170969" r:id="rId23"/>
        </w:object>
      </w:r>
    </w:p>
    <w:p w14:paraId="2B52A06A" w14:textId="2F587E3B" w:rsidR="000E5884" w:rsidRDefault="000E5884" w:rsidP="000E5884">
      <w:pPr>
        <w:pStyle w:val="abc"/>
      </w:pPr>
      <w:r>
        <w:t>β) Ενώ για την ταχύτητα του άκρου Α, με την βοήθεια και του παραπάνω σχήματος, θα έχουμε:</w:t>
      </w:r>
    </w:p>
    <w:p w14:paraId="226D9836" w14:textId="3922CC2B" w:rsidR="000E5884" w:rsidRDefault="000E5884" w:rsidP="000E5884">
      <w:pPr>
        <w:pStyle w:val="abc"/>
        <w:jc w:val="center"/>
      </w:pPr>
      <w:r w:rsidRPr="000E5884">
        <w:rPr>
          <w:position w:val="-22"/>
        </w:rPr>
        <w:object w:dxaOrig="4740" w:dyaOrig="580" w14:anchorId="51EBD048">
          <v:shape id="_x0000_i1033" type="#_x0000_t75" style="width:236.75pt;height:29.1pt" o:ole="">
            <v:imagedata r:id="rId24" o:title=""/>
          </v:shape>
          <o:OLEObject Type="Embed" ProgID="Equation.DSMT4" ShapeID="_x0000_i1033" DrawAspect="Content" ObjectID="_1821170970" r:id="rId25"/>
        </w:object>
      </w:r>
    </w:p>
    <w:p w14:paraId="0F256C0F" w14:textId="37861ECD" w:rsidR="000E5884" w:rsidRPr="00115AE1" w:rsidRDefault="000E5884" w:rsidP="00F71CFB">
      <w:pPr>
        <w:ind w:left="568"/>
      </w:pPr>
      <w:r>
        <w:t>Με κατεύθυνση, όπως στο σχήμα</w:t>
      </w:r>
      <w:r w:rsidR="00F71CFB">
        <w:t xml:space="preserve"> (κάθετη στη δοκό, με φορά αντίθετη της ταχύτητας του κέντρου μάζας Μ)</w:t>
      </w:r>
    </w:p>
    <w:p w14:paraId="6677B8D9" w14:textId="795A5121" w:rsidR="00DF69AB" w:rsidRDefault="00515DDA" w:rsidP="00515DDA">
      <w:pPr>
        <w:pStyle w:val="i"/>
      </w:pPr>
      <w:r>
        <w:t xml:space="preserve">Από την σύγκριση των παραπάνω αποτελεσμάτων για γωνιακή ταχύτητα και ταχύτητα του άκρου Α, προκύπτει ότι και οι δύο μαθητές βρήκαν τα ίδια αποτελέσματα, παρότι θεώρησαν διαφορετική κίνηση. Ο Α </w:t>
      </w:r>
      <w:r>
        <w:lastRenderedPageBreak/>
        <w:t>θεώρησε την κίνηση μόνο στροφική, «βλέποντας» έναν σταθερό άξονα ο οποίος περνάει από το μέσον της απόστασης ΑΜ, ο μαθητής Β θεώρησε την κίνηση σύνθετη</w:t>
      </w:r>
      <w:r w:rsidR="006E2B31">
        <w:t>, με περιστροφή γύρω από νοητό άξονα ο οποίος περνά από το κέντρο μάζας Μ, το οποίο κινείται με ταχύτητα υ</w:t>
      </w:r>
      <w:r w:rsidR="006E2B31">
        <w:rPr>
          <w:vertAlign w:val="subscript"/>
        </w:rPr>
        <w:t>1</w:t>
      </w:r>
      <w:r>
        <w:t>.</w:t>
      </w:r>
    </w:p>
    <w:p w14:paraId="523A7E66" w14:textId="6551FC46" w:rsidR="00515DDA" w:rsidRDefault="00515DDA" w:rsidP="006E2B31">
      <w:pPr>
        <w:ind w:left="340"/>
      </w:pPr>
      <w:r>
        <w:t>Αρκεί να προσέξουμε το ρήμα που επαναλαμβάνεται</w:t>
      </w:r>
      <w:r w:rsidR="006E2B31">
        <w:t xml:space="preserve"> παραπάνω</w:t>
      </w:r>
      <w:r>
        <w:t>. «</w:t>
      </w:r>
      <w:r w:rsidRPr="00B408A8">
        <w:rPr>
          <w:b/>
          <w:bCs/>
        </w:rPr>
        <w:t>Θεώρησε</w:t>
      </w:r>
      <w:r>
        <w:t>»!</w:t>
      </w:r>
      <w:r w:rsidR="006E2B31">
        <w:t xml:space="preserve"> Και ο μαθητής Α και ο μαθητής Β, </w:t>
      </w:r>
      <w:r w:rsidR="006E2B31" w:rsidRPr="006C370B">
        <w:rPr>
          <w:b/>
          <w:bCs/>
        </w:rPr>
        <w:t>θεώρησαν</w:t>
      </w:r>
      <w:r w:rsidR="006E2B31">
        <w:t>!</w:t>
      </w:r>
    </w:p>
    <w:p w14:paraId="09C462F1" w14:textId="634A5A60" w:rsidR="006E2B31" w:rsidRDefault="006E2B31" w:rsidP="006E2B31">
      <w:pPr>
        <w:ind w:left="340"/>
      </w:pPr>
      <w:r>
        <w:t>Η κίνηση της ράβδου είναι μία, αυτή που είναι. Για να την μελετήσουμε μπορούμε ισοδύναμα να χρησιμοποιήσουμε είτε την μία πορεία, είτε την άλλη.</w:t>
      </w:r>
    </w:p>
    <w:p w14:paraId="24ADED89" w14:textId="6F345CAE" w:rsidR="00CE1084" w:rsidRPr="00920547" w:rsidRDefault="00CE1084" w:rsidP="00CE1084">
      <w:pPr>
        <w:pStyle w:val="a9"/>
        <w:rPr>
          <w:color w:val="EE0000"/>
        </w:rPr>
      </w:pPr>
      <w:r w:rsidRPr="00920547">
        <w:rPr>
          <w:color w:val="EE0000"/>
        </w:rPr>
        <w:t>Σχόλιο:</w:t>
      </w:r>
    </w:p>
    <w:p w14:paraId="5EB91364" w14:textId="18B39E95" w:rsidR="00CE1084" w:rsidRDefault="00CE1084" w:rsidP="00CE1084">
      <w:pPr>
        <w:rPr>
          <w:lang w:eastAsia="zh-CN"/>
        </w:rPr>
      </w:pPr>
      <w:r>
        <w:rPr>
          <w:lang w:eastAsia="zh-CN"/>
        </w:rPr>
        <w:t xml:space="preserve">Αξίζει να τονισθεί ότι η γωνιακή ταχύτητα συνδέεται με την αλλαγή του προσανατολισμού της δοκού, οπότε αν πάρουμε δύο θέσεις της που διαφέρουν κατά </w:t>
      </w:r>
      <w:proofErr w:type="spellStart"/>
      <w:r>
        <w:rPr>
          <w:lang w:eastAsia="zh-CN"/>
        </w:rPr>
        <w:t>Δt</w:t>
      </w:r>
      <w:proofErr w:type="spellEnd"/>
      <w:r>
        <w:rPr>
          <w:lang w:eastAsia="zh-CN"/>
        </w:rPr>
        <w:t xml:space="preserve">, όπως στο σχήμα, η γωνία που έχει στραφεί η δοκός είναι ίδια, είτε κάποιος θεωρήσει ότι στρέφεται γύρω από το </w:t>
      </w:r>
      <w:r w:rsidR="00920547">
        <w:rPr>
          <w:lang w:eastAsia="zh-CN"/>
        </w:rPr>
        <w:t>Δ</w:t>
      </w:r>
      <w:r>
        <w:rPr>
          <w:lang w:eastAsia="zh-CN"/>
        </w:rPr>
        <w:t>, είτε γύρω από το κέντρο μάζας Μ. Συνεπώς θα έχουμε την ίδια γωνιακή ταχύτητα περιστροφής του στερεού!</w:t>
      </w:r>
    </w:p>
    <w:p w14:paraId="334188AF" w14:textId="3226E7FC" w:rsidR="00920547" w:rsidRPr="00CE1084" w:rsidRDefault="00E54E73" w:rsidP="00920547">
      <w:pPr>
        <w:jc w:val="center"/>
        <w:rPr>
          <w:lang w:eastAsia="zh-CN"/>
        </w:rPr>
      </w:pPr>
      <w:r>
        <w:object w:dxaOrig="5439" w:dyaOrig="2520" w14:anchorId="2DEAA7AD">
          <v:shape id="_x0000_i1034" type="#_x0000_t75" style="width:272.3pt;height:126pt" o:ole="" filled="t" fillcolor="#d9f5ff">
            <v:imagedata r:id="rId26" o:title=""/>
          </v:shape>
          <o:OLEObject Type="Embed" ProgID="Visio.Drawing.11" ShapeID="_x0000_i1034" DrawAspect="Content" ObjectID="_1821170971" r:id="rId27"/>
        </w:object>
      </w:r>
    </w:p>
    <w:p w14:paraId="015FB648" w14:textId="77777777" w:rsidR="006E2B31" w:rsidRDefault="006E2B31" w:rsidP="006E2B31">
      <w:pPr>
        <w:ind w:left="340"/>
      </w:pPr>
    </w:p>
    <w:p w14:paraId="436B2DB9" w14:textId="64F8F992" w:rsidR="00654058" w:rsidRPr="00856962" w:rsidRDefault="00654058" w:rsidP="00654058">
      <w:pPr>
        <w:pStyle w:val="a9"/>
        <w:jc w:val="right"/>
      </w:pPr>
      <w:r>
        <w:t>dmargaris@gmail.com</w:t>
      </w:r>
    </w:p>
    <w:p w14:paraId="7CA668DE" w14:textId="77777777" w:rsidR="00651951" w:rsidRPr="00651951" w:rsidRDefault="00651951" w:rsidP="0064168E"/>
    <w:sectPr w:rsidR="00651951" w:rsidRPr="00651951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502E" w14:textId="77777777" w:rsidR="007618B7" w:rsidRDefault="007618B7">
      <w:pPr>
        <w:spacing w:line="240" w:lineRule="auto"/>
      </w:pPr>
      <w:r>
        <w:separator/>
      </w:r>
    </w:p>
  </w:endnote>
  <w:endnote w:type="continuationSeparator" w:id="0">
    <w:p w14:paraId="0EF75A06" w14:textId="77777777" w:rsidR="007618B7" w:rsidRDefault="0076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AC45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1CEC1D0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3EE0E0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251D" w14:textId="77777777" w:rsidR="007618B7" w:rsidRDefault="007618B7">
      <w:pPr>
        <w:spacing w:after="0"/>
      </w:pPr>
      <w:r>
        <w:separator/>
      </w:r>
    </w:p>
  </w:footnote>
  <w:footnote w:type="continuationSeparator" w:id="0">
    <w:p w14:paraId="5FC26A91" w14:textId="77777777" w:rsidR="007618B7" w:rsidRDefault="007618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C530" w14:textId="2D359B5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970CF">
      <w:rPr>
        <w:i/>
      </w:rPr>
      <w:t>Κινηματική στερεού.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EC10D9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CF"/>
    <w:rsid w:val="00023972"/>
    <w:rsid w:val="00026D66"/>
    <w:rsid w:val="00053396"/>
    <w:rsid w:val="0005670B"/>
    <w:rsid w:val="00060EF4"/>
    <w:rsid w:val="000679A2"/>
    <w:rsid w:val="000912E3"/>
    <w:rsid w:val="00091E43"/>
    <w:rsid w:val="000A5A2D"/>
    <w:rsid w:val="000B48D3"/>
    <w:rsid w:val="000C397A"/>
    <w:rsid w:val="000C3E70"/>
    <w:rsid w:val="000D78E0"/>
    <w:rsid w:val="000E5884"/>
    <w:rsid w:val="00115AE1"/>
    <w:rsid w:val="00157DCF"/>
    <w:rsid w:val="001664A5"/>
    <w:rsid w:val="001764F7"/>
    <w:rsid w:val="00191C12"/>
    <w:rsid w:val="001B25B2"/>
    <w:rsid w:val="001B45D6"/>
    <w:rsid w:val="001C5136"/>
    <w:rsid w:val="001D7FC9"/>
    <w:rsid w:val="001E6CE5"/>
    <w:rsid w:val="00206E94"/>
    <w:rsid w:val="002805FC"/>
    <w:rsid w:val="0029377E"/>
    <w:rsid w:val="002A2199"/>
    <w:rsid w:val="002C4684"/>
    <w:rsid w:val="003034D4"/>
    <w:rsid w:val="00305BAA"/>
    <w:rsid w:val="00311926"/>
    <w:rsid w:val="00311D4A"/>
    <w:rsid w:val="00321B0C"/>
    <w:rsid w:val="00325EE1"/>
    <w:rsid w:val="003272C2"/>
    <w:rsid w:val="00334BD8"/>
    <w:rsid w:val="00342B66"/>
    <w:rsid w:val="003808C4"/>
    <w:rsid w:val="0039013D"/>
    <w:rsid w:val="00394D13"/>
    <w:rsid w:val="003959A8"/>
    <w:rsid w:val="003A3090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454D"/>
    <w:rsid w:val="00460B26"/>
    <w:rsid w:val="00465544"/>
    <w:rsid w:val="00465D8E"/>
    <w:rsid w:val="00470A0F"/>
    <w:rsid w:val="0047288B"/>
    <w:rsid w:val="00480ADE"/>
    <w:rsid w:val="00485825"/>
    <w:rsid w:val="00493B83"/>
    <w:rsid w:val="00494B11"/>
    <w:rsid w:val="00495D19"/>
    <w:rsid w:val="00497B72"/>
    <w:rsid w:val="004B1BA7"/>
    <w:rsid w:val="004E4502"/>
    <w:rsid w:val="004F7518"/>
    <w:rsid w:val="00503A3E"/>
    <w:rsid w:val="0050788A"/>
    <w:rsid w:val="00513D85"/>
    <w:rsid w:val="00515DDA"/>
    <w:rsid w:val="0051685F"/>
    <w:rsid w:val="00540D85"/>
    <w:rsid w:val="0055699C"/>
    <w:rsid w:val="005601B2"/>
    <w:rsid w:val="00572886"/>
    <w:rsid w:val="00585132"/>
    <w:rsid w:val="0059117F"/>
    <w:rsid w:val="005C059F"/>
    <w:rsid w:val="0064168E"/>
    <w:rsid w:val="00650485"/>
    <w:rsid w:val="00651951"/>
    <w:rsid w:val="00654058"/>
    <w:rsid w:val="00667E23"/>
    <w:rsid w:val="00675DDB"/>
    <w:rsid w:val="00687B49"/>
    <w:rsid w:val="006A4B3B"/>
    <w:rsid w:val="006C3491"/>
    <w:rsid w:val="006C370B"/>
    <w:rsid w:val="006E2B31"/>
    <w:rsid w:val="006E4ABE"/>
    <w:rsid w:val="006E4CBF"/>
    <w:rsid w:val="006F5F92"/>
    <w:rsid w:val="00717932"/>
    <w:rsid w:val="00736498"/>
    <w:rsid w:val="00744C3F"/>
    <w:rsid w:val="00757BF7"/>
    <w:rsid w:val="007618B7"/>
    <w:rsid w:val="00774F6B"/>
    <w:rsid w:val="00795118"/>
    <w:rsid w:val="007B35C2"/>
    <w:rsid w:val="007B36AF"/>
    <w:rsid w:val="007C3D0B"/>
    <w:rsid w:val="007D112E"/>
    <w:rsid w:val="007D7637"/>
    <w:rsid w:val="007E115B"/>
    <w:rsid w:val="007F0782"/>
    <w:rsid w:val="007F12A4"/>
    <w:rsid w:val="007F4EE5"/>
    <w:rsid w:val="00814FD8"/>
    <w:rsid w:val="0081576D"/>
    <w:rsid w:val="00844E46"/>
    <w:rsid w:val="00847AED"/>
    <w:rsid w:val="00856962"/>
    <w:rsid w:val="008627CA"/>
    <w:rsid w:val="00873F39"/>
    <w:rsid w:val="0087491C"/>
    <w:rsid w:val="008945AD"/>
    <w:rsid w:val="008B4A27"/>
    <w:rsid w:val="008F3C3C"/>
    <w:rsid w:val="008F70FE"/>
    <w:rsid w:val="00920547"/>
    <w:rsid w:val="00923AB1"/>
    <w:rsid w:val="009675D3"/>
    <w:rsid w:val="009A1C4D"/>
    <w:rsid w:val="009E0516"/>
    <w:rsid w:val="009F636C"/>
    <w:rsid w:val="00A15C87"/>
    <w:rsid w:val="00AA662C"/>
    <w:rsid w:val="00AA7C21"/>
    <w:rsid w:val="00AB5DFB"/>
    <w:rsid w:val="00AC5AC3"/>
    <w:rsid w:val="00AD72BF"/>
    <w:rsid w:val="00B11C3D"/>
    <w:rsid w:val="00B32221"/>
    <w:rsid w:val="00B344E9"/>
    <w:rsid w:val="00B408A8"/>
    <w:rsid w:val="00B43F62"/>
    <w:rsid w:val="00B47762"/>
    <w:rsid w:val="00B820C2"/>
    <w:rsid w:val="00BB3001"/>
    <w:rsid w:val="00BF7EE1"/>
    <w:rsid w:val="00C0299B"/>
    <w:rsid w:val="00C054B8"/>
    <w:rsid w:val="00C21A8B"/>
    <w:rsid w:val="00C6780D"/>
    <w:rsid w:val="00C96F9F"/>
    <w:rsid w:val="00C970CF"/>
    <w:rsid w:val="00CA7A43"/>
    <w:rsid w:val="00CE1084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DF69AB"/>
    <w:rsid w:val="00E02630"/>
    <w:rsid w:val="00E05BCC"/>
    <w:rsid w:val="00E210D0"/>
    <w:rsid w:val="00E2457E"/>
    <w:rsid w:val="00E33570"/>
    <w:rsid w:val="00E37CC9"/>
    <w:rsid w:val="00E54E73"/>
    <w:rsid w:val="00E85A58"/>
    <w:rsid w:val="00EA64C4"/>
    <w:rsid w:val="00EB2362"/>
    <w:rsid w:val="00EB6640"/>
    <w:rsid w:val="00EC647B"/>
    <w:rsid w:val="00EE1786"/>
    <w:rsid w:val="00EE7957"/>
    <w:rsid w:val="00F02678"/>
    <w:rsid w:val="00F6515A"/>
    <w:rsid w:val="00F66882"/>
    <w:rsid w:val="00F66FB1"/>
    <w:rsid w:val="00F71CFB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F0531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d9f5ff"/>
    </o:shapedefaults>
    <o:shapelayout v:ext="edit">
      <o:idmap v:ext="edit" data="1"/>
    </o:shapelayout>
  </w:shapeDefaults>
  <w:decimalSymbol w:val=","/>
  <w:listSeparator w:val=";"/>
  <w14:docId w14:val="7311016B"/>
  <w15:docId w15:val="{335C53AE-8345-4C33-BB3B-2B6EB6FC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856962"/>
    <w:pPr>
      <w:numPr>
        <w:ilvl w:val="1"/>
        <w:numId w:val="15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3</Pages>
  <Words>710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</cp:revision>
  <cp:lastPrinted>2025-09-07T14:23:00Z</cp:lastPrinted>
  <dcterms:created xsi:type="dcterms:W3CDTF">2025-10-05T09:03:00Z</dcterms:created>
  <dcterms:modified xsi:type="dcterms:W3CDTF">2025-10-05T09:03:00Z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