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3183" w14:textId="62C53322" w:rsidR="00D533FC" w:rsidRPr="00EC0BA4" w:rsidRDefault="00EC0BA4" w:rsidP="00EC0BA4">
      <w:pPr>
        <w:pStyle w:val="11"/>
      </w:pPr>
      <w:r>
        <w:t>Δύο σώματα και ένα σύστημα ταλαντώνονται</w:t>
      </w:r>
    </w:p>
    <w:p w14:paraId="64AD9E13" w14:textId="3853F2EC" w:rsidR="00453C90" w:rsidRDefault="00000000" w:rsidP="00976A7D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C04F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69.25pt;margin-top:4pt;width:214.9pt;height:68.9pt;z-index:251659264;mso-position-horizontal-relative:text;mso-position-vertical-relative:text">
            <v:imagedata r:id="rId8" o:title=""/>
            <w10:wrap type="square"/>
          </v:shape>
          <o:OLEObject Type="Embed" ProgID="Visio.Drawing.11" ShapeID="_x0000_s1030" DrawAspect="Content" ObjectID="_1819598714" r:id="rId9"/>
        </w:object>
      </w:r>
      <w:r w:rsidR="00EC0BA4">
        <w:t xml:space="preserve">Τα δύο σώματα </w:t>
      </w:r>
      <w:r w:rsidR="00976A7D">
        <w:t>Σ</w:t>
      </w:r>
      <w:r w:rsidR="00976A7D">
        <w:rPr>
          <w:vertAlign w:val="subscript"/>
        </w:rPr>
        <w:t>1</w:t>
      </w:r>
      <w:r w:rsidR="00EC0BA4">
        <w:t xml:space="preserve"> και </w:t>
      </w:r>
      <w:r w:rsidR="00976A7D">
        <w:t>Σ</w:t>
      </w:r>
      <w:r w:rsidR="00976A7D">
        <w:rPr>
          <w:vertAlign w:val="subscript"/>
        </w:rPr>
        <w:t>2</w:t>
      </w:r>
      <w:r w:rsidR="00EC0BA4">
        <w:t xml:space="preserve"> με μάζες m</w:t>
      </w:r>
      <w:r w:rsidR="00EC0BA4">
        <w:rPr>
          <w:vertAlign w:val="subscript"/>
        </w:rPr>
        <w:t>1</w:t>
      </w:r>
      <w:r w:rsidR="00EC0BA4">
        <w:t>=1kg και m</w:t>
      </w:r>
      <w:r w:rsidR="00EC0BA4">
        <w:rPr>
          <w:vertAlign w:val="subscript"/>
        </w:rPr>
        <w:t>2</w:t>
      </w:r>
      <w:r w:rsidR="00EC0BA4">
        <w:t>=</w:t>
      </w:r>
      <w:r w:rsidR="00976A7D">
        <w:t>3</w:t>
      </w:r>
      <w:r w:rsidR="00EC0BA4">
        <w:t xml:space="preserve">kg αντίστοιχα, ηρεμούν σε λείο </w:t>
      </w:r>
      <w:r w:rsidR="00976A7D">
        <w:t>οριζόντιο επίπεδο, δεμένα στα άκρα δύο ιδανικών οριζοντίων ελατηρίων με σταθερές k</w:t>
      </w:r>
      <w:r w:rsidR="00976A7D">
        <w:rPr>
          <w:vertAlign w:val="subscript"/>
        </w:rPr>
        <w:t>1</w:t>
      </w:r>
      <w:r w:rsidR="00976A7D">
        <w:t>=150Ν/m και k</w:t>
      </w:r>
      <w:r w:rsidR="00976A7D">
        <w:rPr>
          <w:vertAlign w:val="subscript"/>
        </w:rPr>
        <w:t>2</w:t>
      </w:r>
      <w:r w:rsidR="00976A7D">
        <w:t>=250Ν/m, ενώ συνδέονται με αβαρές μη ελαστικό νήμα, όπως στο σχήμα.</w:t>
      </w:r>
      <w:r w:rsidR="00720AC2">
        <w:t xml:space="preserve"> Στη θέση αυτή το ελατήριο σταθεράς k</w:t>
      </w:r>
      <w:r w:rsidR="00720AC2">
        <w:rPr>
          <w:vertAlign w:val="subscript"/>
        </w:rPr>
        <w:t>1</w:t>
      </w:r>
      <w:r w:rsidR="00720AC2">
        <w:t xml:space="preserve">  έχει επιμήκυνση Δl</w:t>
      </w:r>
      <w:r w:rsidR="00720AC2">
        <w:rPr>
          <w:vertAlign w:val="subscript"/>
        </w:rPr>
        <w:t>1</w:t>
      </w:r>
      <w:r w:rsidR="00720AC2">
        <w:t>=0,4m.</w:t>
      </w:r>
    </w:p>
    <w:p w14:paraId="4D6115BC" w14:textId="36E54290" w:rsidR="00720AC2" w:rsidRDefault="00CA42A2" w:rsidP="00720AC2">
      <w:pPr>
        <w:pStyle w:val="10"/>
      </w:pPr>
      <w:r>
        <w:t xml:space="preserve"> </w:t>
      </w:r>
      <w:r w:rsidR="00720AC2">
        <w:t>Να υπολογισθεί η τάση  του νήματος</w:t>
      </w:r>
      <w:r>
        <w:t xml:space="preserve"> που συνδέει τα δύο σώματα</w:t>
      </w:r>
      <w:r w:rsidR="00720AC2">
        <w:t>, καθώς και η παραμόρφωση του δεύτερου ελατηρίου σταθεράς k</w:t>
      </w:r>
      <w:r w:rsidR="00720AC2">
        <w:rPr>
          <w:vertAlign w:val="subscript"/>
        </w:rPr>
        <w:t>2</w:t>
      </w:r>
      <w:r w:rsidR="00720AC2">
        <w:t>.</w:t>
      </w:r>
    </w:p>
    <w:p w14:paraId="3711A337" w14:textId="2814304A" w:rsidR="00720AC2" w:rsidRDefault="00720AC2" w:rsidP="00720AC2">
      <w:pPr>
        <w:pStyle w:val="10"/>
      </w:pPr>
      <w:r>
        <w:t>Εκτρέπουμε το σύστημα προς τα δεξιά κατά d=0,</w:t>
      </w:r>
      <w:r w:rsidR="0016087F">
        <w:t>2</w:t>
      </w:r>
      <w:r>
        <w:t>m και το αφήνουμε να κινηθεί</w:t>
      </w:r>
      <w:r w:rsidR="00E84B53">
        <w:t>, τη χρονική στιγμή t=0</w:t>
      </w:r>
      <w:r>
        <w:t xml:space="preserve">. Θεωρώντας ότι τα δυο σώματα κινούνται μαζί, σαν ήταν ένα σώμα Σ μάζας Μ=4kg, να αποδείξετε ότι </w:t>
      </w:r>
      <w:r w:rsidR="00E84B53">
        <w:t xml:space="preserve">το σώμα Σ θα εκτελέσει </w:t>
      </w:r>
      <w:proofErr w:type="spellStart"/>
      <w:r w:rsidR="00E84B53">
        <w:t>αατ</w:t>
      </w:r>
      <w:proofErr w:type="spellEnd"/>
      <w:r w:rsidR="00E84B53">
        <w:t>, για την οποία να βρείτε πλάτος και περίοδο</w:t>
      </w:r>
      <w:r w:rsidR="00A854D1">
        <w:t xml:space="preserve"> ταλάντωσης</w:t>
      </w:r>
      <w:r w:rsidR="00E84B53">
        <w:t>.</w:t>
      </w:r>
    </w:p>
    <w:p w14:paraId="7B1F109A" w14:textId="55158099" w:rsidR="00E84B53" w:rsidRDefault="00E84B53" w:rsidP="00720AC2">
      <w:pPr>
        <w:pStyle w:val="10"/>
      </w:pPr>
      <w:r>
        <w:t>Θεωρώντας την προς τα δεξιά κατεύθυνση ως θετική, να δώσετε τις εξισώσεις της απομάκρυνσης και της ταχύτητας σε συνάρτηση με το χρόνο, για το σώμα Σ.</w:t>
      </w:r>
    </w:p>
    <w:p w14:paraId="6FC65345" w14:textId="43FED7F6" w:rsidR="00213DA9" w:rsidRDefault="00E84B53" w:rsidP="00680F94">
      <w:pPr>
        <w:pStyle w:val="10"/>
      </w:pPr>
      <w:r>
        <w:t>Να βρεθεί η αλγεβρική τιμή της δύναμης</w:t>
      </w:r>
      <w:r w:rsidR="00213DA9">
        <w:t xml:space="preserve"> Τ</w:t>
      </w:r>
      <w:r w:rsidR="00213DA9" w:rsidRPr="00680F94">
        <w:rPr>
          <w:vertAlign w:val="subscript"/>
        </w:rPr>
        <w:t>1</w:t>
      </w:r>
      <w:r>
        <w:t xml:space="preserve"> που  το νήμα ασκεί στο σώμα Σ</w:t>
      </w:r>
      <w:r w:rsidRPr="00680F94">
        <w:rPr>
          <w:vertAlign w:val="subscript"/>
        </w:rPr>
        <w:t>1</w:t>
      </w:r>
      <w:r>
        <w:t xml:space="preserve"> σε συνάρτηση με</w:t>
      </w:r>
      <w:r w:rsidR="00110EA9">
        <w:t xml:space="preserve"> </w:t>
      </w:r>
      <w:r>
        <w:t>την απομάκρυνση του σώματος Σ</w:t>
      </w:r>
      <w:r w:rsidRPr="00680F94">
        <w:rPr>
          <w:vertAlign w:val="subscript"/>
        </w:rPr>
        <w:t>1</w:t>
      </w:r>
      <w:r>
        <w:t xml:space="preserve"> από την θέσ</w:t>
      </w:r>
      <w:r w:rsidR="00110EA9">
        <w:t>η ισορροπίας του</w:t>
      </w:r>
      <w:r w:rsidR="00680F94">
        <w:t xml:space="preserve"> και σε συνάρτηση με το χρόνο. Στη συνέχεια να παρασταθούν γραφικά οι παραπάνω δύο συναρτήσεις.</w:t>
      </w:r>
    </w:p>
    <w:p w14:paraId="663F33CC" w14:textId="1C8217AC" w:rsidR="00213DA9" w:rsidRDefault="00213DA9" w:rsidP="001D704D">
      <w:pPr>
        <w:pStyle w:val="a9"/>
      </w:pPr>
      <w:r>
        <w:t>Απάντηση:</w:t>
      </w:r>
    </w:p>
    <w:p w14:paraId="54C0F60D" w14:textId="288FB0F1" w:rsidR="00AA640E" w:rsidRDefault="00000000" w:rsidP="00213DA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43807A8">
          <v:shape id="_x0000_s1033" type="#_x0000_t75" style="position:absolute;left:0;text-align:left;margin-left:342.25pt;margin-top:1.7pt;width:141.2pt;height:68.9pt;z-index:251661312;mso-position-horizontal-relative:text;mso-position-vertical-relative:text">
            <v:imagedata r:id="rId10" o:title=""/>
            <w10:wrap type="square"/>
          </v:shape>
          <o:OLEObject Type="Embed" ProgID="Visio.Drawing.11" ShapeID="_x0000_s1033" DrawAspect="Content" ObjectID="_1819598715" r:id="rId11"/>
        </w:object>
      </w:r>
      <w:r w:rsidR="006D1762">
        <w:t>Στο διπλανό σχήμα, έχουν σχεδιαστεί οι οριζόντιες δυνάμεις που ασκούνται στο σώμα Σ</w:t>
      </w:r>
      <w:r w:rsidR="006D1762" w:rsidRPr="005E2125">
        <w:rPr>
          <w:vertAlign w:val="subscript"/>
        </w:rPr>
        <w:t>1</w:t>
      </w:r>
      <w:r w:rsidR="001D704D">
        <w:t xml:space="preserve"> (το βάρος και η κάθετη αντίδραση του επιπέδου, δεν μας απασχολούν και δεν σχεδιάστηκαν, αφού το σώμα ισορροπεί στην κατακόρυφη διεύθυνση).</w:t>
      </w:r>
      <w:r w:rsidR="005E2125">
        <w:t xml:space="preserve"> Από την ισορροπία του σώματος παίρνουμε:</w:t>
      </w:r>
    </w:p>
    <w:p w14:paraId="2F004FEE" w14:textId="266A4EAA" w:rsidR="00AA640E" w:rsidRDefault="00000000" w:rsidP="005E2125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965FC74">
          <v:shape id="_x0000_s1038" type="#_x0000_t75" style="position:absolute;left:0;text-align:left;margin-left:340.55pt;margin-top:26.4pt;width:141.2pt;height:71.75pt;z-index:251669504;mso-position-horizontal-relative:text;mso-position-vertical-relative:text">
            <v:imagedata r:id="rId12" o:title=""/>
            <w10:wrap type="square"/>
          </v:shape>
          <o:OLEObject Type="Embed" ProgID="Visio.Drawing.11" ShapeID="_x0000_s1038" DrawAspect="Content" ObjectID="_1819598716" r:id="rId13"/>
        </w:object>
      </w:r>
      <w:r w:rsidR="005E2125" w:rsidRPr="00BD003E">
        <w:rPr>
          <w:position w:val="-12"/>
        </w:rPr>
        <w:object w:dxaOrig="5460" w:dyaOrig="380" w14:anchorId="3A07379A">
          <v:shape id="_x0000_i1028" type="#_x0000_t75" style="width:272.95pt;height:19.1pt" o:ole="">
            <v:imagedata r:id="rId14" o:title=""/>
          </v:shape>
          <o:OLEObject Type="Embed" ProgID="Equation.DSMT4" ShapeID="_x0000_i1028" DrawAspect="Content" ObjectID="_1819598702" r:id="rId15"/>
        </w:object>
      </w:r>
    </w:p>
    <w:p w14:paraId="32392EC3" w14:textId="7A6F99C0" w:rsidR="001518F8" w:rsidRPr="001518F8" w:rsidRDefault="001518F8" w:rsidP="001518F8">
      <w:pPr>
        <w:ind w:left="284"/>
      </w:pPr>
      <w:r>
        <w:t>Ενώ ερχόμαστε τώρα στο σώμα Σ</w:t>
      </w:r>
      <w:r>
        <w:rPr>
          <w:vertAlign w:val="subscript"/>
        </w:rPr>
        <w:t>2</w:t>
      </w:r>
      <w:r>
        <w:t>, όπου παρόμοια θα έχουμε:</w:t>
      </w:r>
    </w:p>
    <w:p w14:paraId="27CA0835" w14:textId="7396337A" w:rsidR="00453C90" w:rsidRDefault="00CE6996" w:rsidP="00F65035">
      <w:pPr>
        <w:jc w:val="center"/>
      </w:pPr>
      <w:r w:rsidRPr="00F65035">
        <w:rPr>
          <w:position w:val="-46"/>
        </w:rPr>
        <w:object w:dxaOrig="4060" w:dyaOrig="1020" w14:anchorId="2F61D370">
          <v:shape id="_x0000_i1029" type="#_x0000_t75" style="width:202.95pt;height:51.25pt" o:ole="">
            <v:imagedata r:id="rId16" o:title=""/>
          </v:shape>
          <o:OLEObject Type="Embed" ProgID="Equation.DSMT4" ShapeID="_x0000_i1029" DrawAspect="Content" ObjectID="_1819598703" r:id="rId17"/>
        </w:object>
      </w:r>
    </w:p>
    <w:p w14:paraId="236EE300" w14:textId="150A4CAE" w:rsidR="00F65035" w:rsidRDefault="00000000" w:rsidP="00514E4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1F58546">
          <v:shape id="_x0000_s1036" type="#_x0000_t75" style="position:absolute;left:0;text-align:left;margin-left:285.3pt;margin-top:2pt;width:196.45pt;height:126.6pt;z-index:251665408;mso-position-horizontal-relative:text;mso-position-vertical-relative:text">
            <v:imagedata r:id="rId18" o:title=""/>
            <w10:wrap type="square"/>
          </v:shape>
          <o:OLEObject Type="Embed" ProgID="Visio.Drawing.11" ShapeID="_x0000_s1036" DrawAspect="Content" ObjectID="_1819598717" r:id="rId19"/>
        </w:object>
      </w:r>
      <w:r w:rsidR="00514E4C">
        <w:t xml:space="preserve">Θεωρώντας τα δυο σώματα ως ένα σώμα Σ, σχεδιάζουμε το διπλανό σχήμα, όπου </w:t>
      </w:r>
      <w:r w:rsidR="00CE6996">
        <w:t>ε</w:t>
      </w:r>
      <w:r w:rsidR="00514E4C">
        <w:t>πάνω</w:t>
      </w:r>
      <w:r w:rsidR="00CE6996">
        <w:t>,</w:t>
      </w:r>
      <w:r w:rsidR="00514E4C">
        <w:t xml:space="preserve"> το σώμα βρίσκεται στην θέση ισορροπίας και κάτω έχει εκτραπεί κατά x προς τα δεξιά, όπου και αφήνεται να ταλαντωθεί. Για την τυχαία αυτή θέση ισχύει:</w:t>
      </w:r>
    </w:p>
    <w:p w14:paraId="670FDCB5" w14:textId="669EE890" w:rsidR="00514E4C" w:rsidRDefault="000D5E82" w:rsidP="00AB6DAF">
      <w:pPr>
        <w:jc w:val="center"/>
      </w:pPr>
      <w:r w:rsidRPr="00BD003E">
        <w:rPr>
          <w:position w:val="-12"/>
        </w:rPr>
        <w:object w:dxaOrig="4340" w:dyaOrig="360" w14:anchorId="365F97AF">
          <v:shape id="_x0000_i1031" type="#_x0000_t75" style="width:217pt;height:18.1pt" o:ole="">
            <v:imagedata r:id="rId20" o:title=""/>
          </v:shape>
          <o:OLEObject Type="Embed" ProgID="Equation.DSMT4" ShapeID="_x0000_i1031" DrawAspect="Content" ObjectID="_1819598704" r:id="rId21"/>
        </w:object>
      </w:r>
    </w:p>
    <w:p w14:paraId="0DA4F4ED" w14:textId="7137B9A5" w:rsidR="00AB6DAF" w:rsidRDefault="008B395A" w:rsidP="00AB6DAF">
      <w:pPr>
        <w:jc w:val="center"/>
      </w:pPr>
      <w:r w:rsidRPr="00E5382F">
        <w:rPr>
          <w:position w:val="-30"/>
        </w:rPr>
        <w:object w:dxaOrig="4360" w:dyaOrig="720" w14:anchorId="0C54D44F">
          <v:shape id="_x0000_i1032" type="#_x0000_t75" style="width:218pt;height:36.15pt" o:ole="">
            <v:imagedata r:id="rId22" o:title=""/>
          </v:shape>
          <o:OLEObject Type="Embed" ProgID="Equation.DSMT4" ShapeID="_x0000_i1032" DrawAspect="Content" ObjectID="_1819598705" r:id="rId23"/>
        </w:object>
      </w:r>
    </w:p>
    <w:p w14:paraId="1F46B288" w14:textId="08067ACD" w:rsidR="00E5382F" w:rsidRDefault="00E5382F" w:rsidP="00AB6DAF">
      <w:pPr>
        <w:jc w:val="center"/>
      </w:pPr>
      <w:r>
        <w:t xml:space="preserve">Συνεπώς το σώμα Σ θα εκτελέσει </w:t>
      </w:r>
      <w:proofErr w:type="spellStart"/>
      <w:r>
        <w:t>αατ</w:t>
      </w:r>
      <w:proofErr w:type="spellEnd"/>
      <w:r>
        <w:t xml:space="preserve"> με πλάτος ίσο με την αρχική απομάκρυνση Α=d=0,2m και περίοδο:</w:t>
      </w:r>
    </w:p>
    <w:p w14:paraId="07E6DA9B" w14:textId="2353AB28" w:rsidR="00E5382F" w:rsidRDefault="003A6BD4" w:rsidP="00AB6DAF">
      <w:pPr>
        <w:jc w:val="center"/>
      </w:pPr>
      <w:r w:rsidRPr="00E5382F">
        <w:rPr>
          <w:position w:val="-30"/>
        </w:rPr>
        <w:object w:dxaOrig="4560" w:dyaOrig="700" w14:anchorId="7FF0C011">
          <v:shape id="_x0000_i1033" type="#_x0000_t75" style="width:228.05pt;height:35.15pt" o:ole="">
            <v:imagedata r:id="rId24" o:title=""/>
          </v:shape>
          <o:OLEObject Type="Embed" ProgID="Equation.DSMT4" ShapeID="_x0000_i1033" DrawAspect="Content" ObjectID="_1819598706" r:id="rId25"/>
        </w:object>
      </w:r>
    </w:p>
    <w:p w14:paraId="73CC7B5F" w14:textId="6F8EE54E" w:rsidR="003A6BD4" w:rsidRDefault="00427E7C" w:rsidP="003A6BD4">
      <w:pPr>
        <w:pStyle w:val="i"/>
      </w:pPr>
      <w:r>
        <w:t xml:space="preserve">Η γωνιακή συχνότητα της ταλάντωσης του σώματος είναι </w:t>
      </w:r>
      <w:r w:rsidRPr="00427E7C">
        <w:rPr>
          <w:position w:val="-36"/>
        </w:rPr>
        <w:object w:dxaOrig="2920" w:dyaOrig="720" w14:anchorId="10E96760">
          <v:shape id="_x0000_i1034" type="#_x0000_t75" style="width:146pt;height:36.15pt" o:ole="">
            <v:imagedata r:id="rId26" o:title=""/>
          </v:shape>
          <o:OLEObject Type="Embed" ProgID="Equation.DSMT4" ShapeID="_x0000_i1034" DrawAspect="Content" ObjectID="_1819598707" r:id="rId27"/>
        </w:object>
      </w:r>
      <w:r>
        <w:t>, ενώ α</w:t>
      </w:r>
      <w:r w:rsidR="003A6BD4">
        <w:t xml:space="preserve">φού το σώμα Σ ξεκινά την ταλάντωσή του από την θέση της μέγιστης θετικής απομάκρυνσης η απομάκρυνση έχει αρχική φάση π/2 και η εξίσωση </w:t>
      </w:r>
      <w:r w:rsidR="003A6BD4" w:rsidRPr="00DA513B">
        <w:rPr>
          <w:i/>
          <w:iCs/>
        </w:rPr>
        <w:t>x=f(t)</w:t>
      </w:r>
      <w:r w:rsidR="003A6BD4">
        <w:t xml:space="preserve"> παίρνει</w:t>
      </w:r>
      <w:r w:rsidR="003C5517">
        <w:t xml:space="preserve"> τελικά</w:t>
      </w:r>
      <w:r w:rsidR="003A6BD4">
        <w:t xml:space="preserve"> τη μορφή:</w:t>
      </w:r>
    </w:p>
    <w:p w14:paraId="2B0AB670" w14:textId="28998D60" w:rsidR="003A6BD4" w:rsidRDefault="00427E7C" w:rsidP="00427E7C">
      <w:pPr>
        <w:jc w:val="center"/>
      </w:pPr>
      <w:r w:rsidRPr="003A6BD4">
        <w:rPr>
          <w:position w:val="-26"/>
        </w:rPr>
        <w:object w:dxaOrig="3460" w:dyaOrig="639" w14:anchorId="4B872E4B">
          <v:shape id="_x0000_i1035" type="#_x0000_t75" style="width:173.15pt;height:32.15pt" o:ole="">
            <v:imagedata r:id="rId28" o:title=""/>
          </v:shape>
          <o:OLEObject Type="Embed" ProgID="Equation.DSMT4" ShapeID="_x0000_i1035" DrawAspect="Content" ObjectID="_1819598708" r:id="rId29"/>
        </w:object>
      </w:r>
      <w:r>
        <w:t xml:space="preserve">   (μονάδες στο S.Ι.)</w:t>
      </w:r>
      <w:r w:rsidR="00541995">
        <w:t xml:space="preserve">   (1)</w:t>
      </w:r>
    </w:p>
    <w:p w14:paraId="2C3A2BC1" w14:textId="7FA8AF15" w:rsidR="00427E7C" w:rsidRDefault="00427E7C" w:rsidP="00427E7C">
      <w:pPr>
        <w:ind w:left="340"/>
      </w:pPr>
      <w:r>
        <w:t>Ενώ η αντίστοιχη εξίσωση της ταχύτητας είναι:</w:t>
      </w:r>
    </w:p>
    <w:p w14:paraId="2B2115A5" w14:textId="2A610993" w:rsidR="00427E7C" w:rsidRDefault="00427E7C" w:rsidP="00427E7C">
      <w:pPr>
        <w:ind w:left="340"/>
        <w:jc w:val="center"/>
      </w:pPr>
      <w:r w:rsidRPr="003A6BD4">
        <w:rPr>
          <w:position w:val="-26"/>
        </w:rPr>
        <w:object w:dxaOrig="5720" w:dyaOrig="639" w14:anchorId="35B76756">
          <v:shape id="_x0000_i1036" type="#_x0000_t75" style="width:286pt;height:32.15pt" o:ole="">
            <v:imagedata r:id="rId30" o:title=""/>
          </v:shape>
          <o:OLEObject Type="Embed" ProgID="Equation.DSMT4" ShapeID="_x0000_i1036" DrawAspect="Content" ObjectID="_1819598709" r:id="rId31"/>
        </w:object>
      </w:r>
      <w:r>
        <w:t xml:space="preserve">  (μονάδες στο S.Ι.)</w:t>
      </w:r>
    </w:p>
    <w:p w14:paraId="73C52166" w14:textId="22AEC1D1" w:rsidR="00BB2474" w:rsidRDefault="00162536" w:rsidP="00162536">
      <w:pPr>
        <w:pStyle w:val="i"/>
      </w:pPr>
      <w:r>
        <w:t xml:space="preserve">Στα προηγούμενα πήραμε τα δυο σώματα να κινούνται μαζί, σαν ένα σώμα. </w:t>
      </w:r>
      <w:r w:rsidR="00BB2474">
        <w:t>Στο σώμα αυτό το ελατήριο k</w:t>
      </w:r>
      <w:r w:rsidR="00BB2474">
        <w:rPr>
          <w:vertAlign w:val="subscript"/>
        </w:rPr>
        <w:t>1</w:t>
      </w:r>
      <w:r w:rsidR="00BB2474">
        <w:t xml:space="preserve"> ασκεί την δύναμη F</w:t>
      </w:r>
      <w:r w:rsidR="00BB2474">
        <w:rPr>
          <w:vertAlign w:val="subscript"/>
        </w:rPr>
        <w:t>ελ,1</w:t>
      </w:r>
      <w:r w:rsidR="00BB2474">
        <w:t xml:space="preserve"> για την οποία ισχύει:</w:t>
      </w:r>
    </w:p>
    <w:p w14:paraId="13BD81F9" w14:textId="0A97C0AD" w:rsidR="00BB2474" w:rsidRDefault="00000000" w:rsidP="00F84DEB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2ECBAB9">
          <v:shape id="_x0000_s1037" type="#_x0000_t75" style="position:absolute;left:0;text-align:left;margin-left:341.2pt;margin-top:26.35pt;width:140.5pt;height:66.55pt;z-index:251667456;mso-position-horizontal-relative:text;mso-position-vertical-relative:text">
            <v:imagedata r:id="rId32" o:title=""/>
            <w10:wrap type="square"/>
          </v:shape>
          <o:OLEObject Type="Embed" ProgID="Visio.Drawing.11" ShapeID="_x0000_s1037" DrawAspect="Content" ObjectID="_1819598718" r:id="rId33"/>
        </w:object>
      </w:r>
      <w:r w:rsidR="000240F6" w:rsidRPr="000240F6">
        <w:rPr>
          <w:position w:val="-12"/>
        </w:rPr>
        <w:object w:dxaOrig="6700" w:dyaOrig="360" w14:anchorId="071FF3A6">
          <v:shape id="_x0000_i1038" type="#_x0000_t75" style="width:334.9pt;height:18.1pt" o:ole="">
            <v:imagedata r:id="rId34" o:title=""/>
          </v:shape>
          <o:OLEObject Type="Embed" ProgID="Equation.DSMT4" ShapeID="_x0000_i1038" DrawAspect="Content" ObjectID="_1819598710" r:id="rId35"/>
        </w:object>
      </w:r>
    </w:p>
    <w:p w14:paraId="44F44A95" w14:textId="359109A6" w:rsidR="00427E7C" w:rsidRDefault="00162536" w:rsidP="000240F6">
      <w:pPr>
        <w:ind w:left="340"/>
      </w:pPr>
      <w:r>
        <w:t>Αλλά την ίδια κίνηση προφανώς εκτελεί και κάθε σώμα ξεχωριστά. Έτσι αν εστιάσουμε στο σώμα Σ</w:t>
      </w:r>
      <w:r>
        <w:rPr>
          <w:vertAlign w:val="subscript"/>
        </w:rPr>
        <w:t>1</w:t>
      </w:r>
      <w:r>
        <w:t xml:space="preserve">, θα έχουμε για </w:t>
      </w:r>
      <w:r w:rsidR="000240F6">
        <w:t>τις ασκούμενες δυνάμεις:</w:t>
      </w:r>
    </w:p>
    <w:p w14:paraId="6BA89772" w14:textId="1A09F6E0" w:rsidR="000240F6" w:rsidRDefault="00541995" w:rsidP="009B42C7">
      <w:pPr>
        <w:ind w:left="340"/>
        <w:jc w:val="center"/>
      </w:pPr>
      <w:r w:rsidRPr="00680F94">
        <w:rPr>
          <w:position w:val="-30"/>
        </w:rPr>
        <w:object w:dxaOrig="5800" w:dyaOrig="700" w14:anchorId="08144D36">
          <v:shape id="_x0000_i1039" type="#_x0000_t75" style="width:289.65pt;height:35.15pt" o:ole="">
            <v:imagedata r:id="rId36" o:title=""/>
          </v:shape>
          <o:OLEObject Type="Embed" ProgID="Equation.DSMT4" ShapeID="_x0000_i1039" DrawAspect="Content" ObjectID="_1819598711" r:id="rId37"/>
        </w:object>
      </w:r>
    </w:p>
    <w:p w14:paraId="1B217CCC" w14:textId="6E8715E3" w:rsidR="00541995" w:rsidRDefault="00541995" w:rsidP="00541995">
      <w:pPr>
        <w:ind w:left="340"/>
      </w:pPr>
      <w:r>
        <w:t>Αν τώρα στην τελευταία σχέση αντικαταστήσουμε την απομάκρυνση x από την εξίσωση (1) θα πάρουμε:</w:t>
      </w:r>
    </w:p>
    <w:p w14:paraId="1F02554F" w14:textId="667CA053" w:rsidR="00541995" w:rsidRDefault="00541995" w:rsidP="00541995">
      <w:pPr>
        <w:ind w:left="340"/>
        <w:jc w:val="center"/>
      </w:pPr>
      <w:r w:rsidRPr="00541995">
        <w:rPr>
          <w:position w:val="-26"/>
        </w:rPr>
        <w:object w:dxaOrig="5700" w:dyaOrig="639" w14:anchorId="3F65AC9D">
          <v:shape id="_x0000_i1040" type="#_x0000_t75" style="width:284.65pt;height:32.15pt" o:ole="">
            <v:imagedata r:id="rId38" o:title=""/>
          </v:shape>
          <o:OLEObject Type="Embed" ProgID="Equation.DSMT4" ShapeID="_x0000_i1040" DrawAspect="Content" ObjectID="_1819598712" r:id="rId39"/>
        </w:object>
      </w:r>
      <w:r>
        <w:t xml:space="preserve">  (S.I.)   (3)</w:t>
      </w:r>
    </w:p>
    <w:p w14:paraId="6E6665C2" w14:textId="3FD59B9A" w:rsidR="009A3752" w:rsidRDefault="009A3752" w:rsidP="009A3752">
      <w:pPr>
        <w:ind w:left="340"/>
      </w:pPr>
      <w:r>
        <w:t>Παρακάτω δίνονται οι γραφικές παραστάσεις των συναρτήσεων (2) και (3).</w:t>
      </w:r>
    </w:p>
    <w:p w14:paraId="4563277B" w14:textId="5A4FDFFC" w:rsidR="009A3752" w:rsidRDefault="00D477C6" w:rsidP="00B16109">
      <w:pPr>
        <w:jc w:val="center"/>
      </w:pPr>
      <w:r>
        <w:object w:dxaOrig="7215" w:dyaOrig="2367" w14:anchorId="4432E55D">
          <v:shape id="_x0000_i1051" type="#_x0000_t75" style="width:360.65pt;height:118.2pt" o:ole="" filled="t" fillcolor="#ff9">
            <v:imagedata r:id="rId40" o:title=""/>
          </v:shape>
          <o:OLEObject Type="Embed" ProgID="Visio.Drawing.11" ShapeID="_x0000_i1051" DrawAspect="Content" ObjectID="_1819598713" r:id="rId41"/>
        </w:object>
      </w:r>
    </w:p>
    <w:p w14:paraId="53AB3CB1" w14:textId="3515A7F2" w:rsidR="00B16109" w:rsidRPr="00765398" w:rsidRDefault="00B16109" w:rsidP="00DA513B">
      <w:pPr>
        <w:pStyle w:val="a9"/>
        <w:spacing w:before="0" w:after="0"/>
        <w:rPr>
          <w:color w:val="EE0000"/>
        </w:rPr>
      </w:pPr>
      <w:r w:rsidRPr="00765398">
        <w:rPr>
          <w:color w:val="EE0000"/>
        </w:rPr>
        <w:t>Σχόλι</w:t>
      </w:r>
      <w:r>
        <w:rPr>
          <w:color w:val="EE0000"/>
        </w:rPr>
        <w:t>α</w:t>
      </w:r>
      <w:r w:rsidRPr="00765398">
        <w:rPr>
          <w:color w:val="EE0000"/>
        </w:rPr>
        <w:t>:</w:t>
      </w:r>
    </w:p>
    <w:p w14:paraId="5B4FB46D" w14:textId="59F172E6" w:rsidR="00B16109" w:rsidRDefault="00B16109" w:rsidP="00B16109">
      <w:pPr>
        <w:pStyle w:val="ac"/>
        <w:numPr>
          <w:ilvl w:val="0"/>
          <w:numId w:val="20"/>
        </w:numPr>
      </w:pPr>
      <w:r>
        <w:t xml:space="preserve">Αξίζει να προσέξουμε ότι η αρχή του άξονα της τάσης στο σχήμα, ξεκινά από την τιμή των 40Ν και </w:t>
      </w:r>
      <w:r>
        <w:lastRenderedPageBreak/>
        <w:t>όχι από το μηδέν</w:t>
      </w:r>
      <w:r w:rsidR="00DA513B">
        <w:t>, για καλύτερη οπτική απόδοση του δι</w:t>
      </w:r>
      <w:r w:rsidR="00980EFB">
        <w:t>α</w:t>
      </w:r>
      <w:r w:rsidR="00DA513B">
        <w:t>γράμματος.</w:t>
      </w:r>
    </w:p>
    <w:p w14:paraId="08E4AC3C" w14:textId="44939339" w:rsidR="00765398" w:rsidRDefault="00B16109" w:rsidP="00B16109">
      <w:pPr>
        <w:pStyle w:val="ac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 xml:space="preserve">Αλλά και </w:t>
      </w:r>
      <w:r w:rsidR="00765398">
        <w:rPr>
          <w:lang w:eastAsia="zh-CN"/>
        </w:rPr>
        <w:t xml:space="preserve">να παρατηρήσουμε ότι κατά την παραπάνω ταλάντωση του συστήματος, </w:t>
      </w:r>
      <w:r>
        <w:rPr>
          <w:lang w:eastAsia="zh-CN"/>
        </w:rPr>
        <w:t>το νήμα ήταν διαρκώς τεντωμένο</w:t>
      </w:r>
      <w:r w:rsidR="00F16709">
        <w:rPr>
          <w:lang w:eastAsia="zh-CN"/>
        </w:rPr>
        <w:t>, με αποτέ</w:t>
      </w:r>
      <w:r w:rsidR="00DA513B">
        <w:rPr>
          <w:lang w:eastAsia="zh-CN"/>
        </w:rPr>
        <w:t>λε</w:t>
      </w:r>
      <w:r w:rsidR="00F16709">
        <w:rPr>
          <w:lang w:eastAsia="zh-CN"/>
        </w:rPr>
        <w:t>σμα</w:t>
      </w:r>
      <w:r>
        <w:rPr>
          <w:lang w:eastAsia="zh-CN"/>
        </w:rPr>
        <w:t xml:space="preserve"> τα δυο σώματα, να κινούνται μαζί σαν ένα σώμα</w:t>
      </w:r>
    </w:p>
    <w:p w14:paraId="15D1A161" w14:textId="362D5750" w:rsidR="00765398" w:rsidRPr="00765398" w:rsidRDefault="00765398" w:rsidP="00765398">
      <w:pPr>
        <w:pStyle w:val="a9"/>
        <w:jc w:val="right"/>
      </w:pPr>
      <w:r>
        <w:t>dmargaris@gmail.com</w:t>
      </w:r>
    </w:p>
    <w:sectPr w:rsidR="00765398" w:rsidRPr="00765398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EDA7" w14:textId="77777777" w:rsidR="00D8703D" w:rsidRDefault="00D8703D">
      <w:pPr>
        <w:spacing w:line="240" w:lineRule="auto"/>
      </w:pPr>
      <w:r>
        <w:separator/>
      </w:r>
    </w:p>
  </w:endnote>
  <w:endnote w:type="continuationSeparator" w:id="0">
    <w:p w14:paraId="73454AB1" w14:textId="77777777" w:rsidR="00D8703D" w:rsidRDefault="00D87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BC7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DCF062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A2C202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E2C2" w14:textId="77777777" w:rsidR="00D8703D" w:rsidRDefault="00D8703D">
      <w:pPr>
        <w:spacing w:after="0"/>
      </w:pPr>
      <w:r>
        <w:separator/>
      </w:r>
    </w:p>
  </w:footnote>
  <w:footnote w:type="continuationSeparator" w:id="0">
    <w:p w14:paraId="0DFF453E" w14:textId="77777777" w:rsidR="00D8703D" w:rsidRDefault="00D870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2150" w14:textId="6C1C5D5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EC0BA4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8A0799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B4A60"/>
    <w:multiLevelType w:val="hybridMultilevel"/>
    <w:tmpl w:val="CC601812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42464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A4"/>
    <w:rsid w:val="00004061"/>
    <w:rsid w:val="00023972"/>
    <w:rsid w:val="000240F6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5E82"/>
    <w:rsid w:val="000D78E0"/>
    <w:rsid w:val="00110EA9"/>
    <w:rsid w:val="001518F8"/>
    <w:rsid w:val="00157DCF"/>
    <w:rsid w:val="0016087F"/>
    <w:rsid w:val="00162536"/>
    <w:rsid w:val="001664A5"/>
    <w:rsid w:val="00174704"/>
    <w:rsid w:val="001764F7"/>
    <w:rsid w:val="00191C12"/>
    <w:rsid w:val="001B25B2"/>
    <w:rsid w:val="001B45D6"/>
    <w:rsid w:val="001C5136"/>
    <w:rsid w:val="001D46AC"/>
    <w:rsid w:val="001D704D"/>
    <w:rsid w:val="001D7FC9"/>
    <w:rsid w:val="00213DA9"/>
    <w:rsid w:val="002805FC"/>
    <w:rsid w:val="0029377E"/>
    <w:rsid w:val="002C4684"/>
    <w:rsid w:val="002D32C2"/>
    <w:rsid w:val="002D4021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5611"/>
    <w:rsid w:val="003A6BD4"/>
    <w:rsid w:val="003A6C4E"/>
    <w:rsid w:val="003A77A4"/>
    <w:rsid w:val="003B4900"/>
    <w:rsid w:val="003C5517"/>
    <w:rsid w:val="003D2058"/>
    <w:rsid w:val="003E1678"/>
    <w:rsid w:val="003E53D7"/>
    <w:rsid w:val="0041752B"/>
    <w:rsid w:val="00427E7C"/>
    <w:rsid w:val="00430289"/>
    <w:rsid w:val="00435174"/>
    <w:rsid w:val="0044454D"/>
    <w:rsid w:val="00453C90"/>
    <w:rsid w:val="00465544"/>
    <w:rsid w:val="00465D8E"/>
    <w:rsid w:val="00466D70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4E4C"/>
    <w:rsid w:val="0051685F"/>
    <w:rsid w:val="00527A94"/>
    <w:rsid w:val="00540D85"/>
    <w:rsid w:val="00541995"/>
    <w:rsid w:val="005423A9"/>
    <w:rsid w:val="0055699C"/>
    <w:rsid w:val="00572886"/>
    <w:rsid w:val="00585132"/>
    <w:rsid w:val="005A1474"/>
    <w:rsid w:val="005C059F"/>
    <w:rsid w:val="005D6AB9"/>
    <w:rsid w:val="005E2125"/>
    <w:rsid w:val="0064168E"/>
    <w:rsid w:val="00667E23"/>
    <w:rsid w:val="00680F94"/>
    <w:rsid w:val="00687B49"/>
    <w:rsid w:val="006A4B3B"/>
    <w:rsid w:val="006A72BB"/>
    <w:rsid w:val="006B43CA"/>
    <w:rsid w:val="006C3491"/>
    <w:rsid w:val="006D1762"/>
    <w:rsid w:val="006E4ABE"/>
    <w:rsid w:val="006E4CBF"/>
    <w:rsid w:val="006F5F92"/>
    <w:rsid w:val="00717932"/>
    <w:rsid w:val="00720AC2"/>
    <w:rsid w:val="00736498"/>
    <w:rsid w:val="00744C3F"/>
    <w:rsid w:val="00757BF7"/>
    <w:rsid w:val="00765398"/>
    <w:rsid w:val="00774F6B"/>
    <w:rsid w:val="00775A08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44E46"/>
    <w:rsid w:val="00847AED"/>
    <w:rsid w:val="00860775"/>
    <w:rsid w:val="008627CA"/>
    <w:rsid w:val="00873F39"/>
    <w:rsid w:val="0087491C"/>
    <w:rsid w:val="008945AD"/>
    <w:rsid w:val="008B395A"/>
    <w:rsid w:val="008F3C3C"/>
    <w:rsid w:val="008F70FE"/>
    <w:rsid w:val="00912EF7"/>
    <w:rsid w:val="00913D48"/>
    <w:rsid w:val="00923AB1"/>
    <w:rsid w:val="009675D3"/>
    <w:rsid w:val="00976A7D"/>
    <w:rsid w:val="00980EFB"/>
    <w:rsid w:val="00986BE8"/>
    <w:rsid w:val="0099739A"/>
    <w:rsid w:val="009A1C4D"/>
    <w:rsid w:val="009A3752"/>
    <w:rsid w:val="009B42C7"/>
    <w:rsid w:val="009F636C"/>
    <w:rsid w:val="00A15C87"/>
    <w:rsid w:val="00A854D1"/>
    <w:rsid w:val="00AA640E"/>
    <w:rsid w:val="00AA662C"/>
    <w:rsid w:val="00AA7C21"/>
    <w:rsid w:val="00AB5DFB"/>
    <w:rsid w:val="00AB6DAF"/>
    <w:rsid w:val="00AC5AC3"/>
    <w:rsid w:val="00AD7085"/>
    <w:rsid w:val="00AD72BF"/>
    <w:rsid w:val="00B042C9"/>
    <w:rsid w:val="00B11C3D"/>
    <w:rsid w:val="00B16109"/>
    <w:rsid w:val="00B32221"/>
    <w:rsid w:val="00B344E9"/>
    <w:rsid w:val="00B43F62"/>
    <w:rsid w:val="00B47762"/>
    <w:rsid w:val="00B820C2"/>
    <w:rsid w:val="00BB2474"/>
    <w:rsid w:val="00BB3001"/>
    <w:rsid w:val="00BD3BA7"/>
    <w:rsid w:val="00BD527C"/>
    <w:rsid w:val="00BF370D"/>
    <w:rsid w:val="00BF7EE1"/>
    <w:rsid w:val="00C001CB"/>
    <w:rsid w:val="00C0299B"/>
    <w:rsid w:val="00C918E2"/>
    <w:rsid w:val="00CA42A2"/>
    <w:rsid w:val="00CA7A43"/>
    <w:rsid w:val="00CE6996"/>
    <w:rsid w:val="00CF4B1F"/>
    <w:rsid w:val="00D045EF"/>
    <w:rsid w:val="00D477C6"/>
    <w:rsid w:val="00D533FC"/>
    <w:rsid w:val="00D8045E"/>
    <w:rsid w:val="00D82210"/>
    <w:rsid w:val="00D8703D"/>
    <w:rsid w:val="00D97305"/>
    <w:rsid w:val="00DA0155"/>
    <w:rsid w:val="00DA1226"/>
    <w:rsid w:val="00DA513B"/>
    <w:rsid w:val="00DB03A5"/>
    <w:rsid w:val="00DB6628"/>
    <w:rsid w:val="00DB77D1"/>
    <w:rsid w:val="00DC3154"/>
    <w:rsid w:val="00DE1D3D"/>
    <w:rsid w:val="00DE49E1"/>
    <w:rsid w:val="00DF1F3F"/>
    <w:rsid w:val="00DF4F17"/>
    <w:rsid w:val="00E02630"/>
    <w:rsid w:val="00E210D0"/>
    <w:rsid w:val="00E33570"/>
    <w:rsid w:val="00E36598"/>
    <w:rsid w:val="00E37CC9"/>
    <w:rsid w:val="00E5382F"/>
    <w:rsid w:val="00E746CE"/>
    <w:rsid w:val="00E84B53"/>
    <w:rsid w:val="00EA64C4"/>
    <w:rsid w:val="00EB2362"/>
    <w:rsid w:val="00EB6640"/>
    <w:rsid w:val="00EC0BA4"/>
    <w:rsid w:val="00EC647B"/>
    <w:rsid w:val="00EE1786"/>
    <w:rsid w:val="00EE7957"/>
    <w:rsid w:val="00F16709"/>
    <w:rsid w:val="00F2781C"/>
    <w:rsid w:val="00F65035"/>
    <w:rsid w:val="00F6515A"/>
    <w:rsid w:val="00F66882"/>
    <w:rsid w:val="00F71F26"/>
    <w:rsid w:val="00F73155"/>
    <w:rsid w:val="00F84DEB"/>
    <w:rsid w:val="00F948EA"/>
    <w:rsid w:val="00F96759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edf7e1,#6f9,#a3ffc2"/>
    </o:shapedefaults>
    <o:shapelayout v:ext="edit">
      <o:idmap v:ext="edit" data="1"/>
    </o:shapelayout>
  </w:shapeDefaults>
  <w:decimalSymbol w:val=","/>
  <w:listSeparator w:val=";"/>
  <w14:docId w14:val="73A37264"/>
  <w15:docId w15:val="{0B1BF66A-E972-4CC7-8127-144BACB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EC0BA4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D7085"/>
    <w:pPr>
      <w:numPr>
        <w:ilvl w:val="1"/>
        <w:numId w:val="19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EC0BA4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B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12</TotalTime>
  <Pages>3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2025-09-17T04:07:00Z</cp:lastPrinted>
  <dcterms:created xsi:type="dcterms:W3CDTF">2025-09-17T04:07:00Z</dcterms:created>
  <dcterms:modified xsi:type="dcterms:W3CDTF">2025-09-17T04:18:00Z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