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B6A3" w14:textId="1790091B" w:rsidR="00D533FC" w:rsidRDefault="00B6763B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Εξισώσεις πάνω σε ένα κύμα</w:t>
      </w:r>
    </w:p>
    <w:p w14:paraId="7E56B2BE" w14:textId="5AB31508" w:rsidR="00B6763B" w:rsidRDefault="00956ECB" w:rsidP="00B6763B">
      <w:r w:rsidRPr="00956ECB">
        <w:rPr>
          <w:noProof/>
        </w:rPr>
        <w:drawing>
          <wp:anchor distT="0" distB="0" distL="114300" distR="114300" simplePos="0" relativeHeight="251659264" behindDoc="0" locked="0" layoutInCell="1" allowOverlap="1" wp14:anchorId="1D5A9E8B" wp14:editId="3DADBD71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1701165" cy="713105"/>
            <wp:effectExtent l="0" t="0" r="0" b="0"/>
            <wp:wrapSquare wrapText="bothSides"/>
            <wp:docPr id="9416259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259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63B">
        <w:t>Ένα αρμονικό κύμα διαδίδεται χωρίς απώλειες κατά μήκος ενός γραμμικού ελαστικού μέσου και τη στιγμή t</w:t>
      </w:r>
      <w:r w:rsidR="00B6763B">
        <w:rPr>
          <w:vertAlign w:val="subscript"/>
        </w:rPr>
        <w:t>0</w:t>
      </w:r>
      <w:r w:rsidR="00B6763B">
        <w:t>=0 φτάνει στην αρχή του άξονα Ο. Το σημείο Ο φτάνει σε θέση πλάτους, για πρώτη φορά, με απομάκρυνση y=+0,2m τη στιγμή t</w:t>
      </w:r>
      <w:r w:rsidR="00B6763B">
        <w:rPr>
          <w:vertAlign w:val="subscript"/>
        </w:rPr>
        <w:t>1</w:t>
      </w:r>
      <w:r w:rsidR="00B6763B">
        <w:t>=0,25s, ενώ τη στιγμή αυτή</w:t>
      </w:r>
      <w:r w:rsidR="00A81B16">
        <w:t xml:space="preserve"> το κύμα </w:t>
      </w:r>
      <w:r w:rsidR="00B6763B">
        <w:t xml:space="preserve"> </w:t>
      </w:r>
      <w:r w:rsidR="003E4B0C">
        <w:t>φτάνει</w:t>
      </w:r>
      <w:r w:rsidR="00B6763B">
        <w:t xml:space="preserve"> σε σημείο Β</w:t>
      </w:r>
      <w:r w:rsidR="00965AD8">
        <w:t>,</w:t>
      </w:r>
      <w:r w:rsidR="00B6763B">
        <w:t xml:space="preserve"> στη θέση x</w:t>
      </w:r>
      <w:r w:rsidR="00B6763B">
        <w:rPr>
          <w:vertAlign w:val="subscript"/>
        </w:rPr>
        <w:t>1</w:t>
      </w:r>
      <w:r w:rsidR="00B6763B">
        <w:t>=</w:t>
      </w:r>
      <w:r w:rsidR="00C55227">
        <w:t>0,5m.</w:t>
      </w:r>
    </w:p>
    <w:p w14:paraId="05D1F758" w14:textId="3433B71A" w:rsidR="00C55227" w:rsidRDefault="00956ECB" w:rsidP="00C55227">
      <w:pPr>
        <w:pStyle w:val="10"/>
      </w:pPr>
      <w:r>
        <w:t xml:space="preserve"> </w:t>
      </w:r>
      <w:r w:rsidR="00C55227">
        <w:t>Να υπολογιστούν η περίοδος, το πλάτος και το μήκος του κύματος</w:t>
      </w:r>
      <w:r w:rsidR="00205ABE">
        <w:t>, καθώς και η ταχύτητα του κ</w:t>
      </w:r>
      <w:r w:rsidR="00993C9B">
        <w:t>ύ</w:t>
      </w:r>
      <w:r w:rsidR="00205ABE">
        <w:t>ματος</w:t>
      </w:r>
      <w:r w:rsidR="00C55227">
        <w:t>.</w:t>
      </w:r>
    </w:p>
    <w:p w14:paraId="31A13B72" w14:textId="3AF08D6A" w:rsidR="006D6DC7" w:rsidRDefault="006D6DC7" w:rsidP="00C55227">
      <w:pPr>
        <w:pStyle w:val="10"/>
      </w:pPr>
      <w:r>
        <w:t xml:space="preserve"> Να γραφεί η εξίσωση του κύματος.</w:t>
      </w:r>
    </w:p>
    <w:p w14:paraId="3E5CF272" w14:textId="758B3191" w:rsidR="00C55227" w:rsidRDefault="00C55227" w:rsidP="00C55227">
      <w:pPr>
        <w:pStyle w:val="10"/>
      </w:pPr>
      <w:r>
        <w:t>Να υπολογιστούν η ταχύτητα και η επιτάχυνση του σημείου Β τη χρονική στιγμή t</w:t>
      </w:r>
      <w:r>
        <w:rPr>
          <w:vertAlign w:val="subscript"/>
        </w:rPr>
        <w:t>2</w:t>
      </w:r>
      <w:r>
        <w:t>=2,75s.</w:t>
      </w:r>
    </w:p>
    <w:p w14:paraId="74A3128C" w14:textId="1E46C676" w:rsidR="00C55227" w:rsidRDefault="00C55227" w:rsidP="00C55227">
      <w:pPr>
        <w:pStyle w:val="10"/>
      </w:pPr>
      <w:r>
        <w:t>Να παρασταθεί γραφικά η ταχύτητα του σημείου Β, σε συνάρτηση με το χρόνο από 0-t</w:t>
      </w:r>
      <w:r>
        <w:rPr>
          <w:vertAlign w:val="subscript"/>
        </w:rPr>
        <w:t>2</w:t>
      </w:r>
      <w:r>
        <w:t>.</w:t>
      </w:r>
    </w:p>
    <w:p w14:paraId="3BB080A0" w14:textId="39E0F85E" w:rsidR="00C55227" w:rsidRDefault="00050975" w:rsidP="00C55227">
      <w:pPr>
        <w:pStyle w:val="10"/>
      </w:pPr>
      <w:r>
        <w:t xml:space="preserve"> </w:t>
      </w:r>
      <w:r w:rsidR="00C55227">
        <w:t>Να δοθεί το στιγμιότυπο</w:t>
      </w:r>
      <w:r w:rsidR="00AA69B8">
        <w:t xml:space="preserve"> του κύματος  για μια περιοχή</w:t>
      </w:r>
      <w:r w:rsidR="00C55227">
        <w:t xml:space="preserve"> του μέσου</w:t>
      </w:r>
      <w:r w:rsidR="00AA69B8">
        <w:t xml:space="preserve"> με </w:t>
      </w:r>
      <w:r w:rsidR="00C55227">
        <w:t xml:space="preserve"> 0 ≤ x ≤ 4m</w:t>
      </w:r>
      <w:r>
        <w:t>, τη στιγμή t</w:t>
      </w:r>
      <w:r>
        <w:rPr>
          <w:vertAlign w:val="subscript"/>
        </w:rPr>
        <w:t>2</w:t>
      </w:r>
      <w:r>
        <w:t>.</w:t>
      </w:r>
    </w:p>
    <w:p w14:paraId="055F11C2" w14:textId="1B425996" w:rsidR="00AA69B8" w:rsidRDefault="00AA69B8" w:rsidP="00AA69B8">
      <w:pPr>
        <w:pStyle w:val="a9"/>
      </w:pPr>
      <w:r>
        <w:t>Απάντηση:</w:t>
      </w:r>
    </w:p>
    <w:p w14:paraId="78DEBC7D" w14:textId="0265AD9D" w:rsidR="00AA69B8" w:rsidRDefault="00000000" w:rsidP="00B17758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4831E5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75pt;margin-top:1pt;width:174.1pt;height:92.85pt;z-index:251661312;mso-position-horizontal-relative:text;mso-position-vertical-relative:text">
            <v:imagedata r:id="rId9" o:title=""/>
            <w10:wrap type="square"/>
          </v:shape>
          <o:OLEObject Type="Embed" ProgID="Visio.Drawing.11" ShapeID="_x0000_s1026" DrawAspect="Content" ObjectID="_1827229375" r:id="rId10"/>
        </w:object>
      </w:r>
      <w:r w:rsidR="00B17758">
        <w:t>Αν για t=0 το κύμα φτάνει στη θέση x=0 και τη στιγμή t</w:t>
      </w:r>
      <w:r w:rsidR="00B17758">
        <w:rPr>
          <w:vertAlign w:val="subscript"/>
        </w:rPr>
        <w:t>1</w:t>
      </w:r>
      <w:r w:rsidR="00B17758">
        <w:t>=0,25s στη θέση x</w:t>
      </w:r>
      <w:r w:rsidR="00B17758">
        <w:rPr>
          <w:vertAlign w:val="subscript"/>
        </w:rPr>
        <w:t>1</w:t>
      </w:r>
      <w:r w:rsidR="00B17758">
        <w:t>=0,5m, το κύμα διαδίδεται προς τα δεξιά, οπότε η μορφή του μέσου τη στιγμή t</w:t>
      </w:r>
      <w:r w:rsidR="00B17758">
        <w:rPr>
          <w:vertAlign w:val="subscript"/>
        </w:rPr>
        <w:t>1</w:t>
      </w:r>
      <w:r w:rsidR="00B17758">
        <w:t xml:space="preserve"> θα έχει τη μορφή του διπλανού σχήματος.</w:t>
      </w:r>
      <w:r w:rsidR="00205ABE">
        <w:t xml:space="preserve"> Αλλά τότε το πλάτος του κύματος είναι Α=0,2m, ενώ το χρονικό διάστημα για να μεταβεί το σημείο Ο, από τη θέση ισορροπίας του σε θέση πλάτους, είναι ίσο με το ¼ της περιόδου. Συνεπώς Τ=4t</w:t>
      </w:r>
      <w:r w:rsidR="00205ABE">
        <w:rPr>
          <w:vertAlign w:val="subscript"/>
        </w:rPr>
        <w:t>1</w:t>
      </w:r>
      <w:r w:rsidR="00205ABE">
        <w:t>=1s.</w:t>
      </w:r>
    </w:p>
    <w:p w14:paraId="0746BD2A" w14:textId="1AAD9703" w:rsidR="00205ABE" w:rsidRDefault="00552F19" w:rsidP="00552F19">
      <w:pPr>
        <w:ind w:left="340"/>
      </w:pPr>
      <w:r>
        <w:t>Εξάλλου τη στιγμή t</w:t>
      </w:r>
      <w:r>
        <w:rPr>
          <w:vertAlign w:val="subscript"/>
        </w:rPr>
        <w:t>1</w:t>
      </w:r>
      <w:r>
        <w:t xml:space="preserve"> το κύμα φτάνει στο σημείο Β στη θέση x</w:t>
      </w:r>
      <w:r>
        <w:rPr>
          <w:vertAlign w:val="subscript"/>
        </w:rPr>
        <w:t>1</w:t>
      </w:r>
      <w:r>
        <w:t>=0,5m, συνεπώς η απόσταση αυτή είναι ίση με το ¼ λ, οπότε λ=4x</w:t>
      </w:r>
      <w:r>
        <w:rPr>
          <w:vertAlign w:val="subscript"/>
        </w:rPr>
        <w:t>1</w:t>
      </w:r>
      <w:r>
        <w:t>=2m.  Ενώ η ταχύτητα διάδοσης του κύματος είναι ίση:</w:t>
      </w:r>
    </w:p>
    <w:p w14:paraId="259631E3" w14:textId="25AE9FA2" w:rsidR="00552F19" w:rsidRDefault="00C01530" w:rsidP="00C01530">
      <w:pPr>
        <w:ind w:left="340"/>
        <w:jc w:val="center"/>
      </w:pPr>
      <w:r w:rsidRPr="00E21781">
        <w:rPr>
          <w:position w:val="-30"/>
        </w:rPr>
        <w:object w:dxaOrig="2860" w:dyaOrig="680" w14:anchorId="461EC66A">
          <v:shape id="_x0000_i1026" type="#_x0000_t75" style="width:142.9pt;height:34.2pt" o:ole="">
            <v:imagedata r:id="rId11" o:title=""/>
          </v:shape>
          <o:OLEObject Type="Embed" ProgID="Equation.DSMT4" ShapeID="_x0000_i1026" DrawAspect="Content" ObjectID="_1827229365" r:id="rId12"/>
        </w:object>
      </w:r>
    </w:p>
    <w:p w14:paraId="43664A58" w14:textId="1246C1D1" w:rsidR="00C01530" w:rsidRDefault="00C01530" w:rsidP="00C01530">
      <w:pPr>
        <w:ind w:left="340"/>
      </w:pPr>
      <w:r>
        <w:t xml:space="preserve">(Εναλλακτικά </w:t>
      </w:r>
      <w:r w:rsidRPr="00C01530">
        <w:rPr>
          <w:position w:val="-24"/>
        </w:rPr>
        <w:object w:dxaOrig="2620" w:dyaOrig="620" w14:anchorId="6673EC6B">
          <v:shape id="_x0000_i1027" type="#_x0000_t75" style="width:131.1pt;height:31.1pt" o:ole="">
            <v:imagedata r:id="rId13" o:title=""/>
          </v:shape>
          <o:OLEObject Type="Embed" ProgID="Equation.DSMT4" ShapeID="_x0000_i1027" DrawAspect="Content" ObjectID="_1827229366" r:id="rId14"/>
        </w:object>
      </w:r>
      <w:r>
        <w:t>)</w:t>
      </w:r>
    </w:p>
    <w:p w14:paraId="49B23148" w14:textId="47497447" w:rsidR="006D6DC7" w:rsidRDefault="006D6DC7" w:rsidP="006D6DC7">
      <w:pPr>
        <w:pStyle w:val="i"/>
      </w:pPr>
      <w:r>
        <w:t>Με βάση τις προηγούμενες τιμές και λαμβάνοντας υπόψη ότι το σημείο Ο στο οποίο φτάνει το κύμα αρχίζει να ταλαντώνεται προς την θετική κατεύθυνση, η εξίσωση του κύματος έχει τη γνωστή από την θεωρία μορφή:</w:t>
      </w:r>
    </w:p>
    <w:p w14:paraId="19192421" w14:textId="6D86B458" w:rsidR="00C01530" w:rsidRPr="00552F19" w:rsidRDefault="00635962" w:rsidP="00C3525C">
      <w:pPr>
        <w:jc w:val="center"/>
      </w:pPr>
      <w:r w:rsidRPr="00635962">
        <w:rPr>
          <w:position w:val="-28"/>
        </w:rPr>
        <w:object w:dxaOrig="4760" w:dyaOrig="680" w14:anchorId="40D61204">
          <v:shape id="_x0000_i1028" type="#_x0000_t75" style="width:238.15pt;height:34.2pt" o:ole="">
            <v:imagedata r:id="rId15" o:title=""/>
          </v:shape>
          <o:OLEObject Type="Embed" ProgID="Equation.DSMT4" ShapeID="_x0000_i1028" DrawAspect="Content" ObjectID="_1827229367" r:id="rId16"/>
        </w:object>
      </w:r>
    </w:p>
    <w:p w14:paraId="280237CD" w14:textId="3AF520F7" w:rsidR="007C3D0B" w:rsidRDefault="00C3525C" w:rsidP="00C3525C">
      <w:pPr>
        <w:pStyle w:val="i"/>
      </w:pPr>
      <w:r>
        <w:t>Αντικαθιστώντας στην εξίσωση του κύματος x=x</w:t>
      </w:r>
      <w:r>
        <w:rPr>
          <w:vertAlign w:val="subscript"/>
        </w:rPr>
        <w:t>1</w:t>
      </w:r>
      <w:r>
        <w:t xml:space="preserve"> παίρνουμε την απομάκρυνση του σημείου Β:</w:t>
      </w:r>
    </w:p>
    <w:p w14:paraId="0521675B" w14:textId="2938247C" w:rsidR="00C3525C" w:rsidRDefault="00C3525C" w:rsidP="00C3525C">
      <w:pPr>
        <w:jc w:val="center"/>
      </w:pPr>
      <w:r w:rsidRPr="00635962">
        <w:rPr>
          <w:position w:val="-28"/>
        </w:rPr>
        <w:object w:dxaOrig="8199" w:dyaOrig="680" w14:anchorId="058361E3">
          <v:shape id="_x0000_i1029" type="#_x0000_t75" style="width:409.85pt;height:34.2pt" o:ole="">
            <v:imagedata r:id="rId17" o:title=""/>
          </v:shape>
          <o:OLEObject Type="Embed" ProgID="Equation.DSMT4" ShapeID="_x0000_i1029" DrawAspect="Content" ObjectID="_1827229368" r:id="rId18"/>
        </w:object>
      </w:r>
    </w:p>
    <w:p w14:paraId="4AA1BB21" w14:textId="477759FC" w:rsidR="00C3525C" w:rsidRDefault="00C3525C" w:rsidP="00C3525C">
      <w:pPr>
        <w:ind w:left="340"/>
      </w:pPr>
      <w:r>
        <w:t>Συνεπώς τη στιγμή t</w:t>
      </w:r>
      <w:r>
        <w:rPr>
          <w:vertAlign w:val="subscript"/>
        </w:rPr>
        <w:t>2</w:t>
      </w:r>
      <w:r>
        <w:t xml:space="preserve"> θα έχουμε για </w:t>
      </w:r>
      <w:r w:rsidRPr="00D01C5A">
        <w:rPr>
          <w:b/>
          <w:bCs/>
        </w:rPr>
        <w:t>το σημείο Β</w:t>
      </w:r>
      <w:r>
        <w:t>:</w:t>
      </w:r>
    </w:p>
    <w:p w14:paraId="4EB6ABC3" w14:textId="37E2FBA2" w:rsidR="00C3525C" w:rsidRDefault="00A02763" w:rsidP="00381C1B">
      <w:pPr>
        <w:ind w:left="340"/>
        <w:jc w:val="center"/>
      </w:pPr>
      <w:r w:rsidRPr="00A02763">
        <w:rPr>
          <w:position w:val="-64"/>
        </w:rPr>
        <w:object w:dxaOrig="6060" w:dyaOrig="1400" w14:anchorId="48C3FDB3">
          <v:shape id="_x0000_i1030" type="#_x0000_t75" style="width:303.15pt;height:70.05pt" o:ole="">
            <v:imagedata r:id="rId19" o:title=""/>
          </v:shape>
          <o:OLEObject Type="Embed" ProgID="Equation.DSMT4" ShapeID="_x0000_i1030" DrawAspect="Content" ObjectID="_1827229369" r:id="rId20"/>
        </w:object>
      </w:r>
    </w:p>
    <w:p w14:paraId="01DD413E" w14:textId="5A6DFEB9" w:rsidR="00E13D29" w:rsidRDefault="00CB7B92" w:rsidP="00381C1B">
      <w:pPr>
        <w:ind w:left="340"/>
        <w:jc w:val="center"/>
      </w:pPr>
      <w:r w:rsidRPr="00CB7B92">
        <w:rPr>
          <w:position w:val="-28"/>
        </w:rPr>
        <w:object w:dxaOrig="7040" w:dyaOrig="680" w14:anchorId="5758A149">
          <v:shape id="_x0000_i1031" type="#_x0000_t75" style="width:351.9pt;height:34.2pt" o:ole="">
            <v:imagedata r:id="rId21" o:title=""/>
          </v:shape>
          <o:OLEObject Type="Embed" ProgID="Equation.DSMT4" ShapeID="_x0000_i1031" DrawAspect="Content" ObjectID="_1827229370" r:id="rId22"/>
        </w:object>
      </w:r>
    </w:p>
    <w:p w14:paraId="6E327040" w14:textId="2AC096CB" w:rsidR="00B61182" w:rsidRDefault="00B61182" w:rsidP="00B61182">
      <w:pPr>
        <w:pStyle w:val="i"/>
      </w:pPr>
      <w:r>
        <w:t xml:space="preserve">Λαμβάνοντα υπόψη ότι το σημείο </w:t>
      </w:r>
      <w:r w:rsidR="00D01C5A">
        <w:t>Β</w:t>
      </w:r>
      <w:r>
        <w:t xml:space="preserve"> άρχισε να ταλαντώνεται τη στιγμή t</w:t>
      </w:r>
      <w:r>
        <w:rPr>
          <w:vertAlign w:val="subscript"/>
        </w:rPr>
        <w:t>1</w:t>
      </w:r>
      <w:r>
        <w:t>, τότε η γραφική παράσταση της σχέσης (1) θα έχει τη μορφή του παρακάτω σχήματος, μέχρι τη στιγμή  t=t</w:t>
      </w:r>
      <w:r>
        <w:rPr>
          <w:vertAlign w:val="subscript"/>
        </w:rPr>
        <w:t>2</w:t>
      </w:r>
      <w:r>
        <w:t>=2,75s:</w:t>
      </w:r>
    </w:p>
    <w:p w14:paraId="2988E0D3" w14:textId="2D336B07" w:rsidR="00010E6A" w:rsidRDefault="00B45994" w:rsidP="00010E6A">
      <w:pPr>
        <w:jc w:val="center"/>
      </w:pPr>
      <w:r>
        <w:object w:dxaOrig="6593" w:dyaOrig="2336" w14:anchorId="250356FD">
          <v:shape id="_x0000_i1032" type="#_x0000_t75" style="width:329.75pt;height:116.8pt" o:ole="">
            <v:imagedata r:id="rId23" o:title=""/>
          </v:shape>
          <o:OLEObject Type="Embed" ProgID="Visio.Drawing.11" ShapeID="_x0000_i1032" DrawAspect="Content" ObjectID="_1827229371" r:id="rId24"/>
        </w:object>
      </w:r>
    </w:p>
    <w:p w14:paraId="179CE7F6" w14:textId="31FEFCEB" w:rsidR="00050975" w:rsidRDefault="00050975" w:rsidP="00050975">
      <w:pPr>
        <w:pStyle w:val="i"/>
      </w:pPr>
      <w:r>
        <w:t>Αντικαθιστώντας στην εξίσωση του κύματος t=t</w:t>
      </w:r>
      <w:r>
        <w:rPr>
          <w:vertAlign w:val="subscript"/>
        </w:rPr>
        <w:t>2</w:t>
      </w:r>
      <w:r>
        <w:t>=2,75s παίρνουμε:</w:t>
      </w:r>
    </w:p>
    <w:p w14:paraId="22EF36B0" w14:textId="60F1B942" w:rsidR="00050975" w:rsidRDefault="00492A76" w:rsidP="00E86CE5">
      <w:pPr>
        <w:jc w:val="center"/>
      </w:pPr>
      <w:r w:rsidRPr="00E86CE5">
        <w:rPr>
          <w:position w:val="-64"/>
        </w:rPr>
        <w:object w:dxaOrig="7200" w:dyaOrig="1400" w14:anchorId="4E11C9FD">
          <v:shape id="_x0000_i1033" type="#_x0000_t75" style="width:5in;height:70.3pt" o:ole="">
            <v:imagedata r:id="rId25" o:title=""/>
          </v:shape>
          <o:OLEObject Type="Embed" ProgID="Equation.DSMT4" ShapeID="_x0000_i1033" DrawAspect="Content" ObjectID="_1827229372" r:id="rId26"/>
        </w:object>
      </w:r>
    </w:p>
    <w:p w14:paraId="709662A9" w14:textId="4CB65E7C" w:rsidR="00492A76" w:rsidRDefault="00492A76" w:rsidP="00492A76">
      <w:pPr>
        <w:ind w:left="340"/>
      </w:pPr>
      <w:r>
        <w:t>Μέχρι ποια θέση ισχύει η σχέση (2); Ισοδύναμα μέχρι ποιο σημείο έχει διαδοθεί το κύμα τη στιγμή t</w:t>
      </w:r>
      <w:r>
        <w:rPr>
          <w:vertAlign w:val="subscript"/>
        </w:rPr>
        <w:t>2</w:t>
      </w:r>
      <w:r>
        <w:t>; Από την θεμελιώδη εξίσωση της κυματικής παίρνουμε:</w:t>
      </w:r>
    </w:p>
    <w:p w14:paraId="23329B3B" w14:textId="09830F87" w:rsidR="00492A76" w:rsidRDefault="00861051" w:rsidP="00861051">
      <w:pPr>
        <w:ind w:left="340"/>
        <w:jc w:val="center"/>
      </w:pPr>
      <w:r w:rsidRPr="00861051">
        <w:rPr>
          <w:position w:val="-24"/>
        </w:rPr>
        <w:object w:dxaOrig="4239" w:dyaOrig="620" w14:anchorId="56436754">
          <v:shape id="_x0000_i1034" type="#_x0000_t75" style="width:212.1pt;height:31.1pt" o:ole="">
            <v:imagedata r:id="rId27" o:title=""/>
          </v:shape>
          <o:OLEObject Type="Embed" ProgID="Equation.DSMT4" ShapeID="_x0000_i1034" DrawAspect="Content" ObjectID="_1827229373" r:id="rId28"/>
        </w:object>
      </w:r>
    </w:p>
    <w:p w14:paraId="4781392A" w14:textId="4E4C4429" w:rsidR="00861051" w:rsidRDefault="00861051" w:rsidP="00861051">
      <w:pPr>
        <w:ind w:left="340"/>
      </w:pPr>
      <w:r>
        <w:t>Οπότε στην περιοχή που μας ζητήθηκε 0 ≤ x ≤ 4m, έχουμε διάδοση του κύματος, οπότε η γραφική παράσταση της συνάρτησης (2), έχει τη μορφή:</w:t>
      </w:r>
    </w:p>
    <w:p w14:paraId="499BC827" w14:textId="72E35291" w:rsidR="00861051" w:rsidRDefault="00E25BAB" w:rsidP="00E25BAB">
      <w:pPr>
        <w:ind w:left="340"/>
        <w:jc w:val="center"/>
      </w:pPr>
      <w:r>
        <w:object w:dxaOrig="6424" w:dyaOrig="2280" w14:anchorId="6460DBF6">
          <v:shape id="_x0000_i1035" type="#_x0000_t75" style="width:321.35pt;height:114pt" o:ole="">
            <v:imagedata r:id="rId29" o:title=""/>
          </v:shape>
          <o:OLEObject Type="Embed" ProgID="Visio.Drawing.11" ShapeID="_x0000_i1035" DrawAspect="Content" ObjectID="_1827229374" r:id="rId30"/>
        </w:object>
      </w:r>
    </w:p>
    <w:p w14:paraId="79578384" w14:textId="2A682DF1" w:rsidR="002D6C6C" w:rsidRPr="00492A76" w:rsidRDefault="002D6C6C" w:rsidP="002D6C6C">
      <w:pPr>
        <w:pStyle w:val="a9"/>
        <w:jc w:val="right"/>
      </w:pPr>
      <w:r>
        <w:t>dmargaris@gmail.com</w:t>
      </w:r>
    </w:p>
    <w:sectPr w:rsidR="002D6C6C" w:rsidRPr="00492A76">
      <w:headerReference w:type="default" r:id="rId31"/>
      <w:footerReference w:type="default" r:id="rId3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B21D" w14:textId="77777777" w:rsidR="00131E89" w:rsidRDefault="00131E89">
      <w:pPr>
        <w:spacing w:line="240" w:lineRule="auto"/>
      </w:pPr>
      <w:r>
        <w:separator/>
      </w:r>
    </w:p>
  </w:endnote>
  <w:endnote w:type="continuationSeparator" w:id="0">
    <w:p w14:paraId="66338F88" w14:textId="77777777" w:rsidR="00131E89" w:rsidRDefault="00131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82BE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EED8B4B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A056EAC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4FA6" w14:textId="77777777" w:rsidR="00131E89" w:rsidRDefault="00131E89">
      <w:pPr>
        <w:spacing w:after="0"/>
      </w:pPr>
      <w:r>
        <w:separator/>
      </w:r>
    </w:p>
  </w:footnote>
  <w:footnote w:type="continuationSeparator" w:id="0">
    <w:p w14:paraId="7BFE09C4" w14:textId="77777777" w:rsidR="00131E89" w:rsidRDefault="00131E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07F3" w14:textId="1B53148B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6763B">
      <w:rPr>
        <w:i/>
      </w:rPr>
      <w:t>Κύματα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3B"/>
    <w:rsid w:val="00010E6A"/>
    <w:rsid w:val="00023972"/>
    <w:rsid w:val="00026D66"/>
    <w:rsid w:val="00050975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06069"/>
    <w:rsid w:val="00131E89"/>
    <w:rsid w:val="00136141"/>
    <w:rsid w:val="0015650A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05ABE"/>
    <w:rsid w:val="002805FC"/>
    <w:rsid w:val="0029377E"/>
    <w:rsid w:val="002C4684"/>
    <w:rsid w:val="002D32C2"/>
    <w:rsid w:val="002D6C6C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81C1B"/>
    <w:rsid w:val="0039013D"/>
    <w:rsid w:val="003959A8"/>
    <w:rsid w:val="003A6C4E"/>
    <w:rsid w:val="003A77A4"/>
    <w:rsid w:val="003B4900"/>
    <w:rsid w:val="003D2058"/>
    <w:rsid w:val="003D614D"/>
    <w:rsid w:val="003E1678"/>
    <w:rsid w:val="003E2B70"/>
    <w:rsid w:val="003E4B0C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2A76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33960"/>
    <w:rsid w:val="00540D85"/>
    <w:rsid w:val="005423A9"/>
    <w:rsid w:val="00552F19"/>
    <w:rsid w:val="0055699C"/>
    <w:rsid w:val="00572886"/>
    <w:rsid w:val="005763D5"/>
    <w:rsid w:val="00585132"/>
    <w:rsid w:val="005C059F"/>
    <w:rsid w:val="005D76CB"/>
    <w:rsid w:val="00635962"/>
    <w:rsid w:val="0064168E"/>
    <w:rsid w:val="00667E23"/>
    <w:rsid w:val="00687B49"/>
    <w:rsid w:val="006A4B3B"/>
    <w:rsid w:val="006C290F"/>
    <w:rsid w:val="006C3491"/>
    <w:rsid w:val="006D6DC7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1051"/>
    <w:rsid w:val="008627CA"/>
    <w:rsid w:val="00873F39"/>
    <w:rsid w:val="0087491C"/>
    <w:rsid w:val="008945AD"/>
    <w:rsid w:val="008C7268"/>
    <w:rsid w:val="008F3C3C"/>
    <w:rsid w:val="008F70FE"/>
    <w:rsid w:val="0091232B"/>
    <w:rsid w:val="00923AB1"/>
    <w:rsid w:val="00955364"/>
    <w:rsid w:val="00956ECB"/>
    <w:rsid w:val="00965AD8"/>
    <w:rsid w:val="009675D3"/>
    <w:rsid w:val="00986BE8"/>
    <w:rsid w:val="00993C9B"/>
    <w:rsid w:val="009A1C4D"/>
    <w:rsid w:val="009D218C"/>
    <w:rsid w:val="009E4D9C"/>
    <w:rsid w:val="009F636C"/>
    <w:rsid w:val="00A02763"/>
    <w:rsid w:val="00A15C87"/>
    <w:rsid w:val="00A81B16"/>
    <w:rsid w:val="00AA662C"/>
    <w:rsid w:val="00AA69B8"/>
    <w:rsid w:val="00AA7C21"/>
    <w:rsid w:val="00AB5DFB"/>
    <w:rsid w:val="00AC5AC3"/>
    <w:rsid w:val="00AD72BF"/>
    <w:rsid w:val="00B042C9"/>
    <w:rsid w:val="00B11C3D"/>
    <w:rsid w:val="00B17758"/>
    <w:rsid w:val="00B32221"/>
    <w:rsid w:val="00B344E9"/>
    <w:rsid w:val="00B43F62"/>
    <w:rsid w:val="00B45994"/>
    <w:rsid w:val="00B47762"/>
    <w:rsid w:val="00B61182"/>
    <w:rsid w:val="00B6763B"/>
    <w:rsid w:val="00B820C2"/>
    <w:rsid w:val="00BB3001"/>
    <w:rsid w:val="00BD7B74"/>
    <w:rsid w:val="00BF370D"/>
    <w:rsid w:val="00BF7EE1"/>
    <w:rsid w:val="00C01530"/>
    <w:rsid w:val="00C0299B"/>
    <w:rsid w:val="00C3525C"/>
    <w:rsid w:val="00C55227"/>
    <w:rsid w:val="00CA7A43"/>
    <w:rsid w:val="00CB7B92"/>
    <w:rsid w:val="00CF4B1F"/>
    <w:rsid w:val="00D01C5A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13D29"/>
    <w:rsid w:val="00E210D0"/>
    <w:rsid w:val="00E25BAB"/>
    <w:rsid w:val="00E33570"/>
    <w:rsid w:val="00E36598"/>
    <w:rsid w:val="00E37CC9"/>
    <w:rsid w:val="00E86CE5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8C2C92"/>
  <w15:docId w15:val="{C72AB3BE-469E-41EB-9465-4C899FE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AA69B8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11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keywords>Εξισώσεις πάνω σε ένα κύμα</cp:keywords>
  <cp:lastModifiedBy>Dionisis Margaris</cp:lastModifiedBy>
  <cp:revision>4</cp:revision>
  <cp:lastPrinted>2025-12-14T12:47:00Z</cp:lastPrinted>
  <dcterms:created xsi:type="dcterms:W3CDTF">2025-12-14T12:47:00Z</dcterms:created>
  <dcterms:modified xsi:type="dcterms:W3CDTF">2025-12-14T12:56:00Z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