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D451" w14:textId="1B178A93" w:rsidR="00C14168" w:rsidRPr="00C14168" w:rsidRDefault="00C14168" w:rsidP="00C14168">
      <w:pPr>
        <w:pStyle w:val="11"/>
      </w:pPr>
      <w:r>
        <w:t>Τι θα γίνει μετά την κρούση;</w:t>
      </w:r>
    </w:p>
    <w:p w14:paraId="358F049D" w14:textId="213BF9C2" w:rsidR="008D6584" w:rsidRDefault="00C14168" w:rsidP="008D6584">
      <w:r>
        <w:rPr>
          <w:noProof/>
        </w:rPr>
        <w:object w:dxaOrig="1440" w:dyaOrig="1440" w14:anchorId="14E95D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5.45pt;margin-top:3.05pt;width:94.45pt;height:136.95pt;z-index:251658240;mso-position-horizontal-relative:text;mso-position-vertical-relative:text" filled="t" fillcolor="#bdeeff">
            <v:imagedata r:id="rId8" o:title=""/>
            <w10:wrap type="square"/>
          </v:shape>
          <o:OLEObject Type="Embed" ProgID="Visio.Drawing.11" ShapeID="_x0000_s1026" DrawAspect="Content" ObjectID="_1815212346" r:id="rId9"/>
        </w:object>
      </w:r>
      <w:r w:rsidR="008D6584">
        <w:t>Το σώμα που φαίνεται στο διπλανό σχήμα, αφήνεται πάνω από το οριζόντιο δάπεδο με το οποίο δεν παρουσιάζει τριβή. Στο σχήμα φαίνεται και το κέντρο μάζας Κ του σώματος το οποίο τη στιγμή που αφήνεται το σώμα βρίσκεται σε ύψος h. Αν η κρούση του σώματος με το δάπεδο είναι ελαστική και η αντίσταση του αέρα είναι αμελητέα, ποια από τις παρακάτω προτάσεις είναι σωστή;</w:t>
      </w:r>
    </w:p>
    <w:p w14:paraId="7AFABD07" w14:textId="0524C665" w:rsidR="008D6584" w:rsidRDefault="008D6584" w:rsidP="00C14168">
      <w:pPr>
        <w:ind w:left="453" w:hanging="340"/>
      </w:pPr>
      <w:r>
        <w:t>α. Το κέντρο μάζας του σώματος μετά την κρούση θα εκτελέσει πλάγια βολή προς τα δεξιά</w:t>
      </w:r>
      <w:r>
        <w:t xml:space="preserve"> </w:t>
      </w:r>
      <w:r>
        <w:t>και θα φτάσει σε μικρότερο ύψος από το ύψος h από το οποίο αφέθηκε.</w:t>
      </w:r>
    </w:p>
    <w:p w14:paraId="35E32195" w14:textId="7D6F34E8" w:rsidR="008D6584" w:rsidRDefault="008D6584" w:rsidP="00C14168">
      <w:pPr>
        <w:ind w:left="453" w:hanging="340"/>
      </w:pPr>
      <w:r>
        <w:t>β. Το κέντρο μάζας του σώματος μετά την κρούση θα κινηθεί κατακόρυφα αλλά θα φτάσει σε μικρότερο ύψος από το ύψος h από το οποίο</w:t>
      </w:r>
      <w:r>
        <w:t xml:space="preserve"> </w:t>
      </w:r>
      <w:r>
        <w:t>αφέθηκε.</w:t>
      </w:r>
    </w:p>
    <w:p w14:paraId="4A039290" w14:textId="71E9C9F3" w:rsidR="008D6584" w:rsidRDefault="008D6584" w:rsidP="00C14168">
      <w:pPr>
        <w:ind w:left="453" w:hanging="340"/>
      </w:pPr>
      <w:r>
        <w:t>γ. Το κέντρο μάζας του σώματος μετά την κρούση θα εκτελέσει πλάγια βολή προς τα αριστερά και θα φτάσει σε μικρότερο ύψος από το</w:t>
      </w:r>
      <w:r>
        <w:t xml:space="preserve"> </w:t>
      </w:r>
      <w:r>
        <w:t>ύψος h από το οποίο αφέθηκε.</w:t>
      </w:r>
    </w:p>
    <w:p w14:paraId="061A6F3D" w14:textId="77777777" w:rsidR="008D6584" w:rsidRDefault="008D6584" w:rsidP="00C14168">
      <w:pPr>
        <w:ind w:left="453" w:hanging="340"/>
      </w:pPr>
      <w:r>
        <w:t>δ. Το κέντρο μάζας του σώματος μετά την κρούση θα κινηθεί κατακόρυφα και θα φτάσει σε ίδιο ύψος h από το οποίο αφέθηκε.</w:t>
      </w:r>
    </w:p>
    <w:p w14:paraId="50AF7581" w14:textId="51330555" w:rsidR="008D6584" w:rsidRDefault="008D6584" w:rsidP="00C14168">
      <w:pPr>
        <w:ind w:left="453" w:hanging="340"/>
      </w:pPr>
      <w:r>
        <w:t>ε. Το κέντρο μάζας του σώματος μετά την κρούση θα εκτελέσει πλάγια βολή προς τα δεξιά και θα φτάσει στο ίδιο ύψος h από το οποίο</w:t>
      </w:r>
      <w:r>
        <w:t xml:space="preserve"> </w:t>
      </w:r>
      <w:r>
        <w:t>αφέθηκε.</w:t>
      </w:r>
    </w:p>
    <w:p w14:paraId="6DE3FAA0" w14:textId="3E46ECA6" w:rsidR="008D6584" w:rsidRDefault="008D6584" w:rsidP="00C14168">
      <w:pPr>
        <w:ind w:left="453" w:hanging="340"/>
      </w:pPr>
      <w:r>
        <w:t>στ. Το κέντρο μάζας του σώματος μετά την κρούση θα εκτελέσει πλάγια βολή προς τα</w:t>
      </w:r>
      <w:r>
        <w:t xml:space="preserve"> </w:t>
      </w:r>
      <w:r>
        <w:t xml:space="preserve">αριστερά και θα φτάσει στο ίδιο </w:t>
      </w:r>
      <w:r w:rsidR="00685796">
        <w:t>ύψος h</w:t>
      </w:r>
    </w:p>
    <w:p w14:paraId="1F8629E2" w14:textId="49A7D691" w:rsidR="008D6584" w:rsidRDefault="008D6584" w:rsidP="0042749A">
      <w:pPr>
        <w:pStyle w:val="a9"/>
      </w:pPr>
      <w:r>
        <w:t>Απάντηση:</w:t>
      </w:r>
    </w:p>
    <w:p w14:paraId="0D555AB4" w14:textId="0229F345" w:rsidR="0042749A" w:rsidRDefault="000D43AB" w:rsidP="003C3148">
      <w:pPr>
        <w:rPr>
          <w:shd w:val="clear" w:color="auto" w:fill="FFFFFF"/>
          <w:lang w:eastAsia="el-GR"/>
        </w:rPr>
      </w:pPr>
      <w:r>
        <w:rPr>
          <w:noProof/>
        </w:rPr>
        <w:object w:dxaOrig="1440" w:dyaOrig="1440" w14:anchorId="4EB3F4D9">
          <v:shape id="_x0000_s1027" type="#_x0000_t75" style="position:absolute;left:0;text-align:left;margin-left:385.45pt;margin-top:1.65pt;width:94.45pt;height:83.05pt;z-index:251659264;mso-position-horizontal-relative:text;mso-position-vertical-relative:text" filled="t" fillcolor="#bdeeff">
            <v:imagedata r:id="rId10" o:title=""/>
            <w10:wrap type="square"/>
          </v:shape>
          <o:OLEObject Type="Embed" ProgID="Visio.Drawing.11" ShapeID="_x0000_s1027" DrawAspect="Content" ObjectID="_1815212347" r:id="rId11"/>
        </w:object>
      </w:r>
      <w:r w:rsidR="00787348">
        <w:t>Στη διάρκεια που το σώμα βρίσκεται σε επαφή με το έδαφος, δέχεται από αυτό την κάθετη αντίδραση, όπως στο σχήμα.</w:t>
      </w:r>
      <w:r>
        <w:t xml:space="preserve"> </w:t>
      </w:r>
      <w:r w:rsidR="003C3148" w:rsidRPr="003C3148">
        <w:rPr>
          <w:shd w:val="clear" w:color="auto" w:fill="FFFFFF"/>
          <w:lang w:eastAsia="el-GR"/>
        </w:rPr>
        <w:t xml:space="preserve">Η ροπή της δύναμης </w:t>
      </w:r>
      <w:r w:rsidR="003C3148">
        <w:rPr>
          <w:shd w:val="clear" w:color="auto" w:fill="FFFFFF"/>
          <w:lang w:eastAsia="el-GR"/>
        </w:rPr>
        <w:t>αυτής, ως προς το κέντρο μάζας Κ, κάθετη στο επίπεδο της σελίδας με φορά προς τα μέσα, θα προκαλέσει γωνιακή επιτάχυνση, ίδιας κατεύθυνσης, με αποτέλεσμα το σώμα</w:t>
      </w:r>
      <w:r w:rsidR="0042749A">
        <w:rPr>
          <w:shd w:val="clear" w:color="auto" w:fill="FFFFFF"/>
          <w:lang w:eastAsia="el-GR"/>
        </w:rPr>
        <w:t xml:space="preserve"> να αποκτήσει κ</w:t>
      </w:r>
      <w:r w:rsidR="003C3148" w:rsidRPr="003C3148">
        <w:rPr>
          <w:shd w:val="clear" w:color="auto" w:fill="FFFFFF"/>
          <w:lang w:eastAsia="el-GR"/>
        </w:rPr>
        <w:t>άποια γωνιακή ταχύτητα ω</w:t>
      </w:r>
      <w:r w:rsidR="0042749A">
        <w:rPr>
          <w:shd w:val="clear" w:color="auto" w:fill="FFFFFF"/>
          <w:lang w:eastAsia="el-GR"/>
        </w:rPr>
        <w:t xml:space="preserve"> και να περιστραφεί δεξιόστροφα, ε</w:t>
      </w:r>
      <w:r w:rsidR="003C3148" w:rsidRPr="003C3148">
        <w:rPr>
          <w:shd w:val="clear" w:color="auto" w:fill="FFFFFF"/>
          <w:lang w:eastAsia="el-GR"/>
        </w:rPr>
        <w:t>νώ το σώμα θα κινηθεί</w:t>
      </w:r>
      <w:r w:rsidR="0042749A">
        <w:rPr>
          <w:shd w:val="clear" w:color="auto" w:fill="FFFFFF"/>
          <w:lang w:eastAsia="el-GR"/>
        </w:rPr>
        <w:t xml:space="preserve"> αμέσως μετά την κρούση κατακόρυφα, αφού και οι δύο ασκούμενες δυνάμεις είναι κατακόρυφες.</w:t>
      </w:r>
    </w:p>
    <w:p w14:paraId="336C0502" w14:textId="1D20D773" w:rsidR="003C3148" w:rsidRPr="003C3148" w:rsidRDefault="003C3148" w:rsidP="0042749A">
      <w:pPr>
        <w:rPr>
          <w:rFonts w:eastAsia="Times New Roman"/>
          <w:color w:val="000000"/>
          <w:lang w:eastAsia="el-GR"/>
        </w:rPr>
      </w:pPr>
      <w:r w:rsidRPr="003C3148">
        <w:rPr>
          <w:shd w:val="clear" w:color="auto" w:fill="FFFFFF"/>
          <w:lang w:eastAsia="el-GR"/>
        </w:rPr>
        <w:t xml:space="preserve"> </w:t>
      </w:r>
      <w:r w:rsidRPr="003C3148">
        <w:rPr>
          <w:rFonts w:eastAsia="Times New Roman"/>
          <w:color w:val="000000"/>
          <w:lang w:eastAsia="el-GR"/>
        </w:rPr>
        <w:t>Με εφαρμογή της ΑΔΜΕ μεταξύ της αρχικής θέσης σε ύψος h και του μέγιστου ύψους h</w:t>
      </w:r>
      <w:r w:rsidRPr="003C3148">
        <w:rPr>
          <w:rFonts w:eastAsia="Times New Roman"/>
          <w:color w:val="000000"/>
          <w:vertAlign w:val="subscript"/>
          <w:lang w:eastAsia="el-GR"/>
        </w:rPr>
        <w:t>1</w:t>
      </w:r>
      <w:r w:rsidRPr="003C3148">
        <w:rPr>
          <w:rFonts w:eastAsia="Times New Roman"/>
          <w:color w:val="000000"/>
          <w:lang w:eastAsia="el-GR"/>
        </w:rPr>
        <w:t> στο οποίο θα φτάσει</w:t>
      </w:r>
      <w:r w:rsidR="0042749A">
        <w:rPr>
          <w:rFonts w:eastAsia="Times New Roman"/>
          <w:color w:val="000000"/>
          <w:lang w:eastAsia="el-GR"/>
        </w:rPr>
        <w:t xml:space="preserve"> το σώμα</w:t>
      </w:r>
      <w:r w:rsidRPr="003C3148">
        <w:rPr>
          <w:rFonts w:eastAsia="Times New Roman"/>
          <w:color w:val="000000"/>
          <w:lang w:eastAsia="el-GR"/>
        </w:rPr>
        <w:t xml:space="preserve"> μετά την κρούση, παίρνουμε:</w:t>
      </w:r>
    </w:p>
    <w:p w14:paraId="5208DCE4" w14:textId="77777777" w:rsidR="003C3148" w:rsidRPr="003C3148" w:rsidRDefault="003C3148" w:rsidP="003C3148">
      <w:pPr>
        <w:widowControl/>
        <w:shd w:val="clear" w:color="auto" w:fill="FFFFFF"/>
        <w:tabs>
          <w:tab w:val="clear" w:pos="340"/>
        </w:tabs>
        <w:spacing w:after="0" w:line="280" w:lineRule="atLeast"/>
        <w:jc w:val="center"/>
        <w:rPr>
          <w:rFonts w:eastAsia="Times New Roman"/>
          <w:i/>
          <w:iCs/>
          <w:color w:val="000000"/>
          <w:lang w:eastAsia="el-GR"/>
        </w:rPr>
      </w:pPr>
      <w:r w:rsidRPr="003C3148">
        <w:rPr>
          <w:rFonts w:eastAsia="Times New Roman"/>
          <w:i/>
          <w:iCs/>
          <w:color w:val="000000"/>
          <w:lang w:eastAsia="el-GR"/>
        </w:rPr>
        <w:t>Κ</w:t>
      </w:r>
      <w:r w:rsidRPr="003C3148">
        <w:rPr>
          <w:rFonts w:eastAsia="Times New Roman"/>
          <w:i/>
          <w:iCs/>
          <w:color w:val="000000"/>
          <w:vertAlign w:val="subscript"/>
          <w:lang w:eastAsia="el-GR"/>
        </w:rPr>
        <w:t>1</w:t>
      </w:r>
      <w:r w:rsidRPr="003C3148">
        <w:rPr>
          <w:rFonts w:eastAsia="Times New Roman"/>
          <w:i/>
          <w:iCs/>
          <w:color w:val="000000"/>
          <w:lang w:eastAsia="el-GR"/>
        </w:rPr>
        <w:t>+ U</w:t>
      </w:r>
      <w:r w:rsidRPr="003C3148">
        <w:rPr>
          <w:rFonts w:eastAsia="Times New Roman"/>
          <w:i/>
          <w:iCs/>
          <w:color w:val="000000"/>
          <w:vertAlign w:val="subscript"/>
          <w:lang w:eastAsia="el-GR"/>
        </w:rPr>
        <w:t>1</w:t>
      </w:r>
      <w:r w:rsidRPr="003C3148">
        <w:rPr>
          <w:rFonts w:eastAsia="Times New Roman"/>
          <w:i/>
          <w:iCs/>
          <w:color w:val="000000"/>
          <w:lang w:eastAsia="el-GR"/>
        </w:rPr>
        <w:t> = Κ</w:t>
      </w:r>
      <w:r w:rsidRPr="003C3148">
        <w:rPr>
          <w:rFonts w:eastAsia="Times New Roman"/>
          <w:i/>
          <w:iCs/>
          <w:color w:val="000000"/>
          <w:vertAlign w:val="subscript"/>
          <w:lang w:eastAsia="el-GR"/>
        </w:rPr>
        <w:t>2</w:t>
      </w:r>
      <w:r w:rsidRPr="003C3148">
        <w:rPr>
          <w:rFonts w:eastAsia="Times New Roman"/>
          <w:i/>
          <w:iCs/>
          <w:color w:val="000000"/>
          <w:lang w:eastAsia="el-GR"/>
        </w:rPr>
        <w:t> + U</w:t>
      </w:r>
      <w:r w:rsidRPr="003C3148">
        <w:rPr>
          <w:rFonts w:eastAsia="Times New Roman"/>
          <w:i/>
          <w:iCs/>
          <w:color w:val="000000"/>
          <w:vertAlign w:val="subscript"/>
          <w:lang w:eastAsia="el-GR"/>
        </w:rPr>
        <w:t>2</w:t>
      </w:r>
      <w:r w:rsidRPr="003C3148">
        <w:rPr>
          <w:rFonts w:eastAsia="Times New Roman"/>
          <w:i/>
          <w:iCs/>
          <w:color w:val="000000"/>
          <w:lang w:eastAsia="el-GR"/>
        </w:rPr>
        <w:t> ή</w:t>
      </w:r>
    </w:p>
    <w:p w14:paraId="390EF563" w14:textId="77777777" w:rsidR="003C3148" w:rsidRPr="003C3148" w:rsidRDefault="003C3148" w:rsidP="003C3148">
      <w:pPr>
        <w:widowControl/>
        <w:shd w:val="clear" w:color="auto" w:fill="FFFFFF"/>
        <w:tabs>
          <w:tab w:val="clear" w:pos="340"/>
        </w:tabs>
        <w:spacing w:after="0" w:line="280" w:lineRule="atLeast"/>
        <w:jc w:val="center"/>
        <w:rPr>
          <w:rFonts w:eastAsia="Times New Roman"/>
          <w:i/>
          <w:iCs/>
          <w:color w:val="000000"/>
          <w:lang w:eastAsia="el-GR"/>
        </w:rPr>
      </w:pPr>
      <w:r w:rsidRPr="003C3148">
        <w:rPr>
          <w:rFonts w:eastAsia="Times New Roman"/>
          <w:i/>
          <w:iCs/>
          <w:color w:val="000000"/>
          <w:lang w:eastAsia="el-GR"/>
        </w:rPr>
        <w:t>mgh = mgh</w:t>
      </w:r>
      <w:r w:rsidRPr="003C3148">
        <w:rPr>
          <w:rFonts w:eastAsia="Times New Roman"/>
          <w:i/>
          <w:iCs/>
          <w:color w:val="000000"/>
          <w:vertAlign w:val="subscript"/>
          <w:lang w:eastAsia="el-GR"/>
        </w:rPr>
        <w:t>1</w:t>
      </w:r>
      <w:r w:rsidRPr="003C3148">
        <w:rPr>
          <w:rFonts w:eastAsia="Times New Roman"/>
          <w:i/>
          <w:iCs/>
          <w:color w:val="000000"/>
          <w:lang w:eastAsia="el-GR"/>
        </w:rPr>
        <w:t> + ½ Ιω</w:t>
      </w:r>
      <w:r w:rsidRPr="003C3148">
        <w:rPr>
          <w:rFonts w:eastAsia="Times New Roman"/>
          <w:i/>
          <w:iCs/>
          <w:color w:val="000000"/>
          <w:vertAlign w:val="superscript"/>
          <w:lang w:eastAsia="el-GR"/>
        </w:rPr>
        <w:t>2</w:t>
      </w:r>
    </w:p>
    <w:p w14:paraId="0DE8B9A6" w14:textId="77777777" w:rsidR="003C3148" w:rsidRPr="003C3148" w:rsidRDefault="003C3148" w:rsidP="003C3148">
      <w:pPr>
        <w:widowControl/>
        <w:shd w:val="clear" w:color="auto" w:fill="FFFFFF"/>
        <w:tabs>
          <w:tab w:val="clear" w:pos="340"/>
        </w:tabs>
        <w:spacing w:after="0" w:line="280" w:lineRule="atLeast"/>
        <w:rPr>
          <w:rFonts w:eastAsia="Times New Roman"/>
          <w:color w:val="000000"/>
          <w:lang w:eastAsia="el-GR"/>
        </w:rPr>
      </w:pPr>
      <w:r w:rsidRPr="003C3148">
        <w:rPr>
          <w:rFonts w:eastAsia="Times New Roman"/>
          <w:color w:val="000000"/>
          <w:lang w:eastAsia="el-GR"/>
        </w:rPr>
        <w:t>από την οποία προκύπτει ότι το ύψος h</w:t>
      </w:r>
      <w:r w:rsidRPr="003C3148">
        <w:rPr>
          <w:rFonts w:eastAsia="Times New Roman"/>
          <w:color w:val="000000"/>
          <w:vertAlign w:val="subscript"/>
          <w:lang w:eastAsia="el-GR"/>
        </w:rPr>
        <w:t>1</w:t>
      </w:r>
      <w:r w:rsidRPr="003C3148">
        <w:rPr>
          <w:rFonts w:eastAsia="Times New Roman"/>
          <w:color w:val="000000"/>
          <w:lang w:eastAsia="el-GR"/>
        </w:rPr>
        <w:t> είναι μικρότερο από το αρχικό ύψος h.</w:t>
      </w:r>
    </w:p>
    <w:p w14:paraId="74C47948" w14:textId="61635A51" w:rsidR="003C3148" w:rsidRDefault="0021598C" w:rsidP="008D6584">
      <w:r>
        <w:t>Σωστό το β).</w:t>
      </w:r>
    </w:p>
    <w:p w14:paraId="1EF317F7" w14:textId="666D250C" w:rsidR="0021598C" w:rsidRPr="0021598C" w:rsidRDefault="0021598C" w:rsidP="0021598C">
      <w:pPr>
        <w:pStyle w:val="a9"/>
        <w:jc w:val="right"/>
        <w:rPr>
          <w:lang w:val="en-US"/>
        </w:rPr>
      </w:pPr>
      <w:r>
        <w:rPr>
          <w:lang w:val="en-US"/>
        </w:rPr>
        <w:t>dmargaris@gmail.com</w:t>
      </w:r>
    </w:p>
    <w:p w14:paraId="49EB0B7D" w14:textId="77777777" w:rsidR="009B3F35" w:rsidRPr="008D6584" w:rsidRDefault="009B3F35" w:rsidP="008D6584"/>
    <w:sectPr w:rsidR="009B3F35" w:rsidRPr="008D6584">
      <w:headerReference w:type="default" r:id="rId12"/>
      <w:footerReference w:type="default" r:id="rId1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67B0" w14:textId="77777777" w:rsidR="003C0B33" w:rsidRDefault="003C0B33">
      <w:pPr>
        <w:spacing w:line="240" w:lineRule="auto"/>
      </w:pPr>
      <w:r>
        <w:separator/>
      </w:r>
    </w:p>
  </w:endnote>
  <w:endnote w:type="continuationSeparator" w:id="0">
    <w:p w14:paraId="530E760A" w14:textId="77777777" w:rsidR="003C0B33" w:rsidRDefault="003C0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CE99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7FCB98FF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0B97189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F68D3" w14:textId="77777777" w:rsidR="003C0B33" w:rsidRDefault="003C0B33">
      <w:pPr>
        <w:spacing w:after="0"/>
      </w:pPr>
      <w:r>
        <w:separator/>
      </w:r>
    </w:p>
  </w:footnote>
  <w:footnote w:type="continuationSeparator" w:id="0">
    <w:p w14:paraId="26BE7A49" w14:textId="77777777" w:rsidR="003C0B33" w:rsidRDefault="003C0B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B7D8" w14:textId="4E8C9970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005D16">
      <w:rPr>
        <w:i/>
      </w:rPr>
      <w:t>Στερεό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8D012C8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84"/>
    <w:rsid w:val="00005D16"/>
    <w:rsid w:val="00023972"/>
    <w:rsid w:val="00026D66"/>
    <w:rsid w:val="00043134"/>
    <w:rsid w:val="00053396"/>
    <w:rsid w:val="00060EF4"/>
    <w:rsid w:val="000679A2"/>
    <w:rsid w:val="000912E3"/>
    <w:rsid w:val="00091E43"/>
    <w:rsid w:val="000A5A2D"/>
    <w:rsid w:val="000B48D3"/>
    <w:rsid w:val="000B7E68"/>
    <w:rsid w:val="000C397A"/>
    <w:rsid w:val="000D43AB"/>
    <w:rsid w:val="000D78E0"/>
    <w:rsid w:val="0012203A"/>
    <w:rsid w:val="00157DCF"/>
    <w:rsid w:val="001664A5"/>
    <w:rsid w:val="001764F7"/>
    <w:rsid w:val="00191C12"/>
    <w:rsid w:val="001B25B2"/>
    <w:rsid w:val="001B45D6"/>
    <w:rsid w:val="001C5136"/>
    <w:rsid w:val="0021598C"/>
    <w:rsid w:val="002C4684"/>
    <w:rsid w:val="002F481E"/>
    <w:rsid w:val="003034D4"/>
    <w:rsid w:val="003272C2"/>
    <w:rsid w:val="00334BD8"/>
    <w:rsid w:val="00335460"/>
    <w:rsid w:val="00342B66"/>
    <w:rsid w:val="003623AB"/>
    <w:rsid w:val="00371533"/>
    <w:rsid w:val="0039013D"/>
    <w:rsid w:val="003959A8"/>
    <w:rsid w:val="003A6C4E"/>
    <w:rsid w:val="003A77A4"/>
    <w:rsid w:val="003B4900"/>
    <w:rsid w:val="003C0B33"/>
    <w:rsid w:val="003C3148"/>
    <w:rsid w:val="003D2058"/>
    <w:rsid w:val="003E1678"/>
    <w:rsid w:val="003E53D7"/>
    <w:rsid w:val="0041752B"/>
    <w:rsid w:val="0042749A"/>
    <w:rsid w:val="00430289"/>
    <w:rsid w:val="0044454D"/>
    <w:rsid w:val="00465544"/>
    <w:rsid w:val="00465D8E"/>
    <w:rsid w:val="00470A0F"/>
    <w:rsid w:val="0047288B"/>
    <w:rsid w:val="00480ADE"/>
    <w:rsid w:val="00485825"/>
    <w:rsid w:val="004B1BA7"/>
    <w:rsid w:val="004C0760"/>
    <w:rsid w:val="004F7518"/>
    <w:rsid w:val="00503A3E"/>
    <w:rsid w:val="0050788A"/>
    <w:rsid w:val="00555BC9"/>
    <w:rsid w:val="0055699C"/>
    <w:rsid w:val="00572886"/>
    <w:rsid w:val="00585132"/>
    <w:rsid w:val="005C059F"/>
    <w:rsid w:val="0064303C"/>
    <w:rsid w:val="00667E23"/>
    <w:rsid w:val="00685796"/>
    <w:rsid w:val="00687B49"/>
    <w:rsid w:val="006C3491"/>
    <w:rsid w:val="006E4ABE"/>
    <w:rsid w:val="006E6A87"/>
    <w:rsid w:val="006F5F92"/>
    <w:rsid w:val="00717932"/>
    <w:rsid w:val="00736498"/>
    <w:rsid w:val="00744C3F"/>
    <w:rsid w:val="00757BF7"/>
    <w:rsid w:val="00774F6B"/>
    <w:rsid w:val="00787348"/>
    <w:rsid w:val="007B35C2"/>
    <w:rsid w:val="007B36AF"/>
    <w:rsid w:val="007D112E"/>
    <w:rsid w:val="007D7637"/>
    <w:rsid w:val="007E115B"/>
    <w:rsid w:val="007F4EE5"/>
    <w:rsid w:val="00814FD8"/>
    <w:rsid w:val="0081576D"/>
    <w:rsid w:val="00844E46"/>
    <w:rsid w:val="00873F39"/>
    <w:rsid w:val="0087491C"/>
    <w:rsid w:val="008945AD"/>
    <w:rsid w:val="00897257"/>
    <w:rsid w:val="008D6584"/>
    <w:rsid w:val="008F3C3C"/>
    <w:rsid w:val="008F70FE"/>
    <w:rsid w:val="00923AB1"/>
    <w:rsid w:val="009675D3"/>
    <w:rsid w:val="009A1C4D"/>
    <w:rsid w:val="009B3F35"/>
    <w:rsid w:val="009E5EF3"/>
    <w:rsid w:val="009F636C"/>
    <w:rsid w:val="00A15C87"/>
    <w:rsid w:val="00AA662C"/>
    <w:rsid w:val="00AB4935"/>
    <w:rsid w:val="00AC5AC3"/>
    <w:rsid w:val="00AE0040"/>
    <w:rsid w:val="00B11C3D"/>
    <w:rsid w:val="00B32221"/>
    <w:rsid w:val="00B344E9"/>
    <w:rsid w:val="00B43F62"/>
    <w:rsid w:val="00B820C2"/>
    <w:rsid w:val="00BB3001"/>
    <w:rsid w:val="00C14168"/>
    <w:rsid w:val="00CA7A43"/>
    <w:rsid w:val="00D045EF"/>
    <w:rsid w:val="00D533FC"/>
    <w:rsid w:val="00D63D0F"/>
    <w:rsid w:val="00D82210"/>
    <w:rsid w:val="00D97305"/>
    <w:rsid w:val="00DA0155"/>
    <w:rsid w:val="00DA1226"/>
    <w:rsid w:val="00DB03A5"/>
    <w:rsid w:val="00DB77D1"/>
    <w:rsid w:val="00DC3154"/>
    <w:rsid w:val="00DE1D3D"/>
    <w:rsid w:val="00DE49E1"/>
    <w:rsid w:val="00DF4F17"/>
    <w:rsid w:val="00E210D0"/>
    <w:rsid w:val="00E37CC9"/>
    <w:rsid w:val="00EA64C4"/>
    <w:rsid w:val="00EB2362"/>
    <w:rsid w:val="00EB6640"/>
    <w:rsid w:val="00EC647B"/>
    <w:rsid w:val="00EE1786"/>
    <w:rsid w:val="00EE7957"/>
    <w:rsid w:val="00F57374"/>
    <w:rsid w:val="00F6515A"/>
    <w:rsid w:val="00F66882"/>
    <w:rsid w:val="00F6705E"/>
    <w:rsid w:val="00F71F26"/>
    <w:rsid w:val="00F73155"/>
    <w:rsid w:val="00F948EA"/>
    <w:rsid w:val="00FA0CD8"/>
    <w:rsid w:val="00FA7D40"/>
    <w:rsid w:val="00FB67CF"/>
    <w:rsid w:val="00FB6B94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bdeeff"/>
    </o:shapedefaults>
    <o:shapelayout v:ext="edit">
      <o:idmap v:ext="edit" data="1"/>
    </o:shapelayout>
  </w:shapeDefaults>
  <w:decimalSymbol w:val=","/>
  <w:listSeparator w:val=";"/>
  <w14:docId w14:val="739AE6C9"/>
  <w15:docId w15:val="{7B0C9E61-50AE-4B99-94C2-E1956C8C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AE0040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AE00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026D66"/>
    <w:pPr>
      <w:numPr>
        <w:numId w:val="10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0760"/>
    <w:pPr>
      <w:ind w:left="680" w:hanging="340"/>
      <w:contextualSpacing/>
    </w:pPr>
  </w:style>
  <w:style w:type="paragraph" w:styleId="Web">
    <w:name w:val="Normal (Web)"/>
    <w:basedOn w:val="a1"/>
    <w:uiPriority w:val="99"/>
    <w:semiHidden/>
    <w:unhideWhenUsed/>
    <w:rsid w:val="008D6584"/>
    <w:pPr>
      <w:widowControl/>
      <w:tabs>
        <w:tab w:val="clear" w:pos="340"/>
      </w:tabs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21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4</cp:revision>
  <cp:lastPrinted>2024-12-03T07:26:00Z</cp:lastPrinted>
  <dcterms:created xsi:type="dcterms:W3CDTF">2025-07-28T09:31:00Z</dcterms:created>
  <dcterms:modified xsi:type="dcterms:W3CDTF">2025-07-28T09:52:00Z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