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21" w:rsidRDefault="00451760" w:rsidP="00451760">
      <w:pPr>
        <w:pStyle w:val="10"/>
        <w:ind w:left="1418" w:right="1274"/>
      </w:pPr>
      <w:r>
        <w:t>Μερικά ερωτήματα σε μια φθίνουσα ταλάντωση.</w:t>
      </w:r>
    </w:p>
    <w:tbl>
      <w:tblPr>
        <w:tblpPr w:leftFromText="180" w:rightFromText="180" w:vertAnchor="text" w:tblpX="8302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1"/>
      </w:tblGrid>
      <w:tr w:rsidR="00315E43" w:rsidTr="00315E43">
        <w:trPr>
          <w:trHeight w:val="147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15E43" w:rsidRDefault="00315E43" w:rsidP="00315E43">
            <w:pPr>
              <w:rPr>
                <w:lang w:eastAsia="el-GR"/>
              </w:rPr>
            </w:pPr>
            <w:r>
              <w:object w:dxaOrig="1322" w:dyaOrig="14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2pt;height:73.55pt" o:ole="" filled="t" fillcolor="#8db3e2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71238854" r:id="rId8"/>
              </w:object>
            </w:r>
          </w:p>
        </w:tc>
      </w:tr>
    </w:tbl>
    <w:p w:rsidR="00451760" w:rsidRPr="009E099C" w:rsidRDefault="00451760" w:rsidP="00451760">
      <w:pPr>
        <w:rPr>
          <w:lang w:eastAsia="el-GR"/>
        </w:rPr>
      </w:pPr>
      <w:r>
        <w:rPr>
          <w:lang w:eastAsia="el-GR"/>
        </w:rPr>
        <w:t xml:space="preserve">Ένα σώμα μάζας 0,1kg ηρεμεί στο κάτω άκρο ενός ιδανικού ελατηρίου, σταθεράς k=10Ν/m. Εκτρέπουμε </w:t>
      </w:r>
      <w:r w:rsidR="004A15D2">
        <w:rPr>
          <w:lang w:eastAsia="el-GR"/>
        </w:rPr>
        <w:t xml:space="preserve">το σώμα </w:t>
      </w:r>
      <w:r>
        <w:rPr>
          <w:lang w:eastAsia="el-GR"/>
        </w:rPr>
        <w:t xml:space="preserve">κατακόρυφα προς τα κάτω κατά 20cm και σε μια στιγμή t=0, το αφήνουμε να ταλαντωθεί. Παρατηρούμε </w:t>
      </w:r>
      <w:r w:rsidR="00FA3DF9">
        <w:rPr>
          <w:lang w:eastAsia="el-GR"/>
        </w:rPr>
        <w:t>ότι τη στιγμή t</w:t>
      </w:r>
      <w:r w:rsidR="00FA3DF9">
        <w:rPr>
          <w:vertAlign w:val="subscript"/>
          <w:lang w:eastAsia="el-GR"/>
        </w:rPr>
        <w:t>1</w:t>
      </w:r>
      <w:r w:rsidR="00FA3DF9">
        <w:rPr>
          <w:lang w:eastAsia="el-GR"/>
        </w:rPr>
        <w:t xml:space="preserve">=0,63s το σώμα </w:t>
      </w:r>
      <w:r w:rsidR="00315E43">
        <w:rPr>
          <w:lang w:eastAsia="el-GR"/>
        </w:rPr>
        <w:t>σταματά την προς τα κάτω κίνησή του,</w:t>
      </w:r>
      <w:r w:rsidR="00532B67">
        <w:rPr>
          <w:lang w:eastAsia="el-GR"/>
        </w:rPr>
        <w:t xml:space="preserve"> για πρώτη φορά,</w:t>
      </w:r>
      <w:r w:rsidR="00315E43">
        <w:rPr>
          <w:lang w:eastAsia="el-GR"/>
        </w:rPr>
        <w:t xml:space="preserve"> αλλά τη στιγμή αυτή απέχει κατά 1</w:t>
      </w:r>
      <w:r w:rsidR="00466EB8">
        <w:rPr>
          <w:lang w:eastAsia="el-GR"/>
        </w:rPr>
        <w:t>0,1c</w:t>
      </w:r>
      <w:r w:rsidR="00315E43">
        <w:rPr>
          <w:lang w:eastAsia="el-GR"/>
        </w:rPr>
        <w:t>m από την αρχική θέση ισορροπίας του.</w:t>
      </w:r>
      <w:r w:rsidR="009E099C">
        <w:rPr>
          <w:lang w:eastAsia="el-GR"/>
        </w:rPr>
        <w:t xml:space="preserve"> Με δεδομένο ότι το σώμα δέχεται δύναμη απόσβ</w:t>
      </w:r>
      <w:r w:rsidR="009E099C">
        <w:rPr>
          <w:lang w:eastAsia="el-GR"/>
        </w:rPr>
        <w:t>ε</w:t>
      </w:r>
      <w:r w:rsidR="009E099C">
        <w:rPr>
          <w:lang w:eastAsia="el-GR"/>
        </w:rPr>
        <w:t xml:space="preserve">σης της μορφής </w:t>
      </w:r>
      <w:proofErr w:type="spellStart"/>
      <w:r w:rsidR="009E099C">
        <w:rPr>
          <w:lang w:eastAsia="el-GR"/>
        </w:rPr>
        <w:t>F</w:t>
      </w:r>
      <w:r w:rsidR="009E099C">
        <w:rPr>
          <w:vertAlign w:val="subscript"/>
          <w:lang w:eastAsia="el-GR"/>
        </w:rPr>
        <w:t>απ</w:t>
      </w:r>
      <w:r w:rsidR="009E099C">
        <w:rPr>
          <w:lang w:eastAsia="el-GR"/>
        </w:rPr>
        <w:t>=</w:t>
      </w:r>
      <w:proofErr w:type="spellEnd"/>
      <w:r w:rsidR="009E099C">
        <w:rPr>
          <w:lang w:eastAsia="el-GR"/>
        </w:rPr>
        <w:t>-</w:t>
      </w:r>
      <w:proofErr w:type="spellStart"/>
      <w:r w:rsidR="009E099C">
        <w:rPr>
          <w:lang w:eastAsia="el-GR"/>
        </w:rPr>
        <w:t>bυ</w:t>
      </w:r>
      <w:proofErr w:type="spellEnd"/>
      <w:r w:rsidR="009E099C">
        <w:rPr>
          <w:lang w:eastAsia="el-GR"/>
        </w:rPr>
        <w:t xml:space="preserve">, ενώ </w:t>
      </w:r>
      <w:r w:rsidR="006970F9">
        <w:rPr>
          <w:lang w:eastAsia="el-GR"/>
        </w:rPr>
        <w:t>η προς τα κάτω κατεύθυνση θεωρείται θετική:</w:t>
      </w:r>
    </w:p>
    <w:p w:rsidR="009E099C" w:rsidRDefault="009E099C" w:rsidP="001528C2">
      <w:pPr>
        <w:ind w:left="567" w:hanging="340"/>
        <w:rPr>
          <w:lang w:eastAsia="el-GR"/>
        </w:rPr>
      </w:pPr>
      <w:r>
        <w:rPr>
          <w:lang w:eastAsia="el-GR"/>
        </w:rPr>
        <w:t>i) Να βρεθεί η ταχύτητα και η θέση του σώματος τη στιγμή t</w:t>
      </w:r>
      <w:r>
        <w:rPr>
          <w:vertAlign w:val="subscript"/>
          <w:lang w:eastAsia="el-GR"/>
        </w:rPr>
        <w:t>2</w:t>
      </w:r>
      <w:r>
        <w:rPr>
          <w:lang w:eastAsia="el-GR"/>
        </w:rPr>
        <w:t>=1,26s.</w:t>
      </w:r>
    </w:p>
    <w:p w:rsidR="009E099C" w:rsidRDefault="009E099C" w:rsidP="001528C2">
      <w:pPr>
        <w:ind w:left="567" w:hanging="340"/>
        <w:rPr>
          <w:lang w:eastAsia="el-GR"/>
        </w:rPr>
      </w:pPr>
      <w:r>
        <w:rPr>
          <w:lang w:eastAsia="el-GR"/>
        </w:rPr>
        <w:t>ii) Να υπολογιστεί το έργο της δύναμης απόσβεσης από</w:t>
      </w:r>
      <w:r w:rsidR="00292294">
        <w:rPr>
          <w:lang w:eastAsia="el-GR"/>
        </w:rPr>
        <w:t xml:space="preserve"> t=0,</w:t>
      </w:r>
      <w:r>
        <w:rPr>
          <w:lang w:eastAsia="el-GR"/>
        </w:rPr>
        <w:t xml:space="preserve"> μέχρι την στιγμή t</w:t>
      </w:r>
      <w:r>
        <w:rPr>
          <w:vertAlign w:val="subscript"/>
          <w:lang w:eastAsia="el-GR"/>
        </w:rPr>
        <w:t>2</w:t>
      </w:r>
      <w:r>
        <w:rPr>
          <w:lang w:eastAsia="el-GR"/>
        </w:rPr>
        <w:t>.</w:t>
      </w:r>
    </w:p>
    <w:p w:rsidR="004D0BB9" w:rsidRDefault="009E099C" w:rsidP="001528C2">
      <w:pPr>
        <w:ind w:left="567" w:hanging="340"/>
        <w:rPr>
          <w:lang w:eastAsia="el-GR"/>
        </w:rPr>
      </w:pPr>
      <w:r>
        <w:rPr>
          <w:lang w:eastAsia="el-GR"/>
        </w:rPr>
        <w:t xml:space="preserve">iii) </w:t>
      </w:r>
      <w:r w:rsidR="00292294">
        <w:rPr>
          <w:lang w:eastAsia="el-GR"/>
        </w:rPr>
        <w:t>Σε μια στιγμή t</w:t>
      </w:r>
      <w:r w:rsidR="00292294">
        <w:rPr>
          <w:vertAlign w:val="subscript"/>
          <w:lang w:eastAsia="el-GR"/>
        </w:rPr>
        <w:t>3</w:t>
      </w:r>
      <w:r w:rsidR="00292294">
        <w:rPr>
          <w:lang w:eastAsia="el-GR"/>
        </w:rPr>
        <w:t xml:space="preserve"> το σώμα έχει απομάκρυνση </w:t>
      </w:r>
      <w:r w:rsidR="00AF3AFA">
        <w:rPr>
          <w:lang w:eastAsia="el-GR"/>
        </w:rPr>
        <w:t>4</w:t>
      </w:r>
      <w:r w:rsidR="00292294">
        <w:rPr>
          <w:lang w:eastAsia="el-GR"/>
        </w:rPr>
        <w:t>cm και ταχ</w:t>
      </w:r>
      <w:r w:rsidR="00C560A1">
        <w:rPr>
          <w:lang w:eastAsia="el-GR"/>
        </w:rPr>
        <w:t xml:space="preserve">ύτητα </w:t>
      </w:r>
      <w:r w:rsidR="00466EB8">
        <w:rPr>
          <w:lang w:eastAsia="el-GR"/>
        </w:rPr>
        <w:t>-</w:t>
      </w:r>
      <w:r w:rsidR="00C560A1">
        <w:rPr>
          <w:lang w:eastAsia="el-GR"/>
        </w:rPr>
        <w:t>0,</w:t>
      </w:r>
      <w:r w:rsidR="00AF3AFA">
        <w:rPr>
          <w:lang w:eastAsia="el-GR"/>
        </w:rPr>
        <w:t>3</w:t>
      </w:r>
      <w:r w:rsidR="00292294">
        <w:rPr>
          <w:lang w:eastAsia="el-GR"/>
        </w:rPr>
        <w:t xml:space="preserve">m/s. </w:t>
      </w:r>
    </w:p>
    <w:p w:rsidR="009E099C" w:rsidRDefault="004D0BB9" w:rsidP="001528C2">
      <w:pPr>
        <w:ind w:left="737" w:hanging="340"/>
        <w:rPr>
          <w:lang w:eastAsia="el-GR"/>
        </w:rPr>
      </w:pPr>
      <w:r>
        <w:rPr>
          <w:lang w:eastAsia="el-GR"/>
        </w:rPr>
        <w:t xml:space="preserve"> α) </w:t>
      </w:r>
      <w:r w:rsidR="00292294">
        <w:rPr>
          <w:lang w:eastAsia="el-GR"/>
        </w:rPr>
        <w:t>Να υπολογιστεί η απώλεια της ενέργειας</w:t>
      </w:r>
      <w:r w:rsidR="00C560A1">
        <w:rPr>
          <w:lang w:eastAsia="el-GR"/>
        </w:rPr>
        <w:t xml:space="preserve"> ταλάντωσης</w:t>
      </w:r>
      <w:r w:rsidR="00292294">
        <w:rPr>
          <w:lang w:eastAsia="el-GR"/>
        </w:rPr>
        <w:t xml:space="preserve"> από τη στιγμή t=0, έως τη στιγμή t</w:t>
      </w:r>
      <w:r w:rsidR="00292294">
        <w:rPr>
          <w:vertAlign w:val="subscript"/>
          <w:lang w:eastAsia="el-GR"/>
        </w:rPr>
        <w:t>3</w:t>
      </w:r>
      <w:r w:rsidR="00292294">
        <w:rPr>
          <w:lang w:eastAsia="el-GR"/>
        </w:rPr>
        <w:t>.</w:t>
      </w:r>
    </w:p>
    <w:p w:rsidR="004D0BB9" w:rsidRDefault="004D0BB9" w:rsidP="001528C2">
      <w:pPr>
        <w:ind w:left="737" w:hanging="340"/>
        <w:rPr>
          <w:lang w:eastAsia="el-GR"/>
        </w:rPr>
      </w:pPr>
      <w:r>
        <w:rPr>
          <w:lang w:eastAsia="el-GR"/>
        </w:rPr>
        <w:t xml:space="preserve"> β) Για τη χρονική στιγμή t</w:t>
      </w:r>
      <w:r>
        <w:rPr>
          <w:vertAlign w:val="subscript"/>
          <w:lang w:eastAsia="el-GR"/>
        </w:rPr>
        <w:t>3</w:t>
      </w:r>
      <w:r>
        <w:rPr>
          <w:lang w:eastAsia="el-GR"/>
        </w:rPr>
        <w:t xml:space="preserve"> ισχύει:</w:t>
      </w:r>
    </w:p>
    <w:p w:rsidR="004D0BB9" w:rsidRPr="00EE6BAA" w:rsidRDefault="004D0BB9" w:rsidP="00532AC9">
      <w:pPr>
        <w:ind w:left="737" w:hanging="340"/>
        <w:jc w:val="center"/>
        <w:rPr>
          <w:lang w:val="en-US" w:eastAsia="el-GR"/>
        </w:rPr>
      </w:pPr>
      <w:r w:rsidRPr="00EE6BAA">
        <w:rPr>
          <w:lang w:val="en-US" w:eastAsia="el-GR"/>
        </w:rPr>
        <w:t xml:space="preserve">a) </w:t>
      </w:r>
      <w:proofErr w:type="gramStart"/>
      <w:r w:rsidRPr="00EE6BAA">
        <w:rPr>
          <w:lang w:val="en-US" w:eastAsia="el-GR"/>
        </w:rPr>
        <w:t>t</w:t>
      </w:r>
      <w:r w:rsidRPr="00EE6BAA">
        <w:rPr>
          <w:vertAlign w:val="subscript"/>
          <w:lang w:val="en-US" w:eastAsia="el-GR"/>
        </w:rPr>
        <w:t>3</w:t>
      </w:r>
      <w:proofErr w:type="gramEnd"/>
      <w:r w:rsidR="00286F72" w:rsidRPr="00286F72">
        <w:rPr>
          <w:vertAlign w:val="subscript"/>
          <w:lang w:val="en-US" w:eastAsia="el-GR"/>
        </w:rPr>
        <w:t xml:space="preserve"> </w:t>
      </w:r>
      <w:r w:rsidRPr="00EE6BAA">
        <w:rPr>
          <w:lang w:val="en-US" w:eastAsia="el-GR"/>
        </w:rPr>
        <w:t>&lt; t</w:t>
      </w:r>
      <w:r w:rsidRPr="00EE6BAA">
        <w:rPr>
          <w:vertAlign w:val="subscript"/>
          <w:lang w:val="en-US" w:eastAsia="el-GR"/>
        </w:rPr>
        <w:t>1</w:t>
      </w:r>
      <w:r w:rsidRPr="00EE6BAA">
        <w:rPr>
          <w:lang w:val="en-US" w:eastAsia="el-GR"/>
        </w:rPr>
        <w:t xml:space="preserve">, </w:t>
      </w:r>
      <w:r w:rsidRPr="00EE6BAA">
        <w:rPr>
          <w:lang w:val="en-US" w:eastAsia="el-GR"/>
        </w:rPr>
        <w:tab/>
        <w:t xml:space="preserve">b) </w:t>
      </w:r>
      <w:r w:rsidR="00EE6BAA" w:rsidRPr="00EE6BAA">
        <w:rPr>
          <w:lang w:val="en-US" w:eastAsia="el-GR"/>
        </w:rPr>
        <w:t>t</w:t>
      </w:r>
      <w:r w:rsidR="00EE6BAA" w:rsidRPr="00EE6BAA">
        <w:rPr>
          <w:vertAlign w:val="subscript"/>
          <w:lang w:val="en-US" w:eastAsia="el-GR"/>
        </w:rPr>
        <w:t>1</w:t>
      </w:r>
      <w:r w:rsidR="00286F72" w:rsidRPr="00286F72">
        <w:rPr>
          <w:vertAlign w:val="subscript"/>
          <w:lang w:val="en-US" w:eastAsia="el-GR"/>
        </w:rPr>
        <w:t xml:space="preserve"> </w:t>
      </w:r>
      <w:r w:rsidR="00EE6BAA" w:rsidRPr="00EE6BAA">
        <w:rPr>
          <w:lang w:val="en-US" w:eastAsia="el-GR"/>
        </w:rPr>
        <w:t>&lt;</w:t>
      </w:r>
      <w:r w:rsidR="00286F72" w:rsidRPr="00286F72">
        <w:rPr>
          <w:lang w:val="en-US" w:eastAsia="el-GR"/>
        </w:rPr>
        <w:t xml:space="preserve"> </w:t>
      </w:r>
      <w:r w:rsidR="00EE6BAA" w:rsidRPr="00EE6BAA">
        <w:rPr>
          <w:lang w:val="en-US" w:eastAsia="el-GR"/>
        </w:rPr>
        <w:t>t</w:t>
      </w:r>
      <w:r w:rsidR="00A03EA7">
        <w:rPr>
          <w:vertAlign w:val="subscript"/>
          <w:lang w:val="en-US" w:eastAsia="el-GR"/>
        </w:rPr>
        <w:t>3</w:t>
      </w:r>
      <w:r w:rsidR="00286F72" w:rsidRPr="00286F72">
        <w:rPr>
          <w:vertAlign w:val="subscript"/>
          <w:lang w:val="en-US" w:eastAsia="el-GR"/>
        </w:rPr>
        <w:t xml:space="preserve"> </w:t>
      </w:r>
      <w:r w:rsidR="00EE6BAA" w:rsidRPr="00EE6BAA">
        <w:rPr>
          <w:lang w:val="en-US" w:eastAsia="el-GR"/>
        </w:rPr>
        <w:t xml:space="preserve">&lt; </w:t>
      </w:r>
      <w:r w:rsidRPr="00EE6BAA">
        <w:rPr>
          <w:lang w:val="en-US" w:eastAsia="el-GR"/>
        </w:rPr>
        <w:t>t</w:t>
      </w:r>
      <w:r w:rsidR="00A03EA7">
        <w:rPr>
          <w:vertAlign w:val="subscript"/>
          <w:lang w:val="en-US" w:eastAsia="el-GR"/>
        </w:rPr>
        <w:t>2</w:t>
      </w:r>
      <w:r w:rsidR="00EE6BAA" w:rsidRPr="00EE6BAA">
        <w:rPr>
          <w:lang w:val="en-US" w:eastAsia="el-GR"/>
        </w:rPr>
        <w:t>,  c) t</w:t>
      </w:r>
      <w:r w:rsidR="00EE6BAA" w:rsidRPr="00EE6BAA">
        <w:rPr>
          <w:vertAlign w:val="subscript"/>
          <w:lang w:val="en-US" w:eastAsia="el-GR"/>
        </w:rPr>
        <w:t>3</w:t>
      </w:r>
      <w:r w:rsidR="00286F72" w:rsidRPr="00286F72">
        <w:rPr>
          <w:vertAlign w:val="subscript"/>
          <w:lang w:val="en-US" w:eastAsia="el-GR"/>
        </w:rPr>
        <w:t xml:space="preserve"> </w:t>
      </w:r>
      <w:r w:rsidR="00EE6BAA" w:rsidRPr="00EE6BAA">
        <w:rPr>
          <w:lang w:val="en-US" w:eastAsia="el-GR"/>
        </w:rPr>
        <w:t>&gt;</w:t>
      </w:r>
      <w:r w:rsidR="00286F72" w:rsidRPr="00286F72">
        <w:rPr>
          <w:lang w:val="en-US" w:eastAsia="el-GR"/>
        </w:rPr>
        <w:t xml:space="preserve"> </w:t>
      </w:r>
      <w:r w:rsidR="00EE6BAA" w:rsidRPr="00EE6BAA">
        <w:rPr>
          <w:lang w:val="en-US" w:eastAsia="el-GR"/>
        </w:rPr>
        <w:t>t</w:t>
      </w:r>
      <w:r w:rsidR="00EE6BAA" w:rsidRPr="00EE6BAA">
        <w:rPr>
          <w:vertAlign w:val="subscript"/>
          <w:lang w:val="en-US" w:eastAsia="el-GR"/>
        </w:rPr>
        <w:t>2</w:t>
      </w:r>
      <w:r w:rsidR="00EE6BAA" w:rsidRPr="00EE6BAA">
        <w:rPr>
          <w:lang w:val="en-US" w:eastAsia="el-GR"/>
        </w:rPr>
        <w:t>.</w:t>
      </w:r>
    </w:p>
    <w:p w:rsidR="00EE6BAA" w:rsidRPr="00EE6BAA" w:rsidRDefault="00EE6BAA" w:rsidP="001C7234">
      <w:pPr>
        <w:ind w:left="567"/>
        <w:rPr>
          <w:lang w:eastAsia="el-GR"/>
        </w:rPr>
      </w:pPr>
      <w:r>
        <w:rPr>
          <w:lang w:eastAsia="el-GR"/>
        </w:rPr>
        <w:t>Να δικαιολογήσετε την επιλογή σας.</w:t>
      </w:r>
    </w:p>
    <w:p w:rsidR="004D0BB9" w:rsidRDefault="004D0BB9" w:rsidP="001528C2">
      <w:pPr>
        <w:ind w:left="567" w:hanging="340"/>
        <w:rPr>
          <w:lang w:eastAsia="el-GR"/>
        </w:rPr>
      </w:pPr>
      <w:r>
        <w:rPr>
          <w:lang w:eastAsia="el-GR"/>
        </w:rPr>
        <w:t>iv) Αν η σχέση μεταξύ των σταθερών Λ και b είναι Λ=b/2m:</w:t>
      </w:r>
    </w:p>
    <w:p w:rsidR="004D0BB9" w:rsidRDefault="004D0BB9" w:rsidP="00532AC9">
      <w:pPr>
        <w:ind w:left="737" w:hanging="340"/>
        <w:rPr>
          <w:lang w:eastAsia="el-GR"/>
        </w:rPr>
      </w:pPr>
      <w:r>
        <w:rPr>
          <w:lang w:eastAsia="el-GR"/>
        </w:rPr>
        <w:t xml:space="preserve"> α) Να υπολογιστούν οι τιμές των δύο σταθερών.</w:t>
      </w:r>
    </w:p>
    <w:p w:rsidR="00AB6DA4" w:rsidRPr="00AB6DA4" w:rsidRDefault="004D0BB9" w:rsidP="00532AC9">
      <w:pPr>
        <w:ind w:left="737" w:hanging="340"/>
        <w:rPr>
          <w:lang w:eastAsia="el-GR"/>
        </w:rPr>
      </w:pPr>
      <w:r>
        <w:rPr>
          <w:lang w:eastAsia="el-GR"/>
        </w:rPr>
        <w:t xml:space="preserve"> β) </w:t>
      </w:r>
      <w:r w:rsidR="00AB6DA4">
        <w:rPr>
          <w:lang w:eastAsia="el-GR"/>
        </w:rPr>
        <w:t>Ποια η επιτάχυνση του σώματος τη στιγμή t</w:t>
      </w:r>
      <w:r w:rsidR="00AB6DA4">
        <w:rPr>
          <w:vertAlign w:val="subscript"/>
          <w:lang w:eastAsia="el-GR"/>
        </w:rPr>
        <w:t>3</w:t>
      </w:r>
      <w:r w:rsidR="00AB6DA4">
        <w:rPr>
          <w:lang w:eastAsia="el-GR"/>
        </w:rPr>
        <w:t>;</w:t>
      </w:r>
    </w:p>
    <w:p w:rsidR="004D0BB9" w:rsidRDefault="00AB6DA4" w:rsidP="00532AC9">
      <w:pPr>
        <w:ind w:left="737" w:hanging="340"/>
        <w:rPr>
          <w:lang w:eastAsia="el-GR"/>
        </w:rPr>
      </w:pPr>
      <w:r>
        <w:rPr>
          <w:lang w:eastAsia="el-GR"/>
        </w:rPr>
        <w:t xml:space="preserve"> γ)  </w:t>
      </w:r>
      <w:r w:rsidR="0088711E">
        <w:rPr>
          <w:lang w:eastAsia="el-GR"/>
        </w:rPr>
        <w:t>Να βρεθεί ο ρυθμός μείωσης της ενέργειας ταλάντωσης</w:t>
      </w:r>
      <w:r w:rsidR="00C560A1">
        <w:rPr>
          <w:lang w:eastAsia="el-GR"/>
        </w:rPr>
        <w:t xml:space="preserve"> τη στιγμή t</w:t>
      </w:r>
      <w:r w:rsidR="00C560A1">
        <w:rPr>
          <w:vertAlign w:val="subscript"/>
          <w:lang w:eastAsia="el-GR"/>
        </w:rPr>
        <w:t>3</w:t>
      </w:r>
      <w:r w:rsidR="00C560A1">
        <w:rPr>
          <w:lang w:eastAsia="el-GR"/>
        </w:rPr>
        <w:t>.</w:t>
      </w:r>
    </w:p>
    <w:p w:rsidR="00C72EA5" w:rsidRDefault="00C72EA5" w:rsidP="00532AC9">
      <w:pPr>
        <w:ind w:left="737" w:hanging="340"/>
        <w:rPr>
          <w:lang w:eastAsia="el-GR"/>
        </w:rPr>
      </w:pPr>
      <w:r>
        <w:rPr>
          <w:lang w:eastAsia="el-GR"/>
        </w:rPr>
        <w:t>Δίνεται ℓn0,5</w:t>
      </w:r>
      <w:r w:rsidR="006A041B">
        <w:rPr>
          <w:lang w:eastAsia="el-GR"/>
        </w:rPr>
        <w:t>=-0,69</w:t>
      </w:r>
      <w:r>
        <w:rPr>
          <w:lang w:eastAsia="el-GR"/>
        </w:rPr>
        <w:t>.</w:t>
      </w:r>
    </w:p>
    <w:p w:rsidR="00C560A1" w:rsidRPr="00E529EA" w:rsidRDefault="00C560A1" w:rsidP="00451760">
      <w:pPr>
        <w:rPr>
          <w:b/>
          <w:i/>
          <w:color w:val="548DD4" w:themeColor="text2" w:themeTint="99"/>
          <w:sz w:val="24"/>
          <w:szCs w:val="24"/>
          <w:lang w:eastAsia="el-GR"/>
        </w:rPr>
      </w:pPr>
      <w:r w:rsidRPr="00E529EA">
        <w:rPr>
          <w:b/>
          <w:i/>
          <w:color w:val="548DD4" w:themeColor="text2" w:themeTint="99"/>
          <w:sz w:val="24"/>
          <w:szCs w:val="24"/>
          <w:lang w:eastAsia="el-GR"/>
        </w:rPr>
        <w:t>Απάντηση:</w:t>
      </w:r>
    </w:p>
    <w:p w:rsidR="00532B67" w:rsidRDefault="00415DAD" w:rsidP="00532B67">
      <w:pPr>
        <w:pStyle w:val="1"/>
      </w:pPr>
      <w:r>
        <w:t>Τη στιγμή</w:t>
      </w:r>
      <w:r w:rsidR="00C53703">
        <w:t xml:space="preserve"> t=0,</w:t>
      </w:r>
      <w:r>
        <w:t xml:space="preserve"> που αφήνεται το σώμα να κινηθεί βρίσκεται σε ακραία θετική απομάκρυνση, συνεπώς Α</w:t>
      </w:r>
      <w:r>
        <w:rPr>
          <w:vertAlign w:val="subscript"/>
        </w:rPr>
        <w:t>0</w:t>
      </w:r>
      <w:r>
        <w:t>=20cm, ενώ τη στιγμή t</w:t>
      </w:r>
      <w:r>
        <w:rPr>
          <w:vertAlign w:val="subscript"/>
        </w:rPr>
        <w:t>1</w:t>
      </w:r>
      <w:r>
        <w:t xml:space="preserve"> όπου η ταχύτητά του ξανά μηδενίζεται, ενώ </w:t>
      </w:r>
      <w:proofErr w:type="spellStart"/>
      <w:r>
        <w:t>εκινείτο</w:t>
      </w:r>
      <w:proofErr w:type="spellEnd"/>
      <w:r>
        <w:t xml:space="preserve"> προς τα κάτω (θετική κατεύθυνση</w:t>
      </w:r>
      <w:r w:rsidR="00532B67">
        <w:t>)</w:t>
      </w:r>
      <w:r>
        <w:t>, ξαναβρίσκεται σε</w:t>
      </w:r>
      <w:r w:rsidR="00E74A2F">
        <w:t xml:space="preserve"> ακραία θετική απομάκρυνση (</w:t>
      </w:r>
      <w:r>
        <w:t>θέση πλάτους</w:t>
      </w:r>
      <w:r w:rsidR="00E74A2F">
        <w:t>)</w:t>
      </w:r>
      <w:r>
        <w:t>, οπότε Α</w:t>
      </w:r>
      <w:r>
        <w:rPr>
          <w:vertAlign w:val="subscript"/>
        </w:rPr>
        <w:t>1</w:t>
      </w:r>
      <w:r>
        <w:t>=1</w:t>
      </w:r>
      <w:r w:rsidR="008B065A">
        <w:t>0,1</w:t>
      </w:r>
      <w:r>
        <w:t>cm, ενώ η περίοδος της φθίνουσας ταλάντωσης θα είναι Τ=t</w:t>
      </w:r>
      <w:r>
        <w:rPr>
          <w:vertAlign w:val="subscript"/>
        </w:rPr>
        <w:t>1</w:t>
      </w:r>
      <w:r>
        <w:t>=0,63s</w:t>
      </w:r>
      <w:r w:rsidR="00532B67">
        <w:t>. Αλλά η περίοδος της φθίνουσας ταλάντωσης παραμένει σταθερή, συνεπώς τη στιγμή t</w:t>
      </w:r>
      <w:r w:rsidR="00532B67">
        <w:rPr>
          <w:vertAlign w:val="subscript"/>
        </w:rPr>
        <w:t>2</w:t>
      </w:r>
      <w:r w:rsidR="00532B67">
        <w:t>=2t</w:t>
      </w:r>
      <w:r w:rsidR="00532B67">
        <w:rPr>
          <w:vertAlign w:val="subscript"/>
        </w:rPr>
        <w:t>1</w:t>
      </w:r>
      <w:r w:rsidR="00532B67">
        <w:t>=2Τ, θα βρίσκεται ξανά σε θέση μέγιστης θετικής απ</w:t>
      </w:r>
      <w:r w:rsidR="00532B67">
        <w:t>ο</w:t>
      </w:r>
      <w:r w:rsidR="00532B67">
        <w:t>μάκρυνσης,</w:t>
      </w:r>
      <w:r w:rsidR="00441481">
        <w:t xml:space="preserve"> με μηδεν</w:t>
      </w:r>
      <w:r w:rsidR="00441481">
        <w:t>ι</w:t>
      </w:r>
      <w:r w:rsidR="00441481">
        <w:t>κή ταχύτητα,</w:t>
      </w:r>
      <w:r w:rsidR="00942EDA" w:rsidRPr="00942EDA">
        <w:t xml:space="preserve"> </w:t>
      </w:r>
      <w:r w:rsidR="00942EDA">
        <w:t>θέση</w:t>
      </w:r>
      <w:r w:rsidR="00532B67">
        <w:t xml:space="preserve"> πλάτους Α</w:t>
      </w:r>
      <w:r w:rsidR="00532B67">
        <w:rPr>
          <w:vertAlign w:val="subscript"/>
        </w:rPr>
        <w:t>2</w:t>
      </w:r>
      <w:r w:rsidR="00532B67">
        <w:t>, όπου:</w:t>
      </w:r>
    </w:p>
    <w:p w:rsidR="00780126" w:rsidRDefault="00942EDA" w:rsidP="00942EDA">
      <w:pPr>
        <w:jc w:val="center"/>
      </w:pPr>
      <w:r w:rsidRPr="00780126">
        <w:rPr>
          <w:position w:val="-30"/>
        </w:rPr>
        <w:object w:dxaOrig="920" w:dyaOrig="680">
          <v:shape id="_x0000_i1026" type="#_x0000_t75" style="width:46.05pt;height:34.05pt" o:ole="">
            <v:imagedata r:id="rId9" o:title=""/>
          </v:shape>
          <o:OLEObject Type="Embed" ProgID="Equation.3" ShapeID="_x0000_i1026" DrawAspect="Content" ObjectID="_1471238855" r:id="rId10"/>
        </w:object>
      </w:r>
      <w:r w:rsidR="00780126">
        <w:t>→</w:t>
      </w:r>
    </w:p>
    <w:p w:rsidR="00942EDA" w:rsidRDefault="008B065A" w:rsidP="00942EDA">
      <w:pPr>
        <w:jc w:val="center"/>
        <w:rPr>
          <w:lang w:val="en-US"/>
        </w:rPr>
      </w:pPr>
      <w:r w:rsidRPr="00942EDA">
        <w:rPr>
          <w:position w:val="-30"/>
        </w:rPr>
        <w:object w:dxaOrig="2780" w:dyaOrig="720">
          <v:shape id="_x0000_i1027" type="#_x0000_t75" style="width:138.6pt;height:36pt" o:ole="">
            <v:imagedata r:id="rId11" o:title=""/>
          </v:shape>
          <o:OLEObject Type="Embed" ProgID="Equation.3" ShapeID="_x0000_i1027" DrawAspect="Content" ObjectID="_1471238856" r:id="rId12"/>
        </w:object>
      </w:r>
    </w:p>
    <w:p w:rsidR="005D0D4A" w:rsidRDefault="00BA7DD6" w:rsidP="005D0D4A">
      <w:pPr>
        <w:pStyle w:val="1"/>
      </w:pPr>
      <w:r w:rsidRPr="00BA7DD6">
        <w:t xml:space="preserve"> </w:t>
      </w:r>
      <w:r w:rsidR="005D0D4A">
        <w:t>Η δύναμη απόσβεσης είναι υπεύθυνη για τη μείωση της ενέργειας ταλάντωσης. Συνεπώς το έργο της εκφράζει την ενέργεια που μεταφέρεται από το σώμα στο περιβάλλον και:</w:t>
      </w:r>
    </w:p>
    <w:p w:rsidR="00942EDA" w:rsidRDefault="00A21339" w:rsidP="00BA7DD6">
      <w:pPr>
        <w:jc w:val="center"/>
        <w:rPr>
          <w:lang w:val="en-US"/>
        </w:rPr>
      </w:pPr>
      <w:r w:rsidRPr="005D0D4A">
        <w:rPr>
          <w:position w:val="-24"/>
        </w:rPr>
        <w:object w:dxaOrig="3720" w:dyaOrig="620">
          <v:shape id="_x0000_i1028" type="#_x0000_t75" style="width:186.2pt;height:30.95pt" o:ole="">
            <v:imagedata r:id="rId13" o:title=""/>
          </v:shape>
          <o:OLEObject Type="Embed" ProgID="Equation.3" ShapeID="_x0000_i1028" DrawAspect="Content" ObjectID="_1471238857" r:id="rId14"/>
        </w:object>
      </w:r>
    </w:p>
    <w:p w:rsidR="005D0D4A" w:rsidRDefault="005D0D4A" w:rsidP="00BA7DD6">
      <w:pPr>
        <w:ind w:left="510"/>
      </w:pPr>
      <w:r>
        <w:t xml:space="preserve">Όπου  </w:t>
      </w:r>
      <w:proofErr w:type="spellStart"/>
      <w:r>
        <w:t>D=k</w:t>
      </w:r>
      <w:proofErr w:type="spellEnd"/>
      <w:r>
        <w:t>, ενώ αξίζει να επισημανθεί ότι στις δύο αυτές θέσεις</w:t>
      </w:r>
      <w:r w:rsidR="00497A09">
        <w:t xml:space="preserve">, η ενέργεια είναι μόνο δυναμική, </w:t>
      </w:r>
      <w:r w:rsidR="00497A09">
        <w:t>ο</w:t>
      </w:r>
      <w:r w:rsidR="00497A09">
        <w:t>φειλόμενη στη δύναμη επαναφοράς F=-Dx. Με αντικατάσταση:</w:t>
      </w:r>
    </w:p>
    <w:p w:rsidR="00497A09" w:rsidRDefault="008B065A" w:rsidP="00BA7DD6">
      <w:pPr>
        <w:jc w:val="center"/>
        <w:rPr>
          <w:lang w:val="en-US"/>
        </w:rPr>
      </w:pPr>
      <w:r w:rsidRPr="005D0D4A">
        <w:rPr>
          <w:position w:val="-24"/>
        </w:rPr>
        <w:object w:dxaOrig="4340" w:dyaOrig="620">
          <v:shape id="_x0000_i1029" type="#_x0000_t75" style="width:217.15pt;height:30.95pt" o:ole="">
            <v:imagedata r:id="rId15" o:title=""/>
          </v:shape>
          <o:OLEObject Type="Embed" ProgID="Equation.3" ShapeID="_x0000_i1029" DrawAspect="Content" ObjectID="_1471238858" r:id="rId16"/>
        </w:object>
      </w:r>
    </w:p>
    <w:p w:rsidR="00BA7DD6" w:rsidRDefault="00C30CF7" w:rsidP="00C30CF7">
      <w:pPr>
        <w:pStyle w:val="1"/>
      </w:pPr>
      <w:r>
        <w:t xml:space="preserve">Τη στιγμή </w:t>
      </w:r>
      <w:r>
        <w:rPr>
          <w:lang w:val="en-US"/>
        </w:rPr>
        <w:t>t</w:t>
      </w:r>
      <w:r w:rsidRPr="00C30CF7">
        <w:rPr>
          <w:vertAlign w:val="subscript"/>
        </w:rPr>
        <w:t>3</w:t>
      </w:r>
      <w:r w:rsidRPr="00C30CF7">
        <w:t xml:space="preserve"> </w:t>
      </w:r>
      <w:r>
        <w:t>η ενέργεια ταλάντωσης είναι ίση:</w:t>
      </w:r>
    </w:p>
    <w:p w:rsidR="00C30CF7" w:rsidRDefault="00C30CF7" w:rsidP="00A21339">
      <w:pPr>
        <w:jc w:val="center"/>
        <w:rPr>
          <w:lang w:val="en-US"/>
        </w:rPr>
      </w:pPr>
      <w:r w:rsidRPr="00C30CF7">
        <w:rPr>
          <w:position w:val="-24"/>
        </w:rPr>
        <w:object w:dxaOrig="2840" w:dyaOrig="620">
          <v:shape id="_x0000_i1030" type="#_x0000_t75" style="width:142.05pt;height:30.95pt" o:ole="">
            <v:imagedata r:id="rId17" o:title=""/>
          </v:shape>
          <o:OLEObject Type="Embed" ProgID="Equation.3" ShapeID="_x0000_i1030" DrawAspect="Content" ObjectID="_1471238859" r:id="rId18"/>
        </w:object>
      </w:r>
      <w:r>
        <w:rPr>
          <w:lang w:val="en-US"/>
        </w:rPr>
        <w:t>→</w:t>
      </w:r>
    </w:p>
    <w:p w:rsidR="00C30CF7" w:rsidRDefault="006A041B" w:rsidP="00A21339">
      <w:pPr>
        <w:jc w:val="center"/>
        <w:rPr>
          <w:lang w:val="en-US"/>
        </w:rPr>
      </w:pPr>
      <w:r w:rsidRPr="00C30CF7">
        <w:rPr>
          <w:position w:val="-24"/>
        </w:rPr>
        <w:object w:dxaOrig="3920" w:dyaOrig="620">
          <v:shape id="_x0000_i1031" type="#_x0000_t75" style="width:195.5pt;height:30.95pt" o:ole="">
            <v:imagedata r:id="rId19" o:title=""/>
          </v:shape>
          <o:OLEObject Type="Embed" ProgID="Equation.3" ShapeID="_x0000_i1031" DrawAspect="Content" ObjectID="_1471238860" r:id="rId20"/>
        </w:object>
      </w:r>
    </w:p>
    <w:p w:rsidR="00A21339" w:rsidRDefault="003A2408" w:rsidP="00A21339">
      <w:pPr>
        <w:ind w:left="425"/>
      </w:pPr>
      <w:r>
        <w:t xml:space="preserve">α)  </w:t>
      </w:r>
      <w:r w:rsidR="00A21339">
        <w:t>Αλλά τότε από τη στιγμή t=0, μέχρι τη στιγμή t</w:t>
      </w:r>
      <w:r w:rsidR="00A21339">
        <w:rPr>
          <w:vertAlign w:val="subscript"/>
        </w:rPr>
        <w:t>3</w:t>
      </w:r>
      <w:r w:rsidR="00A21339">
        <w:t xml:space="preserve"> έχουμε απώλεια ενέργειας:</w:t>
      </w:r>
    </w:p>
    <w:p w:rsidR="00A21339" w:rsidRDefault="006A041B" w:rsidP="00A21339">
      <w:pPr>
        <w:jc w:val="center"/>
      </w:pPr>
      <w:r w:rsidRPr="005D0D4A">
        <w:rPr>
          <w:position w:val="-24"/>
        </w:rPr>
        <w:object w:dxaOrig="5560" w:dyaOrig="620">
          <v:shape id="_x0000_i1032" type="#_x0000_t75" style="width:277.95pt;height:30.95pt" o:ole="">
            <v:imagedata r:id="rId21" o:title=""/>
          </v:shape>
          <o:OLEObject Type="Embed" ProgID="Equation.3" ShapeID="_x0000_i1032" DrawAspect="Content" ObjectID="_1471238861" r:id="rId22"/>
        </w:object>
      </w:r>
    </w:p>
    <w:p w:rsidR="003A2408" w:rsidRDefault="003A2408" w:rsidP="001B4BC7">
      <w:pPr>
        <w:tabs>
          <w:tab w:val="clear" w:pos="425"/>
        </w:tabs>
        <w:ind w:left="709" w:hanging="283"/>
      </w:pPr>
      <w:r>
        <w:t>β) Μέχρι τη στιγμή t</w:t>
      </w:r>
      <w:r>
        <w:rPr>
          <w:vertAlign w:val="subscript"/>
        </w:rPr>
        <w:t>2</w:t>
      </w:r>
      <w:r>
        <w:t xml:space="preserve"> είχαμε απώλεια ενέργειας ΔΕ</w:t>
      </w:r>
      <w:r>
        <w:rPr>
          <w:vertAlign w:val="subscript"/>
        </w:rPr>
        <w:t>0→t2</w:t>
      </w:r>
      <w:r w:rsidR="006A041B">
        <w:t>=0,18</w:t>
      </w:r>
      <w:r>
        <w:t>J</w:t>
      </w:r>
      <w:r w:rsidR="00286F72">
        <w:t>, ενώ μέχρι τη στιγμή t</w:t>
      </w:r>
      <w:r w:rsidR="00286F72">
        <w:rPr>
          <w:vertAlign w:val="subscript"/>
        </w:rPr>
        <w:t>3</w:t>
      </w:r>
      <w:r w:rsidR="00286F72">
        <w:t xml:space="preserve"> ΔΕ</w:t>
      </w:r>
      <w:r w:rsidR="00286F72">
        <w:rPr>
          <w:vertAlign w:val="subscript"/>
        </w:rPr>
        <w:t>0→t3</w:t>
      </w:r>
      <w:r w:rsidR="006A041B">
        <w:t>=0,19</w:t>
      </w:r>
      <w:r w:rsidR="00286F72">
        <w:t>J. Για να συμβαίνει αυτό προφανώς το σώμα ταλαντώθηκε για μεγαλύτερο χρονικό διάστημα και t</w:t>
      </w:r>
      <w:r w:rsidR="00286F72">
        <w:rPr>
          <w:vertAlign w:val="subscript"/>
        </w:rPr>
        <w:t>3</w:t>
      </w:r>
      <w:r w:rsidR="00286F72">
        <w:t>&gt;t</w:t>
      </w:r>
      <w:r w:rsidR="00286F72">
        <w:rPr>
          <w:vertAlign w:val="subscript"/>
        </w:rPr>
        <w:t>2</w:t>
      </w:r>
      <w:r w:rsidR="00286F72">
        <w:t>.</w:t>
      </w:r>
    </w:p>
    <w:p w:rsidR="00286F72" w:rsidRDefault="00B96847" w:rsidP="0089795A">
      <w:pPr>
        <w:pStyle w:val="1"/>
      </w:pPr>
      <w:r w:rsidRPr="00B96847">
        <w:t xml:space="preserve"> </w:t>
      </w:r>
      <w:r>
        <w:t>α</w:t>
      </w:r>
      <w:r w:rsidRPr="00B96847">
        <w:t xml:space="preserve">) </w:t>
      </w:r>
      <w:r w:rsidR="0089795A">
        <w:t>Τα διαδοχικά πλάτη της φθίνουσας ταλάντωσης</w:t>
      </w:r>
      <w:r w:rsidR="00EA180D">
        <w:t xml:space="preserve"> (οι διαδοχικές μέγιστες θετικές απομακρύνσεις)</w:t>
      </w:r>
      <w:r w:rsidR="00615794">
        <w:t>,</w:t>
      </w:r>
      <w:r w:rsidR="0089795A">
        <w:t xml:space="preserve"> συνδέονται με τη σχέση:</w:t>
      </w:r>
    </w:p>
    <w:p w:rsidR="0089795A" w:rsidRDefault="0089795A" w:rsidP="00B70953">
      <w:pPr>
        <w:jc w:val="center"/>
      </w:pPr>
      <w:r>
        <w:t>Α</w:t>
      </w:r>
      <w:r w:rsidRPr="00B70953">
        <w:rPr>
          <w:i/>
          <w:sz w:val="24"/>
          <w:szCs w:val="24"/>
        </w:rPr>
        <w:t>=Α</w:t>
      </w:r>
      <w:r w:rsidRPr="00B70953">
        <w:rPr>
          <w:i/>
          <w:sz w:val="24"/>
          <w:szCs w:val="24"/>
          <w:vertAlign w:val="subscript"/>
        </w:rPr>
        <w:t>0</w:t>
      </w:r>
      <w:r w:rsidRPr="00B70953">
        <w:rPr>
          <w:i/>
          <w:sz w:val="24"/>
          <w:szCs w:val="24"/>
        </w:rPr>
        <w:t>∙e</w:t>
      </w:r>
      <w:r w:rsidRPr="00B70953">
        <w:rPr>
          <w:i/>
          <w:sz w:val="24"/>
          <w:szCs w:val="24"/>
          <w:vertAlign w:val="superscript"/>
        </w:rPr>
        <w:t>-Λt</w:t>
      </w:r>
      <w:r w:rsidRPr="00B70953">
        <w:rPr>
          <w:i/>
          <w:sz w:val="24"/>
          <w:szCs w:val="24"/>
        </w:rPr>
        <w:t xml:space="preserve"> , όπου </w:t>
      </w:r>
      <w:proofErr w:type="spellStart"/>
      <w:r w:rsidRPr="00B70953">
        <w:rPr>
          <w:i/>
          <w:sz w:val="24"/>
          <w:szCs w:val="24"/>
        </w:rPr>
        <w:t>t=nΤ</w:t>
      </w:r>
      <w:r>
        <w:t>→</w:t>
      </w:r>
      <w:proofErr w:type="spellEnd"/>
    </w:p>
    <w:p w:rsidR="0089795A" w:rsidRDefault="0089795A" w:rsidP="00B70953">
      <w:pPr>
        <w:jc w:val="center"/>
      </w:pPr>
      <w:r w:rsidRPr="00E529EA">
        <w:rPr>
          <w:i/>
          <w:sz w:val="24"/>
          <w:szCs w:val="24"/>
        </w:rPr>
        <w:t>Α</w:t>
      </w:r>
      <w:r w:rsidRPr="00E529EA">
        <w:rPr>
          <w:i/>
          <w:sz w:val="24"/>
          <w:szCs w:val="24"/>
          <w:vertAlign w:val="subscript"/>
        </w:rPr>
        <w:t>1</w:t>
      </w:r>
      <w:r w:rsidRPr="00E529EA">
        <w:rPr>
          <w:i/>
          <w:sz w:val="24"/>
          <w:szCs w:val="24"/>
        </w:rPr>
        <w:t>=Α</w:t>
      </w:r>
      <w:r w:rsidRPr="00E529EA">
        <w:rPr>
          <w:i/>
          <w:sz w:val="24"/>
          <w:szCs w:val="24"/>
          <w:vertAlign w:val="subscript"/>
        </w:rPr>
        <w:t>0</w:t>
      </w:r>
      <w:r w:rsidRPr="00E529EA">
        <w:rPr>
          <w:i/>
          <w:sz w:val="24"/>
          <w:szCs w:val="24"/>
        </w:rPr>
        <w:t>∙e</w:t>
      </w:r>
      <w:r w:rsidRPr="00E529EA">
        <w:rPr>
          <w:i/>
          <w:sz w:val="24"/>
          <w:szCs w:val="24"/>
          <w:vertAlign w:val="superscript"/>
        </w:rPr>
        <w:t>-ΛΤ</w:t>
      </w:r>
      <w:r>
        <w:t xml:space="preserve"> →</w:t>
      </w:r>
      <w:r w:rsidRPr="0089795A">
        <w:rPr>
          <w:position w:val="-30"/>
        </w:rPr>
        <w:object w:dxaOrig="980" w:dyaOrig="680">
          <v:shape id="_x0000_i1033" type="#_x0000_t75" style="width:49.15pt;height:34.05pt" o:ole="">
            <v:imagedata r:id="rId23" o:title=""/>
          </v:shape>
          <o:OLEObject Type="Embed" ProgID="Equation.3" ShapeID="_x0000_i1033" DrawAspect="Content" ObjectID="_1471238862" r:id="rId24"/>
        </w:object>
      </w:r>
      <w:r>
        <w:t>→</w:t>
      </w:r>
      <w:r w:rsidRPr="0089795A">
        <w:rPr>
          <w:position w:val="-32"/>
        </w:rPr>
        <w:object w:dxaOrig="1800" w:dyaOrig="760">
          <v:shape id="_x0000_i1034" type="#_x0000_t75" style="width:90.2pt;height:37.95pt" o:ole="">
            <v:imagedata r:id="rId25" o:title=""/>
          </v:shape>
          <o:OLEObject Type="Embed" ProgID="Equation.3" ShapeID="_x0000_i1034" DrawAspect="Content" ObjectID="_1471238863" r:id="rId26"/>
        </w:object>
      </w:r>
      <w:r>
        <w:rPr>
          <w:lang w:val="en-US"/>
        </w:rPr>
        <w:t xml:space="preserve">→ </w:t>
      </w:r>
      <w:r w:rsidR="00B70953" w:rsidRPr="0089795A">
        <w:rPr>
          <w:position w:val="-32"/>
        </w:rPr>
        <w:object w:dxaOrig="1900" w:dyaOrig="760">
          <v:shape id="_x0000_i1035" type="#_x0000_t75" style="width:94.85pt;height:37.95pt" o:ole="">
            <v:imagedata r:id="rId27" o:title=""/>
          </v:shape>
          <o:OLEObject Type="Embed" ProgID="Equation.3" ShapeID="_x0000_i1035" DrawAspect="Content" ObjectID="_1471238864" r:id="rId28"/>
        </w:object>
      </w:r>
    </w:p>
    <w:p w:rsidR="0089795A" w:rsidRDefault="00F9553C" w:rsidP="00B70953">
      <w:pPr>
        <w:jc w:val="center"/>
      </w:pPr>
      <w:r w:rsidRPr="00B70953">
        <w:rPr>
          <w:position w:val="-28"/>
        </w:rPr>
        <w:object w:dxaOrig="4120" w:dyaOrig="680">
          <v:shape id="_x0000_i1036" type="#_x0000_t75" style="width:205.95pt;height:34.05pt" o:ole="">
            <v:imagedata r:id="rId29" o:title=""/>
          </v:shape>
          <o:OLEObject Type="Embed" ProgID="Equation.3" ShapeID="_x0000_i1036" DrawAspect="Content" ObjectID="_1471238865" r:id="rId30"/>
        </w:object>
      </w:r>
    </w:p>
    <w:p w:rsidR="00B96847" w:rsidRPr="002E5390" w:rsidRDefault="00B96847" w:rsidP="00B96847">
      <w:pPr>
        <w:jc w:val="center"/>
      </w:pPr>
      <w:r>
        <w:t xml:space="preserve">Αλλά </w:t>
      </w:r>
      <w:r w:rsidR="00F9553C" w:rsidRPr="00B96847">
        <w:rPr>
          <w:position w:val="-24"/>
        </w:rPr>
        <w:object w:dxaOrig="4580" w:dyaOrig="620">
          <v:shape id="_x0000_i1037" type="#_x0000_t75" style="width:229.15pt;height:30.95pt" o:ole="">
            <v:imagedata r:id="rId31" o:title=""/>
          </v:shape>
          <o:OLEObject Type="Embed" ProgID="Equation.3" ShapeID="_x0000_i1037" DrawAspect="Content" ObjectID="_1471238866" r:id="rId32"/>
        </w:object>
      </w:r>
    </w:p>
    <w:tbl>
      <w:tblPr>
        <w:tblpPr w:leftFromText="180" w:rightFromText="180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8"/>
      </w:tblGrid>
      <w:tr w:rsidR="002E5390" w:rsidTr="001B4BC7">
        <w:trPr>
          <w:trHeight w:val="557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E5390" w:rsidRDefault="00F9553C" w:rsidP="002E5390">
            <w:pPr>
              <w:jc w:val="center"/>
            </w:pPr>
            <w:r>
              <w:object w:dxaOrig="1391" w:dyaOrig="1520">
                <v:shape id="_x0000_i1038" type="#_x0000_t75" style="width:69.3pt;height:76.25pt" o:ole="" filled="t" fillcolor="#8db3e2 [1311]">
                  <v:fill color2="fill lighten(51)" focusposition="1" focussize="" method="linear sigma" type="gradient"/>
                  <v:imagedata r:id="rId33" o:title=""/>
                </v:shape>
                <o:OLEObject Type="Embed" ProgID="Visio.Drawing.11" ShapeID="_x0000_i1038" DrawAspect="Content" ObjectID="_1471238867" r:id="rId34"/>
              </w:object>
            </w:r>
          </w:p>
        </w:tc>
      </w:tr>
    </w:tbl>
    <w:p w:rsidR="00B96847" w:rsidRDefault="00B96847" w:rsidP="002E5390">
      <w:pPr>
        <w:ind w:left="567" w:hanging="141"/>
      </w:pPr>
      <w:r>
        <w:t>β</w:t>
      </w:r>
      <w:r w:rsidRPr="002E5390">
        <w:t xml:space="preserve">) </w:t>
      </w:r>
      <w:r w:rsidR="002E5390">
        <w:t>Στο διπλανό σχήμα έχουν σχεδιαστεί οι δυνάμεις που ασκούνται στο σώμα τη στιγμή t</w:t>
      </w:r>
      <w:r w:rsidR="002E5390">
        <w:rPr>
          <w:vertAlign w:val="subscript"/>
        </w:rPr>
        <w:t>3</w:t>
      </w:r>
      <w:r w:rsidR="002E5390">
        <w:t>. Οπότε από το 2</w:t>
      </w:r>
      <w:r w:rsidR="002E5390" w:rsidRPr="002E5390">
        <w:rPr>
          <w:vertAlign w:val="superscript"/>
        </w:rPr>
        <w:t>ο</w:t>
      </w:r>
      <w:r w:rsidR="002E5390">
        <w:t xml:space="preserve"> νόμο του Νεύτωνα παίρνουμε:</w:t>
      </w:r>
    </w:p>
    <w:p w:rsidR="002E5390" w:rsidRDefault="002E5390" w:rsidP="007F36EE">
      <w:pPr>
        <w:jc w:val="center"/>
      </w:pPr>
      <w:proofErr w:type="spellStart"/>
      <w:r w:rsidRPr="007F36EE">
        <w:rPr>
          <w:i/>
          <w:sz w:val="24"/>
          <w:szCs w:val="24"/>
        </w:rPr>
        <w:t>ΣF=mα</w:t>
      </w:r>
      <w:proofErr w:type="spellEnd"/>
      <w:r w:rsidRPr="007F36EE">
        <w:rPr>
          <w:i/>
          <w:sz w:val="24"/>
          <w:szCs w:val="24"/>
        </w:rPr>
        <w:t xml:space="preserve"> → </w:t>
      </w:r>
      <w:proofErr w:type="spellStart"/>
      <w:r w:rsidRPr="007F36EE">
        <w:rPr>
          <w:i/>
          <w:sz w:val="24"/>
          <w:szCs w:val="24"/>
        </w:rPr>
        <w:t>F</w:t>
      </w:r>
      <w:r w:rsidRPr="007F36EE">
        <w:rPr>
          <w:i/>
          <w:sz w:val="24"/>
          <w:szCs w:val="24"/>
          <w:vertAlign w:val="subscript"/>
        </w:rPr>
        <w:t>επ</w:t>
      </w:r>
      <w:r w:rsidRPr="007F36EE">
        <w:rPr>
          <w:i/>
          <w:sz w:val="24"/>
          <w:szCs w:val="24"/>
        </w:rPr>
        <w:t>+F</w:t>
      </w:r>
      <w:r w:rsidRPr="007F36EE">
        <w:rPr>
          <w:i/>
          <w:sz w:val="24"/>
          <w:szCs w:val="24"/>
          <w:vertAlign w:val="subscript"/>
        </w:rPr>
        <w:t>απ</w:t>
      </w:r>
      <w:r w:rsidRPr="007F36EE">
        <w:rPr>
          <w:i/>
          <w:sz w:val="24"/>
          <w:szCs w:val="24"/>
        </w:rPr>
        <w:t>=m∙α</w:t>
      </w:r>
      <w:proofErr w:type="spellEnd"/>
      <w:r w:rsidRPr="007F36EE">
        <w:rPr>
          <w:i/>
          <w:sz w:val="24"/>
          <w:szCs w:val="24"/>
        </w:rPr>
        <w:t xml:space="preserve"> </w:t>
      </w:r>
      <w:r>
        <w:t>→</w:t>
      </w:r>
    </w:p>
    <w:p w:rsidR="002E5390" w:rsidRDefault="009D3313" w:rsidP="007F36EE">
      <w:pPr>
        <w:jc w:val="center"/>
        <w:rPr>
          <w:lang w:val="en-US"/>
        </w:rPr>
      </w:pPr>
      <w:r w:rsidRPr="002E5390">
        <w:rPr>
          <w:position w:val="-26"/>
        </w:rPr>
        <w:object w:dxaOrig="6460" w:dyaOrig="639">
          <v:shape id="_x0000_i1039" type="#_x0000_t75" style="width:322.85pt;height:32.15pt" o:ole="">
            <v:imagedata r:id="rId35" o:title=""/>
          </v:shape>
          <o:OLEObject Type="Embed" ProgID="Equation.3" ShapeID="_x0000_i1039" DrawAspect="Content" ObjectID="_1471238868" r:id="rId36"/>
        </w:object>
      </w:r>
    </w:p>
    <w:p w:rsidR="009D3313" w:rsidRPr="009D3313" w:rsidRDefault="009D3313" w:rsidP="009D3313">
      <w:pPr>
        <w:ind w:left="720"/>
      </w:pPr>
      <w:proofErr w:type="gramStart"/>
      <w:r>
        <w:rPr>
          <w:lang w:val="en-US"/>
        </w:rPr>
        <w:t>To</w:t>
      </w:r>
      <w:r w:rsidRPr="009D3313">
        <w:t xml:space="preserve"> (-) </w:t>
      </w:r>
      <w:r>
        <w:t>σημαίνει ότι το σώμα επιταχύνεται προς τα πάνω.</w:t>
      </w:r>
      <w:proofErr w:type="gramEnd"/>
    </w:p>
    <w:p w:rsidR="00795D3A" w:rsidRDefault="00A90505" w:rsidP="00A90505">
      <w:r>
        <w:t>γ) Η ενέργεια ταλάντωσης μειώνεται εξαιτίας της δύναμης απόσβεσης, η ισχύς της οποίας είναι:</w:t>
      </w:r>
    </w:p>
    <w:p w:rsidR="00A90505" w:rsidRDefault="00E01A38" w:rsidP="00A90505">
      <w:pPr>
        <w:jc w:val="center"/>
        <w:rPr>
          <w:lang w:val="en-US"/>
        </w:rPr>
      </w:pPr>
      <w:r w:rsidRPr="00A90505">
        <w:rPr>
          <w:position w:val="-14"/>
        </w:rPr>
        <w:object w:dxaOrig="5740" w:dyaOrig="400">
          <v:shape id="_x0000_i1040" type="#_x0000_t75" style="width:286.85pt;height:20.15pt" o:ole="">
            <v:imagedata r:id="rId37" o:title=""/>
          </v:shape>
          <o:OLEObject Type="Embed" ProgID="Equation.3" ShapeID="_x0000_i1040" DrawAspect="Content" ObjectID="_1471238869" r:id="rId38"/>
        </w:object>
      </w:r>
    </w:p>
    <w:p w:rsidR="008464FF" w:rsidRPr="0054296F" w:rsidRDefault="00A90505" w:rsidP="0054296F">
      <w:pPr>
        <w:ind w:left="425"/>
      </w:pPr>
      <w:r>
        <w:t>Αλλά τότε η ενέργεια τ</w:t>
      </w:r>
      <w:r w:rsidR="009D3313">
        <w:t>αλάντωσης μειώνεται με ρυθμό 0,</w:t>
      </w:r>
      <w:r w:rsidR="00FF18C1" w:rsidRPr="00FF18C1">
        <w:t>0</w:t>
      </w:r>
      <w:r w:rsidR="0050728C" w:rsidRPr="0050728C">
        <w:t>198</w:t>
      </w:r>
      <w:r>
        <w:t>J/s.</w:t>
      </w:r>
    </w:p>
    <w:p w:rsidR="008464FF" w:rsidRPr="000B72AD" w:rsidRDefault="008464FF" w:rsidP="0054296F">
      <w:pPr>
        <w:spacing w:before="240"/>
        <w:rPr>
          <w:b/>
          <w:i/>
          <w:color w:val="548DD4" w:themeColor="text2" w:themeTint="99"/>
          <w:sz w:val="24"/>
          <w:szCs w:val="24"/>
        </w:rPr>
      </w:pPr>
      <w:r w:rsidRPr="000B72AD">
        <w:rPr>
          <w:b/>
          <w:i/>
          <w:color w:val="548DD4" w:themeColor="text2" w:themeTint="99"/>
          <w:sz w:val="24"/>
          <w:szCs w:val="24"/>
        </w:rPr>
        <w:t>Σχόλια.</w:t>
      </w:r>
    </w:p>
    <w:p w:rsidR="00027EE2" w:rsidRDefault="008464FF" w:rsidP="00027EE2">
      <w:pPr>
        <w:pStyle w:val="a"/>
        <w:widowControl w:val="0"/>
        <w:ind w:left="357" w:hanging="357"/>
      </w:pPr>
      <w:r>
        <w:t xml:space="preserve">Αρχικά το σώμα ισορροπεί και το ελατήριο έχει επιμηκύνει το ελατήριο κατά </w:t>
      </w:r>
      <w:proofErr w:type="spellStart"/>
      <w:r>
        <w:t>Δℓ</w:t>
      </w:r>
      <w:proofErr w:type="spellEnd"/>
      <w:r>
        <w:t xml:space="preserve">, όπου ΣF=0 → </w:t>
      </w:r>
      <w:proofErr w:type="spellStart"/>
      <w:r>
        <w:t>mg=kΔℓ</w:t>
      </w:r>
      <w:proofErr w:type="spellEnd"/>
      <w:r>
        <w:t xml:space="preserve"> → </w:t>
      </w:r>
      <w:r w:rsidR="007A5C5E" w:rsidRPr="008464FF">
        <w:rPr>
          <w:position w:val="-24"/>
        </w:rPr>
        <w:object w:dxaOrig="1620" w:dyaOrig="620">
          <v:shape id="_x0000_i1041" type="#_x0000_t75" style="width:80.9pt;height:30.95pt" o:ole="">
            <v:imagedata r:id="rId39" o:title=""/>
          </v:shape>
          <o:OLEObject Type="Embed" ProgID="Equation.3" ShapeID="_x0000_i1041" DrawAspect="Content" ObjectID="_1471238870" r:id="rId40"/>
        </w:object>
      </w:r>
      <w:r>
        <w:t>. Κατά συνέπεια τη στιγμή t</w:t>
      </w:r>
      <w:r>
        <w:rPr>
          <w:vertAlign w:val="subscript"/>
        </w:rPr>
        <w:t>3</w:t>
      </w:r>
      <w:r>
        <w:t xml:space="preserve">, το σώμα βρίσκεται στη θέση του σχήματος, έχοντας επιμηκύνει το ελατήριο κατά </w:t>
      </w:r>
      <w:r w:rsidR="009D3313" w:rsidRPr="007A5C5E">
        <w:rPr>
          <w:position w:val="-8"/>
        </w:rPr>
        <w:object w:dxaOrig="2700" w:dyaOrig="300">
          <v:shape id="_x0000_i1042" type="#_x0000_t75" style="width:134.7pt;height:14.7pt" o:ole="">
            <v:imagedata r:id="rId41" o:title=""/>
          </v:shape>
          <o:OLEObject Type="Embed" ProgID="Equation.3" ShapeID="_x0000_i1042" DrawAspect="Content" ObjectID="_1471238871" r:id="rId42"/>
        </w:object>
      </w:r>
      <w:r w:rsidR="007A5C5E">
        <w:t xml:space="preserve">και δέχεται τις δυνάμεις, όπως στο </w:t>
      </w:r>
      <w:r w:rsidR="007A5C5E">
        <w:lastRenderedPageBreak/>
        <w:t xml:space="preserve">σχήμα. </w:t>
      </w:r>
    </w:p>
    <w:p w:rsidR="00027EE2" w:rsidRDefault="00027EE2" w:rsidP="00027EE2">
      <w:pPr>
        <w:jc w:val="center"/>
      </w:pPr>
      <w:r>
        <w:object w:dxaOrig="2739" w:dyaOrig="2373">
          <v:shape id="_x0000_i1043" type="#_x0000_t75" style="width:137.05pt;height:118.85pt" o:ole="" filled="t" fillcolor="#c6d9f1 [671]">
            <v:fill color2="fill lighten(51)" focusposition="1" focussize="" method="linear sigma" type="gradient"/>
            <v:imagedata r:id="rId43" o:title=""/>
          </v:shape>
          <o:OLEObject Type="Embed" ProgID="Visio.Drawing.11" ShapeID="_x0000_i1043" DrawAspect="Content" ObjectID="_1471238872" r:id="rId44"/>
        </w:object>
      </w:r>
    </w:p>
    <w:p w:rsidR="008464FF" w:rsidRDefault="007A5C5E" w:rsidP="00027EE2">
      <w:pPr>
        <w:ind w:left="357"/>
      </w:pPr>
      <w:r>
        <w:t>Χρησιμοποιώντας λοιπόν τα μέτρα των δυνάμεων παίρνουμε:</w:t>
      </w:r>
    </w:p>
    <w:p w:rsidR="0054296F" w:rsidRDefault="00FF18C1" w:rsidP="00840509">
      <w:pPr>
        <w:jc w:val="center"/>
      </w:pPr>
      <w:proofErr w:type="spellStart"/>
      <w:r>
        <w:rPr>
          <w:i/>
          <w:sz w:val="24"/>
          <w:szCs w:val="24"/>
        </w:rPr>
        <w:t>ΣF=mα</w:t>
      </w:r>
      <w:proofErr w:type="spellEnd"/>
      <w:r>
        <w:rPr>
          <w:i/>
          <w:sz w:val="24"/>
          <w:szCs w:val="24"/>
        </w:rPr>
        <w:t xml:space="preserve"> → </w:t>
      </w:r>
      <w:proofErr w:type="spellStart"/>
      <w:r>
        <w:rPr>
          <w:i/>
          <w:sz w:val="24"/>
          <w:szCs w:val="24"/>
        </w:rPr>
        <w:t>mg</w:t>
      </w:r>
      <w:proofErr w:type="spellEnd"/>
      <w:r>
        <w:rPr>
          <w:i/>
          <w:sz w:val="24"/>
          <w:szCs w:val="24"/>
        </w:rPr>
        <w:t>-k(</w:t>
      </w:r>
      <w:proofErr w:type="spellStart"/>
      <w:r>
        <w:rPr>
          <w:i/>
          <w:sz w:val="24"/>
          <w:szCs w:val="24"/>
        </w:rPr>
        <w:t>Δℓ</w:t>
      </w:r>
      <w:r w:rsidRPr="00FF18C1">
        <w:rPr>
          <w:i/>
          <w:sz w:val="24"/>
          <w:szCs w:val="24"/>
        </w:rPr>
        <w:t>+</w:t>
      </w:r>
      <w:r w:rsidR="0054296F" w:rsidRPr="0054296F">
        <w:rPr>
          <w:i/>
          <w:sz w:val="24"/>
          <w:szCs w:val="24"/>
        </w:rPr>
        <w:t>x</w:t>
      </w:r>
      <w:r w:rsidR="0054296F" w:rsidRPr="0054296F">
        <w:rPr>
          <w:i/>
          <w:sz w:val="24"/>
          <w:szCs w:val="24"/>
          <w:vertAlign w:val="subscript"/>
        </w:rPr>
        <w:t>3</w:t>
      </w:r>
      <w:proofErr w:type="spellEnd"/>
      <w:r w:rsidR="0054296F" w:rsidRPr="0054296F">
        <w:rPr>
          <w:i/>
          <w:sz w:val="24"/>
          <w:szCs w:val="24"/>
        </w:rPr>
        <w:t>)-</w:t>
      </w:r>
      <w:proofErr w:type="spellStart"/>
      <w:r w:rsidR="0054296F" w:rsidRPr="0054296F">
        <w:rPr>
          <w:i/>
          <w:sz w:val="24"/>
          <w:szCs w:val="24"/>
        </w:rPr>
        <w:t>bυ=mα</w:t>
      </w:r>
      <w:r w:rsidR="0054296F">
        <w:t>→</w:t>
      </w:r>
      <w:proofErr w:type="spellEnd"/>
    </w:p>
    <w:p w:rsidR="0054296F" w:rsidRDefault="00FF18C1" w:rsidP="00840509">
      <w:pPr>
        <w:jc w:val="center"/>
      </w:pPr>
      <w:r w:rsidRPr="0054296F">
        <w:rPr>
          <w:position w:val="-26"/>
        </w:rPr>
        <w:object w:dxaOrig="8300" w:dyaOrig="639">
          <v:shape id="_x0000_i1044" type="#_x0000_t75" style="width:414.95pt;height:32.15pt" o:ole="">
            <v:imagedata r:id="rId45" o:title=""/>
          </v:shape>
          <o:OLEObject Type="Embed" ProgID="Equation.3" ShapeID="_x0000_i1044" DrawAspect="Content" ObjectID="_1471238873" r:id="rId46"/>
        </w:object>
      </w:r>
    </w:p>
    <w:p w:rsidR="0054296F" w:rsidRDefault="0054296F" w:rsidP="00840509">
      <w:pPr>
        <w:ind w:left="425"/>
      </w:pPr>
      <w:r>
        <w:t xml:space="preserve">Προτιμήθηκε </w:t>
      </w:r>
      <w:r w:rsidR="00840509">
        <w:t>παραπάνω να δο</w:t>
      </w:r>
      <w:r>
        <w:t>θεί μια περισσότερο γενική λύση…</w:t>
      </w:r>
    </w:p>
    <w:p w:rsidR="00D515DA" w:rsidRDefault="00532DFD" w:rsidP="00E41C8E">
      <w:pPr>
        <w:pStyle w:val="a"/>
      </w:pPr>
      <w:r>
        <w:t>Θα μπορούσε κάποιος</w:t>
      </w:r>
      <w:r w:rsidR="00E41C8E">
        <w:t xml:space="preserve">, για να απαντήσει στο </w:t>
      </w:r>
      <w:proofErr w:type="spellStart"/>
      <w:r w:rsidR="00E41C8E">
        <w:t>iv.γ</w:t>
      </w:r>
      <w:proofErr w:type="spellEnd"/>
      <w:r w:rsidR="00E41C8E">
        <w:t>) ερώτημα,</w:t>
      </w:r>
      <w:r>
        <w:t xml:space="preserve"> να υπολογίσει την ενέργεια τη στιγμή t</w:t>
      </w:r>
      <w:r w:rsidRPr="00A43E05">
        <w:rPr>
          <w:vertAlign w:val="subscript"/>
        </w:rPr>
        <w:t>3</w:t>
      </w:r>
      <w:r w:rsidR="00FF18C1">
        <w:t xml:space="preserve"> Ε=0,0</w:t>
      </w:r>
      <w:r w:rsidR="00FF18C1" w:rsidRPr="00FF18C1">
        <w:t>1</w:t>
      </w:r>
      <w:r>
        <w:t>J, και, θεωρώντας ότι ισχύει η εξίσωση Ε=Ε</w:t>
      </w:r>
      <w:r w:rsidRPr="00A43E05">
        <w:rPr>
          <w:vertAlign w:val="subscript"/>
        </w:rPr>
        <w:t>0</w:t>
      </w:r>
      <w:r>
        <w:t>∙e</w:t>
      </w:r>
      <w:r w:rsidRPr="00A43E05">
        <w:rPr>
          <w:vertAlign w:val="superscript"/>
        </w:rPr>
        <w:t>-</w:t>
      </w:r>
      <w:r w:rsidR="00CA5071" w:rsidRPr="00A43E05">
        <w:rPr>
          <w:vertAlign w:val="superscript"/>
        </w:rPr>
        <w:t>2</w:t>
      </w:r>
      <w:r w:rsidRPr="00A43E05">
        <w:rPr>
          <w:vertAlign w:val="superscript"/>
        </w:rPr>
        <w:t>Λt</w:t>
      </w:r>
      <w:r>
        <w:t>, να δουλέψει ως εξής:</w:t>
      </w:r>
    </w:p>
    <w:p w:rsidR="00532DFD" w:rsidRDefault="00DD48C4" w:rsidP="00E41C8E">
      <w:pPr>
        <w:jc w:val="center"/>
      </w:pPr>
      <w:r w:rsidRPr="00532DFD">
        <w:rPr>
          <w:position w:val="-24"/>
        </w:rPr>
        <w:object w:dxaOrig="6100" w:dyaOrig="620">
          <v:shape id="_x0000_i1045" type="#_x0000_t75" style="width:304.65pt;height:30.95pt" o:ole="">
            <v:imagedata r:id="rId47" o:title=""/>
          </v:shape>
          <o:OLEObject Type="Embed" ProgID="Equation.3" ShapeID="_x0000_i1045" DrawAspect="Content" ObjectID="_1471238874" r:id="rId48"/>
        </w:object>
      </w:r>
    </w:p>
    <w:p w:rsidR="00E41C8E" w:rsidRPr="00E41C8E" w:rsidRDefault="00E41C8E" w:rsidP="00E41C8E">
      <w:pPr>
        <w:ind w:left="426"/>
      </w:pPr>
      <w:r>
        <w:t xml:space="preserve">Προφανώς το αποτέλεσμα είναι διαφορετικό και </w:t>
      </w:r>
      <w:r w:rsidRPr="00E01A38">
        <w:t>λανθασμένο</w:t>
      </w:r>
      <w:r>
        <w:t>, αφού η εξίσωση</w:t>
      </w:r>
      <w:r w:rsidR="00DD48C4">
        <w:t xml:space="preserve"> Ε=Ε</w:t>
      </w:r>
      <w:r w:rsidR="00DD48C4">
        <w:rPr>
          <w:vertAlign w:val="subscript"/>
        </w:rPr>
        <w:t>0</w:t>
      </w:r>
      <w:r w:rsidR="00DD48C4">
        <w:t>∙e</w:t>
      </w:r>
      <w:r w:rsidR="00DD48C4">
        <w:rPr>
          <w:vertAlign w:val="superscript"/>
        </w:rPr>
        <w:t>-2Λt</w:t>
      </w:r>
      <w:r w:rsidR="00DD48C4">
        <w:t xml:space="preserve">  μας δίνει την </w:t>
      </w:r>
      <w:r w:rsidR="00DD48C4" w:rsidRPr="00DD48C4">
        <w:rPr>
          <w:b/>
        </w:rPr>
        <w:t>τιμή</w:t>
      </w:r>
      <w:r w:rsidR="00DD48C4">
        <w:t xml:space="preserve"> της ενέργειας</w:t>
      </w:r>
      <w:r>
        <w:t xml:space="preserve"> μόνο τις χρονικές στιγμές, που το σώμα βρίσκεται σε ακραία θέ</w:t>
      </w:r>
      <w:r w:rsidR="00DD48C4">
        <w:t xml:space="preserve">ση. Αλλά και πάλι μας δίνει την τιμή (έναν αριθμό), δεν είναι συνάρτηση και </w:t>
      </w:r>
      <w:r w:rsidR="005F20CD">
        <w:t xml:space="preserve">δεν </w:t>
      </w:r>
      <w:proofErr w:type="spellStart"/>
      <w:r w:rsidR="005F20CD">
        <w:t>παραγωγίζεται</w:t>
      </w:r>
      <w:proofErr w:type="spellEnd"/>
      <w:r w:rsidR="005F20CD">
        <w:t xml:space="preserve">, αφού στις θέσεις αυτές ο ρυθμός μεταβολής της ενέργειας είναι μηδενικός (ακραίες θέσεις με μηδενική ταχύτητα) και όχι ίσος με </w:t>
      </w:r>
      <w:r w:rsidR="005F20CD" w:rsidRPr="00532DFD">
        <w:rPr>
          <w:position w:val="-24"/>
        </w:rPr>
        <w:object w:dxaOrig="1359" w:dyaOrig="620">
          <v:shape id="_x0000_i1046" type="#_x0000_t75" style="width:67.75pt;height:30.95pt" o:ole="">
            <v:imagedata r:id="rId49" o:title=""/>
          </v:shape>
          <o:OLEObject Type="Embed" ProgID="Equation.3" ShapeID="_x0000_i1046" DrawAspect="Content" ObjectID="_1471238875" r:id="rId50"/>
        </w:object>
      </w:r>
    </w:p>
    <w:p w:rsidR="007A5C5E" w:rsidRPr="008464FF" w:rsidRDefault="007A5C5E" w:rsidP="007A5C5E"/>
    <w:p w:rsidR="00BE240A" w:rsidRPr="00735C9B" w:rsidRDefault="00BE240A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3E478D" w:rsidRPr="00735C9B" w:rsidRDefault="003E478D" w:rsidP="00E529EA">
      <w:pPr>
        <w:jc w:val="right"/>
        <w:rPr>
          <w:b/>
          <w:i/>
          <w:color w:val="0070C0"/>
          <w:sz w:val="24"/>
          <w:szCs w:val="24"/>
        </w:rPr>
      </w:pPr>
    </w:p>
    <w:p w:rsidR="003E478D" w:rsidRPr="00A90505" w:rsidRDefault="003E478D" w:rsidP="00182494">
      <w:pPr>
        <w:ind w:left="425"/>
      </w:pPr>
    </w:p>
    <w:sectPr w:rsidR="003E478D" w:rsidRPr="00A90505" w:rsidSect="00DE126D">
      <w:headerReference w:type="default" r:id="rId51"/>
      <w:footerReference w:type="default" r:id="rId5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C33" w:rsidRDefault="00E66C33" w:rsidP="00AE4FC3">
      <w:pPr>
        <w:spacing w:line="240" w:lineRule="auto"/>
      </w:pPr>
      <w:r>
        <w:separator/>
      </w:r>
    </w:p>
  </w:endnote>
  <w:endnote w:type="continuationSeparator" w:id="0">
    <w:p w:rsidR="00E66C33" w:rsidRDefault="00E66C33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EA" w:rsidRDefault="002B597D" w:rsidP="00BE5926">
    <w:pPr>
      <w:pStyle w:val="a7"/>
      <w:framePr w:wrap="around" w:vAnchor="text" w:hAnchor="page" w:x="10561" w:y="205"/>
      <w:rPr>
        <w:rStyle w:val="a8"/>
      </w:rPr>
    </w:pPr>
    <w:r>
      <w:rPr>
        <w:rStyle w:val="a8"/>
      </w:rPr>
      <w:fldChar w:fldCharType="begin"/>
    </w:r>
    <w:r w:rsidR="00E529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4A2F">
      <w:rPr>
        <w:rStyle w:val="a8"/>
        <w:noProof/>
      </w:rPr>
      <w:t>2</w:t>
    </w:r>
    <w:r>
      <w:rPr>
        <w:rStyle w:val="a8"/>
      </w:rPr>
      <w:fldChar w:fldCharType="end"/>
    </w:r>
  </w:p>
  <w:p w:rsidR="00E529EA" w:rsidRPr="00D56705" w:rsidRDefault="00E529EA" w:rsidP="00BE5926">
    <w:pPr>
      <w:pStyle w:val="a7"/>
      <w:pBdr>
        <w:top w:val="single" w:sz="4" w:space="1" w:color="auto"/>
      </w:pBdr>
      <w:tabs>
        <w:tab w:val="clear" w:pos="4153"/>
        <w:tab w:val="center" w:pos="4862"/>
      </w:tabs>
      <w:spacing w:before="120"/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E529EA" w:rsidRDefault="00E529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C33" w:rsidRDefault="00E66C33" w:rsidP="00AE4FC3">
      <w:pPr>
        <w:spacing w:line="240" w:lineRule="auto"/>
      </w:pPr>
      <w:r>
        <w:separator/>
      </w:r>
    </w:p>
  </w:footnote>
  <w:footnote w:type="continuationSeparator" w:id="0">
    <w:p w:rsidR="00E66C33" w:rsidRDefault="00E66C33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EA" w:rsidRPr="00BE5926" w:rsidRDefault="00E529EA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BE5926">
      <w:rPr>
        <w:i/>
      </w:rPr>
      <w:t>Υλικό Φυσικής-Χημείας</w:t>
    </w:r>
    <w:r w:rsidRPr="00BE5926">
      <w:rPr>
        <w:i/>
      </w:rPr>
      <w:tab/>
      <w:t xml:space="preserve">  Ταλαντώσεις</w:t>
    </w:r>
  </w:p>
  <w:p w:rsidR="00E529EA" w:rsidRDefault="00E529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230EA"/>
    <w:rsid w:val="00027EE2"/>
    <w:rsid w:val="00044C10"/>
    <w:rsid w:val="000544B8"/>
    <w:rsid w:val="00063585"/>
    <w:rsid w:val="000654ED"/>
    <w:rsid w:val="00083A2D"/>
    <w:rsid w:val="00083EB6"/>
    <w:rsid w:val="000854E0"/>
    <w:rsid w:val="000A5619"/>
    <w:rsid w:val="000B72AD"/>
    <w:rsid w:val="000C2D47"/>
    <w:rsid w:val="000E564F"/>
    <w:rsid w:val="000E7C18"/>
    <w:rsid w:val="000F2772"/>
    <w:rsid w:val="000F73F6"/>
    <w:rsid w:val="00101418"/>
    <w:rsid w:val="001124E5"/>
    <w:rsid w:val="00112B37"/>
    <w:rsid w:val="00114920"/>
    <w:rsid w:val="001201BF"/>
    <w:rsid w:val="001302B2"/>
    <w:rsid w:val="00132D99"/>
    <w:rsid w:val="001528C2"/>
    <w:rsid w:val="001572FA"/>
    <w:rsid w:val="00165775"/>
    <w:rsid w:val="00167249"/>
    <w:rsid w:val="0017048D"/>
    <w:rsid w:val="00172FBB"/>
    <w:rsid w:val="00176582"/>
    <w:rsid w:val="00182494"/>
    <w:rsid w:val="001B4BC7"/>
    <w:rsid w:val="001B63CC"/>
    <w:rsid w:val="001C16EE"/>
    <w:rsid w:val="001C32BD"/>
    <w:rsid w:val="001C4A36"/>
    <w:rsid w:val="001C7234"/>
    <w:rsid w:val="001E1A73"/>
    <w:rsid w:val="001E2B7C"/>
    <w:rsid w:val="00202147"/>
    <w:rsid w:val="0021245B"/>
    <w:rsid w:val="00246577"/>
    <w:rsid w:val="00251BED"/>
    <w:rsid w:val="002620C3"/>
    <w:rsid w:val="00274EC7"/>
    <w:rsid w:val="00286F72"/>
    <w:rsid w:val="002911AB"/>
    <w:rsid w:val="00291BF3"/>
    <w:rsid w:val="00292294"/>
    <w:rsid w:val="002B18DD"/>
    <w:rsid w:val="002B597D"/>
    <w:rsid w:val="002B59B2"/>
    <w:rsid w:val="002D318F"/>
    <w:rsid w:val="002E45A6"/>
    <w:rsid w:val="002E5390"/>
    <w:rsid w:val="002F77C7"/>
    <w:rsid w:val="00311C67"/>
    <w:rsid w:val="00315E43"/>
    <w:rsid w:val="0032280E"/>
    <w:rsid w:val="00341904"/>
    <w:rsid w:val="00343AE0"/>
    <w:rsid w:val="00353742"/>
    <w:rsid w:val="00354C19"/>
    <w:rsid w:val="00354F39"/>
    <w:rsid w:val="00367927"/>
    <w:rsid w:val="00371D7F"/>
    <w:rsid w:val="00387A7B"/>
    <w:rsid w:val="00393F9C"/>
    <w:rsid w:val="003A2408"/>
    <w:rsid w:val="003B5435"/>
    <w:rsid w:val="003C305B"/>
    <w:rsid w:val="003D584C"/>
    <w:rsid w:val="003D7B21"/>
    <w:rsid w:val="003E478D"/>
    <w:rsid w:val="003F0AC4"/>
    <w:rsid w:val="003F5122"/>
    <w:rsid w:val="003F7616"/>
    <w:rsid w:val="00405375"/>
    <w:rsid w:val="00415DAD"/>
    <w:rsid w:val="00415FEF"/>
    <w:rsid w:val="00424FBC"/>
    <w:rsid w:val="00440024"/>
    <w:rsid w:val="00441481"/>
    <w:rsid w:val="00446B0D"/>
    <w:rsid w:val="00451760"/>
    <w:rsid w:val="00463F0C"/>
    <w:rsid w:val="00466EB8"/>
    <w:rsid w:val="004737A3"/>
    <w:rsid w:val="00475CA4"/>
    <w:rsid w:val="00484366"/>
    <w:rsid w:val="004901EA"/>
    <w:rsid w:val="0049364E"/>
    <w:rsid w:val="00497A09"/>
    <w:rsid w:val="00497BD6"/>
    <w:rsid w:val="004A12E6"/>
    <w:rsid w:val="004A15D2"/>
    <w:rsid w:val="004A3EDF"/>
    <w:rsid w:val="004B62BD"/>
    <w:rsid w:val="004B7918"/>
    <w:rsid w:val="004C47E2"/>
    <w:rsid w:val="004D0BB9"/>
    <w:rsid w:val="004D1408"/>
    <w:rsid w:val="004D2BF1"/>
    <w:rsid w:val="004D5406"/>
    <w:rsid w:val="004D68F3"/>
    <w:rsid w:val="004E7931"/>
    <w:rsid w:val="0050468F"/>
    <w:rsid w:val="00505FA4"/>
    <w:rsid w:val="0050728C"/>
    <w:rsid w:val="00524705"/>
    <w:rsid w:val="00532AC9"/>
    <w:rsid w:val="00532B67"/>
    <w:rsid w:val="00532DFD"/>
    <w:rsid w:val="0053704C"/>
    <w:rsid w:val="0054296F"/>
    <w:rsid w:val="005457AB"/>
    <w:rsid w:val="005469A8"/>
    <w:rsid w:val="005540F0"/>
    <w:rsid w:val="005547B4"/>
    <w:rsid w:val="0056395C"/>
    <w:rsid w:val="005651C0"/>
    <w:rsid w:val="00571B42"/>
    <w:rsid w:val="00580FBA"/>
    <w:rsid w:val="005834AB"/>
    <w:rsid w:val="00592DD8"/>
    <w:rsid w:val="005A1021"/>
    <w:rsid w:val="005B57EB"/>
    <w:rsid w:val="005B5C72"/>
    <w:rsid w:val="005C4B3E"/>
    <w:rsid w:val="005D0D4A"/>
    <w:rsid w:val="005D756F"/>
    <w:rsid w:val="005E0880"/>
    <w:rsid w:val="005E109A"/>
    <w:rsid w:val="005E170A"/>
    <w:rsid w:val="005E7130"/>
    <w:rsid w:val="005F20CD"/>
    <w:rsid w:val="005F39B0"/>
    <w:rsid w:val="006005C2"/>
    <w:rsid w:val="00601E5B"/>
    <w:rsid w:val="006023BD"/>
    <w:rsid w:val="006028AF"/>
    <w:rsid w:val="006029A4"/>
    <w:rsid w:val="006058F7"/>
    <w:rsid w:val="00606647"/>
    <w:rsid w:val="00607923"/>
    <w:rsid w:val="00615779"/>
    <w:rsid w:val="00615794"/>
    <w:rsid w:val="006270E1"/>
    <w:rsid w:val="006305A3"/>
    <w:rsid w:val="0064038E"/>
    <w:rsid w:val="00656055"/>
    <w:rsid w:val="00660124"/>
    <w:rsid w:val="00660FE0"/>
    <w:rsid w:val="0066300C"/>
    <w:rsid w:val="00665D6F"/>
    <w:rsid w:val="00672287"/>
    <w:rsid w:val="00676115"/>
    <w:rsid w:val="00686626"/>
    <w:rsid w:val="00687D35"/>
    <w:rsid w:val="006970F9"/>
    <w:rsid w:val="006A041B"/>
    <w:rsid w:val="006A78D4"/>
    <w:rsid w:val="006B0685"/>
    <w:rsid w:val="006B689B"/>
    <w:rsid w:val="006B76F9"/>
    <w:rsid w:val="006C3E49"/>
    <w:rsid w:val="006C5216"/>
    <w:rsid w:val="006C6E7F"/>
    <w:rsid w:val="006D424D"/>
    <w:rsid w:val="006E1D78"/>
    <w:rsid w:val="006E37CD"/>
    <w:rsid w:val="006E44C3"/>
    <w:rsid w:val="006F28CC"/>
    <w:rsid w:val="006F772B"/>
    <w:rsid w:val="007000CA"/>
    <w:rsid w:val="00706C93"/>
    <w:rsid w:val="007171B8"/>
    <w:rsid w:val="007173BB"/>
    <w:rsid w:val="00720648"/>
    <w:rsid w:val="007249DA"/>
    <w:rsid w:val="00732BE3"/>
    <w:rsid w:val="00735624"/>
    <w:rsid w:val="00745F49"/>
    <w:rsid w:val="0075631D"/>
    <w:rsid w:val="0077343B"/>
    <w:rsid w:val="007754FE"/>
    <w:rsid w:val="00780126"/>
    <w:rsid w:val="0078226B"/>
    <w:rsid w:val="00784759"/>
    <w:rsid w:val="00795D3A"/>
    <w:rsid w:val="007A4335"/>
    <w:rsid w:val="007A51CC"/>
    <w:rsid w:val="007A5C5E"/>
    <w:rsid w:val="007A7663"/>
    <w:rsid w:val="007B5D13"/>
    <w:rsid w:val="007B5DBA"/>
    <w:rsid w:val="007D3AA0"/>
    <w:rsid w:val="007E0214"/>
    <w:rsid w:val="007E458C"/>
    <w:rsid w:val="007E6479"/>
    <w:rsid w:val="007F36EE"/>
    <w:rsid w:val="00836AAE"/>
    <w:rsid w:val="00840509"/>
    <w:rsid w:val="008464FF"/>
    <w:rsid w:val="008477AB"/>
    <w:rsid w:val="0085046C"/>
    <w:rsid w:val="0087062F"/>
    <w:rsid w:val="00881546"/>
    <w:rsid w:val="00881D07"/>
    <w:rsid w:val="00881E91"/>
    <w:rsid w:val="0088711E"/>
    <w:rsid w:val="0089795A"/>
    <w:rsid w:val="008B065A"/>
    <w:rsid w:val="008C130F"/>
    <w:rsid w:val="008F1252"/>
    <w:rsid w:val="008F4F9F"/>
    <w:rsid w:val="0090092A"/>
    <w:rsid w:val="00904321"/>
    <w:rsid w:val="00905109"/>
    <w:rsid w:val="00907F46"/>
    <w:rsid w:val="009125F1"/>
    <w:rsid w:val="0091568A"/>
    <w:rsid w:val="0091575F"/>
    <w:rsid w:val="00916BA6"/>
    <w:rsid w:val="009220BC"/>
    <w:rsid w:val="0092468C"/>
    <w:rsid w:val="00930402"/>
    <w:rsid w:val="00942A00"/>
    <w:rsid w:val="00942EDA"/>
    <w:rsid w:val="00960A34"/>
    <w:rsid w:val="00965B68"/>
    <w:rsid w:val="009715B3"/>
    <w:rsid w:val="009723C1"/>
    <w:rsid w:val="00987AD4"/>
    <w:rsid w:val="009A2C20"/>
    <w:rsid w:val="009B7C7C"/>
    <w:rsid w:val="009B7E4E"/>
    <w:rsid w:val="009C32AC"/>
    <w:rsid w:val="009D2B72"/>
    <w:rsid w:val="009D3313"/>
    <w:rsid w:val="009D36ED"/>
    <w:rsid w:val="009D6049"/>
    <w:rsid w:val="009D7943"/>
    <w:rsid w:val="009E099C"/>
    <w:rsid w:val="009F1B05"/>
    <w:rsid w:val="00A00627"/>
    <w:rsid w:val="00A03EA7"/>
    <w:rsid w:val="00A1296E"/>
    <w:rsid w:val="00A21151"/>
    <w:rsid w:val="00A21339"/>
    <w:rsid w:val="00A3174C"/>
    <w:rsid w:val="00A33DBA"/>
    <w:rsid w:val="00A34D7A"/>
    <w:rsid w:val="00A43E05"/>
    <w:rsid w:val="00A56635"/>
    <w:rsid w:val="00A56B3B"/>
    <w:rsid w:val="00A571FA"/>
    <w:rsid w:val="00A61E7E"/>
    <w:rsid w:val="00A823AB"/>
    <w:rsid w:val="00A83F22"/>
    <w:rsid w:val="00A90505"/>
    <w:rsid w:val="00A935BD"/>
    <w:rsid w:val="00A974A0"/>
    <w:rsid w:val="00AA1233"/>
    <w:rsid w:val="00AA3853"/>
    <w:rsid w:val="00AA61CB"/>
    <w:rsid w:val="00AA752D"/>
    <w:rsid w:val="00AA7D02"/>
    <w:rsid w:val="00AB06C9"/>
    <w:rsid w:val="00AB0870"/>
    <w:rsid w:val="00AB6DA4"/>
    <w:rsid w:val="00AC0CEE"/>
    <w:rsid w:val="00AC1229"/>
    <w:rsid w:val="00AE4FC3"/>
    <w:rsid w:val="00AF3AFA"/>
    <w:rsid w:val="00B1700F"/>
    <w:rsid w:val="00B30404"/>
    <w:rsid w:val="00B314C6"/>
    <w:rsid w:val="00B35856"/>
    <w:rsid w:val="00B37F20"/>
    <w:rsid w:val="00B41D17"/>
    <w:rsid w:val="00B43646"/>
    <w:rsid w:val="00B563D8"/>
    <w:rsid w:val="00B64027"/>
    <w:rsid w:val="00B70953"/>
    <w:rsid w:val="00B74033"/>
    <w:rsid w:val="00B80E75"/>
    <w:rsid w:val="00B83F4E"/>
    <w:rsid w:val="00B96847"/>
    <w:rsid w:val="00BA7DD6"/>
    <w:rsid w:val="00BD6917"/>
    <w:rsid w:val="00BE240A"/>
    <w:rsid w:val="00BE5926"/>
    <w:rsid w:val="00BF277A"/>
    <w:rsid w:val="00C11479"/>
    <w:rsid w:val="00C128B2"/>
    <w:rsid w:val="00C24A07"/>
    <w:rsid w:val="00C30CF7"/>
    <w:rsid w:val="00C325DD"/>
    <w:rsid w:val="00C3343A"/>
    <w:rsid w:val="00C43688"/>
    <w:rsid w:val="00C44B19"/>
    <w:rsid w:val="00C457F2"/>
    <w:rsid w:val="00C53703"/>
    <w:rsid w:val="00C560A1"/>
    <w:rsid w:val="00C65A33"/>
    <w:rsid w:val="00C72EA5"/>
    <w:rsid w:val="00C84E2A"/>
    <w:rsid w:val="00C86C9D"/>
    <w:rsid w:val="00C97EB3"/>
    <w:rsid w:val="00CA5071"/>
    <w:rsid w:val="00CB476B"/>
    <w:rsid w:val="00CB5B88"/>
    <w:rsid w:val="00CC00DA"/>
    <w:rsid w:val="00CC0D29"/>
    <w:rsid w:val="00CC1555"/>
    <w:rsid w:val="00CE07B4"/>
    <w:rsid w:val="00CE7BB0"/>
    <w:rsid w:val="00CF09F3"/>
    <w:rsid w:val="00CF1E57"/>
    <w:rsid w:val="00CF393D"/>
    <w:rsid w:val="00D04551"/>
    <w:rsid w:val="00D074B6"/>
    <w:rsid w:val="00D15882"/>
    <w:rsid w:val="00D3017F"/>
    <w:rsid w:val="00D33EB2"/>
    <w:rsid w:val="00D51391"/>
    <w:rsid w:val="00D515DA"/>
    <w:rsid w:val="00D65DDF"/>
    <w:rsid w:val="00D80CE6"/>
    <w:rsid w:val="00D94E5F"/>
    <w:rsid w:val="00DA0E27"/>
    <w:rsid w:val="00DA2149"/>
    <w:rsid w:val="00DC0931"/>
    <w:rsid w:val="00DC2882"/>
    <w:rsid w:val="00DC2C89"/>
    <w:rsid w:val="00DC3232"/>
    <w:rsid w:val="00DD48C4"/>
    <w:rsid w:val="00DD62FE"/>
    <w:rsid w:val="00DE126D"/>
    <w:rsid w:val="00DF0445"/>
    <w:rsid w:val="00DF37FB"/>
    <w:rsid w:val="00E01A38"/>
    <w:rsid w:val="00E0509A"/>
    <w:rsid w:val="00E11AF9"/>
    <w:rsid w:val="00E16123"/>
    <w:rsid w:val="00E20C10"/>
    <w:rsid w:val="00E34F05"/>
    <w:rsid w:val="00E375C6"/>
    <w:rsid w:val="00E41C8E"/>
    <w:rsid w:val="00E42734"/>
    <w:rsid w:val="00E42B70"/>
    <w:rsid w:val="00E529EA"/>
    <w:rsid w:val="00E66C33"/>
    <w:rsid w:val="00E74A2F"/>
    <w:rsid w:val="00E757F8"/>
    <w:rsid w:val="00E778E1"/>
    <w:rsid w:val="00E80195"/>
    <w:rsid w:val="00E85B10"/>
    <w:rsid w:val="00E90596"/>
    <w:rsid w:val="00E92BF9"/>
    <w:rsid w:val="00E95EE6"/>
    <w:rsid w:val="00EA080A"/>
    <w:rsid w:val="00EA180D"/>
    <w:rsid w:val="00EA35C4"/>
    <w:rsid w:val="00EA6CB0"/>
    <w:rsid w:val="00EC02BC"/>
    <w:rsid w:val="00EC45E1"/>
    <w:rsid w:val="00EC52A9"/>
    <w:rsid w:val="00ED5FE2"/>
    <w:rsid w:val="00EE4671"/>
    <w:rsid w:val="00EE6BAA"/>
    <w:rsid w:val="00EF1F30"/>
    <w:rsid w:val="00F0237C"/>
    <w:rsid w:val="00F0469A"/>
    <w:rsid w:val="00F06DAB"/>
    <w:rsid w:val="00F10A8B"/>
    <w:rsid w:val="00F2171C"/>
    <w:rsid w:val="00F221F5"/>
    <w:rsid w:val="00F2402D"/>
    <w:rsid w:val="00F26692"/>
    <w:rsid w:val="00F26A36"/>
    <w:rsid w:val="00F422CB"/>
    <w:rsid w:val="00F45336"/>
    <w:rsid w:val="00F477F0"/>
    <w:rsid w:val="00F74A50"/>
    <w:rsid w:val="00F756A0"/>
    <w:rsid w:val="00F80F5B"/>
    <w:rsid w:val="00F8348E"/>
    <w:rsid w:val="00F83D53"/>
    <w:rsid w:val="00F86890"/>
    <w:rsid w:val="00F94C86"/>
    <w:rsid w:val="00F9553C"/>
    <w:rsid w:val="00F95879"/>
    <w:rsid w:val="00FA3DF9"/>
    <w:rsid w:val="00FB020D"/>
    <w:rsid w:val="00FB12A1"/>
    <w:rsid w:val="00FB3BD7"/>
    <w:rsid w:val="00FB4BB0"/>
    <w:rsid w:val="00FB4D2C"/>
    <w:rsid w:val="00FB52DE"/>
    <w:rsid w:val="00FC4D97"/>
    <w:rsid w:val="00FD030E"/>
    <w:rsid w:val="00FD51B6"/>
    <w:rsid w:val="00FE5EBB"/>
    <w:rsid w:val="00FF18C1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2</cp:revision>
  <cp:lastPrinted>2014-08-20T14:53:00Z</cp:lastPrinted>
  <dcterms:created xsi:type="dcterms:W3CDTF">2014-09-03T05:41:00Z</dcterms:created>
  <dcterms:modified xsi:type="dcterms:W3CDTF">2014-09-03T05:41:00Z</dcterms:modified>
</cp:coreProperties>
</file>