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AE5200" w:rsidRDefault="006D7FF8" w:rsidP="00465D8E">
            <w:pPr>
              <w:pStyle w:val="10"/>
            </w:pPr>
            <w:r>
              <w:t>Τέσσερα διαγράμματα θέσης</w:t>
            </w:r>
          </w:p>
        </w:tc>
      </w:tr>
    </w:tbl>
    <w:p w:rsidR="00127737" w:rsidRDefault="006D7FF8" w:rsidP="006D7FF8">
      <w:r>
        <w:t>Για ένα σώμα</w:t>
      </w:r>
      <w:r w:rsidR="001E1524">
        <w:t>,</w:t>
      </w:r>
      <w:r>
        <w:t xml:space="preserve"> που αρχικά ηρεμεί  σε ορισμένο σημείο ενός ευθύγραμμου δρόμου, δίνονται τα παρακάτω διαγράμματα θέσης</w:t>
      </w:r>
      <w:r w:rsidR="00EF0F24">
        <w:t>,</w:t>
      </w:r>
      <w:r>
        <w:t xml:space="preserve">  σε συνάρτηση με το χρόνο.</w:t>
      </w:r>
    </w:p>
    <w:p w:rsidR="006D7FF8" w:rsidRDefault="006D7FF8" w:rsidP="006D7FF8">
      <w:pPr>
        <w:jc w:val="center"/>
      </w:pPr>
      <w:r>
        <w:object w:dxaOrig="9341" w:dyaOrig="2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45pt;height:87.9pt" o:ole="" filled="t" fillcolor="#9cc2e5 [1940]">
            <v:imagedata r:id="rId8" o:title=""/>
          </v:shape>
          <o:OLEObject Type="Embed" ProgID="Visio.Drawing.11" ShapeID="_x0000_i1025" DrawAspect="Content" ObjectID="_1636281770" r:id="rId9"/>
        </w:object>
      </w:r>
    </w:p>
    <w:p w:rsidR="006D7FF8" w:rsidRDefault="006D7FF8" w:rsidP="006D7FF8">
      <w:r>
        <w:t>Ποιο ή ποια διαγράμματα μπορούν να περιγράψουν δυνατές κινήσεις και ποια είναι λανθασμένα;</w:t>
      </w:r>
    </w:p>
    <w:p w:rsidR="006D7FF8" w:rsidRDefault="006D7FF8" w:rsidP="006D7FF8">
      <w:r>
        <w:t>Να δικαιολογήσετε την απάντησή σας.</w:t>
      </w:r>
    </w:p>
    <w:p w:rsidR="006D7FF8" w:rsidRPr="00B2297E" w:rsidRDefault="006D7FF8" w:rsidP="006D7FF8">
      <w:pPr>
        <w:rPr>
          <w:b/>
          <w:i/>
          <w:color w:val="0070C0"/>
          <w:sz w:val="24"/>
          <w:szCs w:val="24"/>
        </w:rPr>
      </w:pPr>
      <w:r w:rsidRPr="00B2297E">
        <w:rPr>
          <w:b/>
          <w:i/>
          <w:color w:val="0070C0"/>
          <w:sz w:val="24"/>
          <w:szCs w:val="24"/>
        </w:rPr>
        <w:t>Απάντηση:</w:t>
      </w:r>
    </w:p>
    <w:p w:rsidR="006D7FF8" w:rsidRDefault="001E1524" w:rsidP="006D7FF8">
      <w:r>
        <w:t>Το διάγραμμα (γ) είναι λανθασμένο. Δεν μπορεί το σώμα ξαφνικά από μια αρχική θέση να βρεθεί σε μια άλλη ή με άλλα λόγια δεν μπορεί να παρουσιάζεται ασυνέχεια στο διάγραμμα θέσης.</w:t>
      </w:r>
    </w:p>
    <w:p w:rsidR="001E1524" w:rsidRDefault="00E85039" w:rsidP="006D7FF8">
      <w:r>
        <w:t xml:space="preserve"> </w:t>
      </w:r>
      <w:r w:rsidR="001E1524">
        <w:t>Στο διάγραμμα x-t η κλίση μας δίνει την ταχύτητα του σώματος. Έτσι στο (δ) διάγρα</w:t>
      </w:r>
      <w:r>
        <w:t>μμα αρχικά το σώμα είναι ακίνητο αφού η κλίση από 0-t</w:t>
      </w:r>
      <w:r>
        <w:rPr>
          <w:vertAlign w:val="subscript"/>
        </w:rPr>
        <w:t>1</w:t>
      </w:r>
      <w:r>
        <w:t xml:space="preserve"> είναι μηδενική, ενώ στη συνέχεια έχουμε μια σταθερή κλίση, όπως έχει σημειωθεί στο </w:t>
      </w:r>
      <w:r w:rsidR="00A10C54">
        <w:t>πρώτο από τα παρακάτω σχήματα</w:t>
      </w:r>
      <w:r>
        <w:t xml:space="preserve">, πράγμα που σημαίνει ότι το σώμα κινείται με σταθερή ταχύτητα. </w:t>
      </w:r>
    </w:p>
    <w:p w:rsidR="00A10C54" w:rsidRDefault="00A10C54" w:rsidP="00A10C54">
      <w:pPr>
        <w:jc w:val="center"/>
      </w:pPr>
      <w:r>
        <w:object w:dxaOrig="4749" w:dyaOrig="1889">
          <v:shape id="_x0000_i1026" type="#_x0000_t75" style="width:237.55pt;height:94.6pt" o:ole="" filled="t" fillcolor="#9cc2e5 [1940]">
            <v:imagedata r:id="rId10" o:title=""/>
          </v:shape>
          <o:OLEObject Type="Embed" ProgID="Visio.Drawing.11" ShapeID="_x0000_i1026" DrawAspect="Content" ObjectID="_1636281771" r:id="rId11"/>
        </w:object>
      </w:r>
    </w:p>
    <w:p w:rsidR="00E85039" w:rsidRDefault="00E85039" w:rsidP="006D7FF8">
      <w:r>
        <w:t>Όμως δεν μπορεί ένα ακίνητο σώμα</w:t>
      </w:r>
      <w:r w:rsidR="00A10C54">
        <w:t>,</w:t>
      </w:r>
      <w:r>
        <w:t xml:space="preserve"> που έχει μηδενική ταχύτητα, ξαφνικά να βρεθεί κινούμενο με κάποια ταχύτητα, χωρίς να μεσολαβήσει κάποιο χρονικό διάστημα που τ</w:t>
      </w:r>
      <w:r w:rsidR="00A10C54">
        <w:t xml:space="preserve">ο </w:t>
      </w:r>
      <w:r>
        <w:t>σώμα να επιταχυνθεί</w:t>
      </w:r>
      <w:r w:rsidR="00A10C54">
        <w:t>. Με άλλα λόγια δεν είναι επιτρεπτή μια ασυνέχεια στο διάγραμμα της ταχύτητας, όπως στο 2</w:t>
      </w:r>
      <w:r w:rsidR="00A10C54" w:rsidRPr="00A10C54">
        <w:rPr>
          <w:vertAlign w:val="superscript"/>
        </w:rPr>
        <w:t>ο</w:t>
      </w:r>
      <w:r w:rsidR="00A10C54">
        <w:t xml:space="preserve"> σχήμα.</w:t>
      </w:r>
    </w:p>
    <w:p w:rsidR="00A10C54" w:rsidRDefault="00A10C54" w:rsidP="006D7FF8">
      <w:r>
        <w:t>Με βάση αυτά και το διάγραμμα (</w:t>
      </w:r>
      <w:r w:rsidR="003427EE">
        <w:t>δ</w:t>
      </w:r>
      <w:bookmarkStart w:id="0" w:name="_GoBack"/>
      <w:bookmarkEnd w:id="0"/>
      <w:r>
        <w:t>) είναι λανθασμένο.</w:t>
      </w:r>
    </w:p>
    <w:p w:rsidR="00A10C54" w:rsidRDefault="0024723D" w:rsidP="006D7FF8">
      <w:r>
        <w:t xml:space="preserve">Σε αντίθεση με τα παραπάνω, τα δύο πρώτα διαγράμματα είναι σωστά και μπορούν να περιγράψουν υπαρκτές κινήσεις. </w:t>
      </w:r>
    </w:p>
    <w:p w:rsidR="00B6227D" w:rsidRDefault="00B6227D" w:rsidP="00B6227D">
      <w:pPr>
        <w:jc w:val="center"/>
      </w:pPr>
      <w:r>
        <w:object w:dxaOrig="6251" w:dyaOrig="1932">
          <v:shape id="_x0000_i1027" type="#_x0000_t75" style="width:291.9pt;height:90.35pt" o:ole="" filled="t" fillcolor="#9cc2e5 [1940]">
            <v:imagedata r:id="rId12" o:title=""/>
          </v:shape>
          <o:OLEObject Type="Embed" ProgID="Visio.Drawing.11" ShapeID="_x0000_i1027" DrawAspect="Content" ObjectID="_1636281772" r:id="rId13"/>
        </w:object>
      </w:r>
    </w:p>
    <w:p w:rsidR="00B6227D" w:rsidRDefault="0024723D" w:rsidP="00B6227D">
      <w:r>
        <w:t xml:space="preserve"> Το πρώτο σχήμα δείχνει ένα ακίνητο σώμα, το οποίο τη στιγμή t</w:t>
      </w:r>
      <w:r>
        <w:rPr>
          <w:vertAlign w:val="subscript"/>
        </w:rPr>
        <w:t>1</w:t>
      </w:r>
      <w:r>
        <w:t xml:space="preserve"> αρχίζει να επιταχύνεται προς την θετική </w:t>
      </w:r>
      <w:r>
        <w:lastRenderedPageBreak/>
        <w:t xml:space="preserve">κατεύθυνση, αποκτώντας μια ταχύτητα, η οποία από την τιμή μηδέν, αρχίζει να αυξάνεται, αφού αυξάνεται η κλίση, όπως φαίνεται στο </w:t>
      </w:r>
      <w:r w:rsidR="00B6227D">
        <w:t>πρώτο από τα παραπάνω σχήματα</w:t>
      </w:r>
      <w:r>
        <w:t>.</w:t>
      </w:r>
    </w:p>
    <w:p w:rsidR="00B776BC" w:rsidRDefault="00B776BC" w:rsidP="006D7FF8">
      <w:r>
        <w:t>Το δεύτερο σχήμα, δείχνει ακριβώς την ίδια κατάσταση, με μόνη διαφορά ότι το σώμα αρχίζει να επιταχύνεται προς τα αριστερά και να αυξάνεται το μέτρο της ταχύτητάς του, η οποία όμως θα έχει αρνητική τιμή, αφού η κλίση είναι αρνητική (η γωνία φ είναι κάτω από την οριζόντια ευθεία ε</w:t>
      </w:r>
      <w:r>
        <w:rPr>
          <w:vertAlign w:val="subscript"/>
        </w:rPr>
        <w:t>1</w:t>
      </w:r>
      <w:r>
        <w:t>)</w:t>
      </w:r>
      <w:r w:rsidR="004C5D8A">
        <w:t>.</w:t>
      </w:r>
    </w:p>
    <w:p w:rsidR="004C5D8A" w:rsidRPr="00B776BC" w:rsidRDefault="004C5D8A" w:rsidP="004C5D8A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4C5D8A" w:rsidRPr="00B776BC" w:rsidSect="00465D8E">
      <w:headerReference w:type="default" r:id="rId14"/>
      <w:footerReference w:type="default" r:id="rId1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24E" w:rsidRDefault="00E6324E">
      <w:pPr>
        <w:spacing w:after="0" w:line="240" w:lineRule="auto"/>
      </w:pPr>
      <w:r>
        <w:separator/>
      </w:r>
    </w:p>
  </w:endnote>
  <w:endnote w:type="continuationSeparator" w:id="0">
    <w:p w:rsidR="00E6324E" w:rsidRDefault="00E6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24E" w:rsidRDefault="00E6324E">
      <w:pPr>
        <w:spacing w:after="0" w:line="240" w:lineRule="auto"/>
      </w:pPr>
      <w:r>
        <w:separator/>
      </w:r>
    </w:p>
  </w:footnote>
  <w:footnote w:type="continuationSeparator" w:id="0">
    <w:p w:rsidR="00E6324E" w:rsidRDefault="00E6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6D7FF8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00"/>
    <w:rsid w:val="00064F6E"/>
    <w:rsid w:val="000A5A2D"/>
    <w:rsid w:val="000B6CD9"/>
    <w:rsid w:val="000C34FC"/>
    <w:rsid w:val="00127737"/>
    <w:rsid w:val="001764F7"/>
    <w:rsid w:val="001843C3"/>
    <w:rsid w:val="001E1524"/>
    <w:rsid w:val="0024723D"/>
    <w:rsid w:val="00334BD8"/>
    <w:rsid w:val="003427EE"/>
    <w:rsid w:val="00342B66"/>
    <w:rsid w:val="003B4900"/>
    <w:rsid w:val="003D2058"/>
    <w:rsid w:val="003D5E6E"/>
    <w:rsid w:val="0041752B"/>
    <w:rsid w:val="0044454D"/>
    <w:rsid w:val="00465D8E"/>
    <w:rsid w:val="004C5D8A"/>
    <w:rsid w:val="004F7518"/>
    <w:rsid w:val="00572886"/>
    <w:rsid w:val="00580CCF"/>
    <w:rsid w:val="005C059F"/>
    <w:rsid w:val="00667E23"/>
    <w:rsid w:val="006D7FF8"/>
    <w:rsid w:val="00717932"/>
    <w:rsid w:val="007E115B"/>
    <w:rsid w:val="0081576D"/>
    <w:rsid w:val="008945AD"/>
    <w:rsid w:val="009A1C4D"/>
    <w:rsid w:val="00A10C54"/>
    <w:rsid w:val="00AC5AC3"/>
    <w:rsid w:val="00AE5200"/>
    <w:rsid w:val="00B11C3D"/>
    <w:rsid w:val="00B2297E"/>
    <w:rsid w:val="00B22B8B"/>
    <w:rsid w:val="00B6227D"/>
    <w:rsid w:val="00B776BC"/>
    <w:rsid w:val="00B820C2"/>
    <w:rsid w:val="00CA7A43"/>
    <w:rsid w:val="00CD3919"/>
    <w:rsid w:val="00D045EF"/>
    <w:rsid w:val="00D82210"/>
    <w:rsid w:val="00DE49E1"/>
    <w:rsid w:val="00E6324E"/>
    <w:rsid w:val="00E70FB1"/>
    <w:rsid w:val="00E85039"/>
    <w:rsid w:val="00EA64C4"/>
    <w:rsid w:val="00EB2362"/>
    <w:rsid w:val="00EB6640"/>
    <w:rsid w:val="00EC647B"/>
    <w:rsid w:val="00EE7957"/>
    <w:rsid w:val="00EF0F24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E24D"/>
  <w15:chartTrackingRefBased/>
  <w15:docId w15:val="{F8081041-6DDC-434F-9BB1-335C04CA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3D5E6E"/>
    <w:pPr>
      <w:numPr>
        <w:ilvl w:val="1"/>
        <w:numId w:val="12"/>
      </w:numPr>
      <w:tabs>
        <w:tab w:val="clear" w:pos="340"/>
        <w:tab w:val="clear" w:pos="680"/>
      </w:tabs>
      <w:spacing w:after="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Web">
    <w:name w:val="Normal (Web)"/>
    <w:basedOn w:val="a0"/>
    <w:uiPriority w:val="99"/>
    <w:unhideWhenUsed/>
    <w:rsid w:val="006D7FF8"/>
    <w:pPr>
      <w:widowControl/>
      <w:tabs>
        <w:tab w:val="clear" w:pos="340"/>
      </w:tabs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D11F-ED84-4B77-8DB9-51933D47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dcterms:created xsi:type="dcterms:W3CDTF">2019-11-26T11:56:00Z</dcterms:created>
  <dcterms:modified xsi:type="dcterms:W3CDTF">2019-11-26T11:56:00Z</dcterms:modified>
</cp:coreProperties>
</file>