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5AD" w:rsidRDefault="00C20E66" w:rsidP="00880ED0">
      <w:pPr>
        <w:pStyle w:val="10"/>
        <w:ind w:left="1701" w:right="1701"/>
      </w:pPr>
      <w:r>
        <w:t>Κάποιες γραφικές παραστάσεις στην ΑΑΤ.</w:t>
      </w:r>
    </w:p>
    <w:p w:rsidR="00CA69B3" w:rsidRDefault="00C20E66" w:rsidP="00CA69B3">
      <w:r w:rsidRPr="00C20E66">
        <w:rPr>
          <w:rFonts w:asciiTheme="minorHAnsi" w:eastAsiaTheme="minorEastAsia" w:hAnsiTheme="minorHAnsi" w:cstheme="minorBidi"/>
          <w:noProof/>
          <w:lang w:eastAsia="el-GR"/>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41.4pt;margin-top:3.8pt;width:139.2pt;height:85.2pt;z-index:251659264;mso-position-horizontal-relative:text;mso-position-vertical-relative:text" filled="t" fillcolor="#bdd6ee [1300]">
            <v:fill color2="fill lighten(51)" focusposition="1" focussize="" method="linear sigma" focus="100%" type="gradient"/>
            <v:imagedata r:id="rId8" o:title=""/>
            <w10:wrap type="square"/>
          </v:shape>
          <o:OLEObject Type="Embed" ProgID="Visio.Drawing.15" ShapeID="_x0000_s1026" DrawAspect="Content" ObjectID="_1669819981" r:id="rId9"/>
        </w:object>
      </w:r>
      <w:r>
        <w:t xml:space="preserve">Ένα σώμα μάζας 1kg ηρεμεί  στο κάτω άκρο κατακόρυφου ιδανικού ελατηρίου σταθεράς k=100Ν/m. Μετακινούμε το σώμα κατακόρυφα προς τα πάνω, μέχρι την θέση Β όπου το ελατήριο έχει συσπειρωθεί κατά </w:t>
      </w:r>
      <w:proofErr w:type="spellStart"/>
      <w:r>
        <w:t>Δℓ</w:t>
      </w:r>
      <w:proofErr w:type="spellEnd"/>
      <w:r w:rsidR="00FB0196" w:rsidRPr="00FB0196">
        <w:t xml:space="preserve"> </w:t>
      </w:r>
      <w:r>
        <w:t>=0,1m</w:t>
      </w:r>
      <w:r w:rsidR="002C1889">
        <w:t xml:space="preserve"> και κάποια στιγμή που θεωρούμε ως αρχή μέτρησης των χρόνων (t=0), το αφήνουμε να ταλαντωθεί, εκτελώντας ΑΑΤ, με μηδενική αρχική ταχύτητα. </w:t>
      </w:r>
    </w:p>
    <w:p w:rsidR="002C1889" w:rsidRDefault="002C1889" w:rsidP="00CA69B3">
      <w:pPr>
        <w:ind w:left="453" w:hanging="340"/>
      </w:pPr>
      <w:r>
        <w:t xml:space="preserve">i) </w:t>
      </w:r>
      <w:r w:rsidR="001A6639">
        <w:t>Να βρεθεί το πλάτος και η περίοδος ταλάντωσης.</w:t>
      </w:r>
    </w:p>
    <w:p w:rsidR="00C20E66" w:rsidRDefault="001A6639" w:rsidP="00CA69B3">
      <w:pPr>
        <w:ind w:left="453" w:hanging="340"/>
      </w:pPr>
      <w:proofErr w:type="spellStart"/>
      <w:r>
        <w:t>ii</w:t>
      </w:r>
      <w:proofErr w:type="spellEnd"/>
      <w:r>
        <w:t xml:space="preserve">) </w:t>
      </w:r>
      <w:r>
        <w:t xml:space="preserve">Θεωρώντας την προς τα πάνω κατεύθυνση ως θετική, </w:t>
      </w:r>
      <w:r w:rsidR="002C1889">
        <w:t>να βρεθούν οι εξισώσεις και να γίνουν οι γρα</w:t>
      </w:r>
      <w:r>
        <w:t>φικές παραστάσεις σε συνάρτηση με το χρόνο:</w:t>
      </w:r>
    </w:p>
    <w:p w:rsidR="001A6639" w:rsidRDefault="001A6639" w:rsidP="00CA69B3">
      <w:pPr>
        <w:ind w:left="737" w:hanging="340"/>
      </w:pPr>
      <w:r>
        <w:t>α) της απομάκρυνσης του σώματος, από την θέση ισορροπίας.</w:t>
      </w:r>
    </w:p>
    <w:p w:rsidR="001A6639" w:rsidRDefault="001A6639" w:rsidP="00CA69B3">
      <w:pPr>
        <w:ind w:left="737" w:hanging="340"/>
      </w:pPr>
      <w:r>
        <w:t>β) της ταχύτητας του σώματος</w:t>
      </w:r>
    </w:p>
    <w:p w:rsidR="001A6639" w:rsidRDefault="001A6639" w:rsidP="00CA69B3">
      <w:pPr>
        <w:ind w:left="737" w:hanging="340"/>
      </w:pPr>
      <w:r>
        <w:t>γ) της δύναμης επαναφοράς.</w:t>
      </w:r>
    </w:p>
    <w:p w:rsidR="001A6639" w:rsidRDefault="001A6639" w:rsidP="00CA69B3">
      <w:pPr>
        <w:ind w:left="737" w:hanging="340"/>
      </w:pPr>
      <w:r>
        <w:t>δ) της δύναμης του ελατηρίου.</w:t>
      </w:r>
    </w:p>
    <w:p w:rsidR="001A6639" w:rsidRDefault="001A6639" w:rsidP="00CA69B3">
      <w:pPr>
        <w:ind w:left="453" w:hanging="340"/>
      </w:pPr>
      <w:proofErr w:type="spellStart"/>
      <w:r>
        <w:t>iii</w:t>
      </w:r>
      <w:proofErr w:type="spellEnd"/>
      <w:r>
        <w:t>) Να γίνουν οι γραφικές παραστάσεις της δυναμικής ενέργειας ταλάντωσης σε συνάρτηση:</w:t>
      </w:r>
    </w:p>
    <w:p w:rsidR="001A6639" w:rsidRDefault="001A6639" w:rsidP="00CA69B3">
      <w:pPr>
        <w:ind w:left="737" w:hanging="340"/>
      </w:pPr>
      <w:r>
        <w:t>α) με την απομάκρυνση του σώματος.</w:t>
      </w:r>
    </w:p>
    <w:p w:rsidR="001A6639" w:rsidRDefault="001A6639" w:rsidP="00CA69B3">
      <w:pPr>
        <w:ind w:left="737" w:hanging="340"/>
      </w:pPr>
      <w:r>
        <w:t>β) με τον χρόνο.</w:t>
      </w:r>
    </w:p>
    <w:p w:rsidR="001A6639" w:rsidRPr="001A6639" w:rsidRDefault="001A6639" w:rsidP="00C20E66">
      <w:r>
        <w:t>Δίνεται g=10m/s</w:t>
      </w:r>
      <w:r>
        <w:rPr>
          <w:vertAlign w:val="superscript"/>
        </w:rPr>
        <w:t>2</w:t>
      </w:r>
      <w:r>
        <w:t>.</w:t>
      </w:r>
    </w:p>
    <w:p w:rsidR="001A6639" w:rsidRPr="00FD3AFD" w:rsidRDefault="001A6639" w:rsidP="00FD3AFD">
      <w:pPr>
        <w:spacing w:before="240"/>
        <w:rPr>
          <w:b/>
          <w:i/>
          <w:color w:val="0070C0"/>
          <w:sz w:val="24"/>
          <w:szCs w:val="24"/>
        </w:rPr>
      </w:pPr>
      <w:r w:rsidRPr="00FD3AFD">
        <w:rPr>
          <w:b/>
          <w:i/>
          <w:color w:val="0070C0"/>
          <w:sz w:val="24"/>
          <w:szCs w:val="24"/>
        </w:rPr>
        <w:t>Απάντηση:</w:t>
      </w:r>
    </w:p>
    <w:p w:rsidR="001A6639" w:rsidRDefault="00FD3AFD" w:rsidP="00653696">
      <w:pPr>
        <w:pStyle w:val="1"/>
      </w:pPr>
      <w:r w:rsidRPr="00FD3AFD">
        <w:rPr>
          <w:rFonts w:asciiTheme="minorHAnsi" w:eastAsiaTheme="minorEastAsia" w:hAnsiTheme="minorHAnsi" w:cstheme="minorBidi"/>
          <w:b/>
          <w:i/>
          <w:noProof/>
          <w:color w:val="0070C0"/>
          <w:sz w:val="24"/>
          <w:szCs w:val="24"/>
        </w:rPr>
        <w:object w:dxaOrig="225" w:dyaOrig="225">
          <v:shape id="_x0000_s1027" type="#_x0000_t75" style="position:absolute;left:0;text-align:left;margin-left:328.7pt;margin-top:.9pt;width:154.85pt;height:131.4pt;z-index:251661312;mso-position-horizontal-relative:text;mso-position-vertical-relative:text" filled="t" fillcolor="#bdd6ee [1300]">
            <v:fill color2="fill lighten(51)" focusposition="1" focussize="" method="linear sigma" focus="100%" type="gradient"/>
            <v:imagedata r:id="rId10" o:title=""/>
            <w10:wrap type="square"/>
          </v:shape>
          <o:OLEObject Type="Embed" ProgID="Visio.Drawing.15" ShapeID="_x0000_s1027" DrawAspect="Content" ObjectID="_1669819982" r:id="rId11"/>
        </w:object>
      </w:r>
      <w:r w:rsidR="00653696">
        <w:t>Στο σχήμα έχουν σχεδιαστεί οι δυνάμεις που ασκούνται στο σώμα  στη θέση ισορροπίας, όπου τ</w:t>
      </w:r>
      <w:r w:rsidR="001466A8">
        <w:t xml:space="preserve">ο </w:t>
      </w:r>
      <w:r w:rsidR="00653696">
        <w:t>ελατήριο έχει επιμηκυνθεί κατά Δℓ</w:t>
      </w:r>
      <w:r w:rsidR="00653696">
        <w:rPr>
          <w:vertAlign w:val="subscript"/>
        </w:rPr>
        <w:t>1</w:t>
      </w:r>
      <w:r w:rsidR="00653696">
        <w:t>,</w:t>
      </w:r>
      <w:r w:rsidR="001466A8">
        <w:t xml:space="preserve"> οπότε από τη συνθήκη ισορροπίας έχουμε:</w:t>
      </w:r>
    </w:p>
    <w:p w:rsidR="001466A8" w:rsidRDefault="001466A8" w:rsidP="001466A8">
      <w:pPr>
        <w:jc w:val="center"/>
      </w:pPr>
      <w:r w:rsidRPr="001466A8">
        <w:rPr>
          <w:position w:val="-44"/>
        </w:rPr>
        <w:object w:dxaOrig="3640" w:dyaOrig="999">
          <v:shape id="_x0000_i1036" type="#_x0000_t75" style="width:181.9pt;height:49.9pt" o:ole="">
            <v:imagedata r:id="rId12" o:title=""/>
          </v:shape>
          <o:OLEObject Type="Embed" ProgID="Equation.DSMT4" ShapeID="_x0000_i1036" DrawAspect="Content" ObjectID="_1669819970" r:id="rId13"/>
        </w:object>
      </w:r>
    </w:p>
    <w:p w:rsidR="00FB0196" w:rsidRDefault="00FB0196" w:rsidP="00FB0196">
      <w:pPr>
        <w:ind w:left="340"/>
      </w:pPr>
      <w:r>
        <w:t xml:space="preserve">Οπότε το πλάτος ταλάντωσης, </w:t>
      </w:r>
      <w:proofErr w:type="spellStart"/>
      <w:r>
        <w:t>ίσ</w:t>
      </w:r>
      <w:proofErr w:type="spellEnd"/>
      <w:r w:rsidR="00B5561C">
        <w:rPr>
          <w:lang w:val="en-US"/>
        </w:rPr>
        <w:t>o</w:t>
      </w:r>
      <w:r>
        <w:t xml:space="preserve"> με την απομάκρυνση της ακραίας θέσης Β, θα είναι:</w:t>
      </w:r>
    </w:p>
    <w:p w:rsidR="00FB0196" w:rsidRDefault="00B5561C" w:rsidP="00B5561C">
      <w:pPr>
        <w:ind w:left="340"/>
        <w:jc w:val="center"/>
      </w:pPr>
      <w:r w:rsidRPr="00FB0196">
        <w:rPr>
          <w:position w:val="-14"/>
        </w:rPr>
        <w:object w:dxaOrig="3560" w:dyaOrig="400">
          <v:shape id="_x0000_i1049" type="#_x0000_t75" style="width:178.1pt;height:19.9pt" o:ole="">
            <v:imagedata r:id="rId14" o:title=""/>
          </v:shape>
          <o:OLEObject Type="Embed" ProgID="Equation.DSMT4" ShapeID="_x0000_i1049" DrawAspect="Content" ObjectID="_1669819971" r:id="rId15"/>
        </w:object>
      </w:r>
    </w:p>
    <w:p w:rsidR="00B5561C" w:rsidRDefault="00B5561C" w:rsidP="00B5561C">
      <w:pPr>
        <w:ind w:left="340"/>
      </w:pPr>
      <w:r>
        <w:t>Ενώ για η περίοδος ταλάντωσης είναι ίση:</w:t>
      </w:r>
    </w:p>
    <w:p w:rsidR="00B5561C" w:rsidRDefault="00C1642A" w:rsidP="005563EF">
      <w:pPr>
        <w:ind w:left="340"/>
        <w:jc w:val="center"/>
        <w:rPr>
          <w:lang w:val="en-US"/>
        </w:rPr>
      </w:pPr>
      <w:r w:rsidRPr="00B5561C">
        <w:rPr>
          <w:position w:val="-26"/>
        </w:rPr>
        <w:object w:dxaOrig="5220" w:dyaOrig="700">
          <v:shape id="_x0000_i1063" type="#_x0000_t75" style="width:261.15pt;height:35.05pt" o:ole="">
            <v:imagedata r:id="rId16" o:title=""/>
          </v:shape>
          <o:OLEObject Type="Embed" ProgID="Equation.DSMT4" ShapeID="_x0000_i1063" DrawAspect="Content" ObjectID="_1669819972" r:id="rId17"/>
        </w:object>
      </w:r>
    </w:p>
    <w:p w:rsidR="005563EF" w:rsidRDefault="005563EF" w:rsidP="005563EF">
      <w:pPr>
        <w:pStyle w:val="1"/>
      </w:pPr>
      <w:r>
        <w:t>Η γωνιακή συχνότητα ταλάντωσης ω=2π/Τ=10r</w:t>
      </w:r>
      <w:r>
        <w:rPr>
          <w:lang w:val="en-US"/>
        </w:rPr>
        <w:t>ad</w:t>
      </w:r>
      <w:r w:rsidRPr="005563EF">
        <w:t>/</w:t>
      </w:r>
      <w:r>
        <w:rPr>
          <w:lang w:val="en-US"/>
        </w:rPr>
        <w:t>s</w:t>
      </w:r>
      <w:r w:rsidRPr="005563EF">
        <w:t xml:space="preserve">, </w:t>
      </w:r>
      <w:r>
        <w:t>ενώ η ταλάντωση ξεκινά από την ακραία θετική απομάκρυνση, οπότε η αρχική απομάκρυνση της απομάκρυνσης θα είναι φ</w:t>
      </w:r>
      <w:r>
        <w:rPr>
          <w:vertAlign w:val="subscript"/>
        </w:rPr>
        <w:t>0</w:t>
      </w:r>
      <w:r>
        <w:t xml:space="preserve">= π/2 </w:t>
      </w:r>
      <w:r>
        <w:rPr>
          <w:lang w:val="en-US"/>
        </w:rPr>
        <w:t>rad</w:t>
      </w:r>
      <w:r w:rsidRPr="005563EF">
        <w:t>.</w:t>
      </w:r>
    </w:p>
    <w:p w:rsidR="005563EF" w:rsidRDefault="000936BA" w:rsidP="005563EF">
      <w:pPr>
        <w:pStyle w:val="abc"/>
      </w:pPr>
      <w:r w:rsidRPr="000936BA">
        <w:rPr>
          <w:rFonts w:asciiTheme="minorHAnsi" w:eastAsiaTheme="minorEastAsia" w:hAnsiTheme="minorHAnsi" w:cstheme="minorBidi"/>
          <w:noProof/>
          <w:lang w:eastAsia="el-GR"/>
        </w:rPr>
        <w:lastRenderedPageBreak/>
        <w:object w:dxaOrig="225" w:dyaOrig="225">
          <v:shape id="_x0000_s1028" type="#_x0000_t75" style="position:absolute;left:0;text-align:left;margin-left:343.9pt;margin-top:23.65pt;width:136.85pt;height:72.6pt;z-index:251663360;mso-position-horizontal-relative:text;mso-position-vertical-relative:text" filled="t" fillcolor="#deeaf6 [660]">
            <v:fill color2="#71808f"/>
            <v:imagedata r:id="rId18" o:title=""/>
            <w10:wrap type="square"/>
          </v:shape>
          <o:OLEObject Type="Embed" ProgID="Visio.Drawing.15" ShapeID="_x0000_s1028" DrawAspect="Content" ObjectID="_1669819983" r:id="rId19"/>
        </w:object>
      </w:r>
      <w:r w:rsidR="005563EF">
        <w:t>α</w:t>
      </w:r>
      <w:r w:rsidR="005563EF" w:rsidRPr="005563EF">
        <w:t xml:space="preserve">) </w:t>
      </w:r>
      <w:r w:rsidR="005563EF">
        <w:t>Με βάση τα προηγούμενα η εξίσωση της απομάκρυνσης του σώματος από την θέση ισορροπίας, είναι της μορφής:</w:t>
      </w:r>
    </w:p>
    <w:p w:rsidR="005563EF" w:rsidRDefault="005563EF" w:rsidP="005563EF">
      <w:pPr>
        <w:pStyle w:val="abc"/>
        <w:jc w:val="center"/>
        <w:rPr>
          <w:lang w:val="en-US"/>
        </w:rPr>
      </w:pPr>
      <w:r w:rsidRPr="005563EF">
        <w:rPr>
          <w:position w:val="-48"/>
        </w:rPr>
        <w:object w:dxaOrig="2760" w:dyaOrig="1080">
          <v:shape id="_x0000_i1055" type="#_x0000_t75" style="width:138pt;height:54pt" o:ole="">
            <v:imagedata r:id="rId20" o:title=""/>
          </v:shape>
          <o:OLEObject Type="Embed" ProgID="Equation.DSMT4" ShapeID="_x0000_i1055" DrawAspect="Content" ObjectID="_1669819973" r:id="rId21"/>
        </w:object>
      </w:r>
    </w:p>
    <w:p w:rsidR="00CC7BCA" w:rsidRPr="00CC7BCA" w:rsidRDefault="00CC7BCA" w:rsidP="00CC7BCA">
      <w:pPr>
        <w:tabs>
          <w:tab w:val="clear" w:pos="340"/>
        </w:tabs>
        <w:ind w:left="567"/>
      </w:pPr>
      <w:r>
        <w:t>Με αποτέλεσμα η ζητούμενη γραφική παράσταση να έχει την μορφή του διπλανού σχήματος.</w:t>
      </w:r>
    </w:p>
    <w:p w:rsidR="00B820C2" w:rsidRDefault="002609ED" w:rsidP="001C035F">
      <w:pPr>
        <w:pStyle w:val="abc"/>
      </w:pPr>
      <w:r w:rsidRPr="002609ED">
        <w:rPr>
          <w:rFonts w:asciiTheme="minorHAnsi" w:eastAsiaTheme="minorEastAsia" w:hAnsiTheme="minorHAnsi" w:cstheme="minorBidi"/>
          <w:noProof/>
          <w:lang w:eastAsia="el-GR"/>
        </w:rPr>
        <w:object w:dxaOrig="225" w:dyaOrig="225">
          <v:shape id="_x0000_s1029" type="#_x0000_t75" style="position:absolute;left:0;text-align:left;margin-left:347.5pt;margin-top:3.15pt;width:133.25pt;height:72.6pt;z-index:251665408;mso-position-horizontal-relative:text;mso-position-vertical-relative:text" filled="t" fillcolor="#deeaf6 [660]">
            <v:imagedata r:id="rId22" o:title=""/>
            <w10:wrap type="square"/>
          </v:shape>
          <o:OLEObject Type="Embed" ProgID="Visio.Drawing.15" ShapeID="_x0000_s1029" DrawAspect="Content" ObjectID="_1669819984" r:id="rId23"/>
        </w:object>
      </w:r>
      <w:r w:rsidR="00857712">
        <w:t>β) Η εξίσωση της ταχύτητας θα έχει τη μορφή:</w:t>
      </w:r>
    </w:p>
    <w:p w:rsidR="00857712" w:rsidRDefault="00857712" w:rsidP="002609ED">
      <w:pPr>
        <w:jc w:val="center"/>
      </w:pPr>
      <w:r w:rsidRPr="005563EF">
        <w:rPr>
          <w:position w:val="-48"/>
        </w:rPr>
        <w:object w:dxaOrig="4480" w:dyaOrig="1080">
          <v:shape id="_x0000_i1066" type="#_x0000_t75" style="width:223.9pt;height:54pt" o:ole="">
            <v:imagedata r:id="rId24" o:title=""/>
          </v:shape>
          <o:OLEObject Type="Embed" ProgID="Equation.DSMT4" ShapeID="_x0000_i1066" DrawAspect="Content" ObjectID="_1669819974" r:id="rId25"/>
        </w:object>
      </w:r>
    </w:p>
    <w:p w:rsidR="002609ED" w:rsidRDefault="001C035F" w:rsidP="001C035F">
      <w:pPr>
        <w:pStyle w:val="abc"/>
      </w:pPr>
      <w:r w:rsidRPr="001C035F">
        <w:rPr>
          <w:rFonts w:asciiTheme="minorHAnsi" w:eastAsiaTheme="minorEastAsia" w:hAnsiTheme="minorHAnsi" w:cstheme="minorBidi"/>
          <w:noProof/>
          <w:lang w:eastAsia="el-GR"/>
        </w:rPr>
        <w:object w:dxaOrig="225" w:dyaOrig="225">
          <v:shape id="_x0000_s1030" type="#_x0000_t75" style="position:absolute;left:0;text-align:left;margin-left:343.9pt;margin-top:14.2pt;width:137.4pt;height:72.6pt;z-index:251667456;mso-position-horizontal-relative:text;mso-position-vertical-relative:text" filled="t" fillcolor="#deeaf6 [660]">
            <v:imagedata r:id="rId26" o:title=""/>
            <w10:wrap type="square"/>
          </v:shape>
          <o:OLEObject Type="Embed" ProgID="Visio.Drawing.15" ShapeID="_x0000_s1030" DrawAspect="Content" ObjectID="_1669819985" r:id="rId27"/>
        </w:object>
      </w:r>
      <w:r w:rsidR="002609ED">
        <w:t>γ) Για την δύναμη επαναφοράς:</w:t>
      </w:r>
    </w:p>
    <w:p w:rsidR="002609ED" w:rsidRDefault="001C035F" w:rsidP="001C035F">
      <w:pPr>
        <w:pStyle w:val="abc"/>
        <w:jc w:val="center"/>
      </w:pPr>
      <w:r w:rsidRPr="005563EF">
        <w:rPr>
          <w:position w:val="-48"/>
        </w:rPr>
        <w:object w:dxaOrig="3320" w:dyaOrig="1080">
          <v:shape id="_x0000_i1075" type="#_x0000_t75" style="width:166.1pt;height:54pt" o:ole="">
            <v:imagedata r:id="rId28" o:title=""/>
          </v:shape>
          <o:OLEObject Type="Embed" ProgID="Equation.DSMT4" ShapeID="_x0000_i1075" DrawAspect="Content" ObjectID="_1669819975" r:id="rId29"/>
        </w:object>
      </w:r>
    </w:p>
    <w:p w:rsidR="001C035F" w:rsidRPr="001C035F" w:rsidRDefault="001C035F" w:rsidP="001C035F">
      <w:pPr>
        <w:ind w:left="568"/>
        <w:rPr>
          <w:lang w:val="en-US"/>
        </w:rPr>
      </w:pPr>
      <w:r>
        <w:t>Με μορφή όπως στο διπλανό διάγραμμα.</w:t>
      </w:r>
    </w:p>
    <w:p w:rsidR="001C035F" w:rsidRDefault="00D67AF9" w:rsidP="009475D9">
      <w:pPr>
        <w:pStyle w:val="abc"/>
      </w:pPr>
      <w:r w:rsidRPr="00D67AF9">
        <w:rPr>
          <w:rFonts w:asciiTheme="minorHAnsi" w:eastAsiaTheme="minorEastAsia" w:hAnsiTheme="minorHAnsi" w:cstheme="minorBidi"/>
          <w:noProof/>
          <w:lang w:eastAsia="el-GR"/>
        </w:rPr>
        <w:object w:dxaOrig="225" w:dyaOrig="225">
          <v:shape id="_x0000_s1031" type="#_x0000_t75" style="position:absolute;left:0;text-align:left;margin-left:344.5pt;margin-top:3.8pt;width:136.25pt;height:72.6pt;z-index:251669504;mso-position-horizontal-relative:text;mso-position-vertical-relative:text" filled="t" fillcolor="#deeaf6 [660]">
            <v:imagedata r:id="rId30" o:title=""/>
            <w10:wrap type="square"/>
          </v:shape>
          <o:OLEObject Type="Embed" ProgID="Visio.Drawing.15" ShapeID="_x0000_s1031" DrawAspect="Content" ObjectID="_1669819986" r:id="rId31"/>
        </w:object>
      </w:r>
      <w:r w:rsidR="009475D9">
        <w:t>δ) Για την παραπάνω δύναμη επαναφοράς, ισχύει:</w:t>
      </w:r>
    </w:p>
    <w:p w:rsidR="009475D9" w:rsidRDefault="007E545E" w:rsidP="00D67AF9">
      <w:pPr>
        <w:pStyle w:val="abc"/>
        <w:jc w:val="center"/>
      </w:pPr>
      <w:r w:rsidRPr="009475D9">
        <w:rPr>
          <w:position w:val="-50"/>
        </w:rPr>
        <w:object w:dxaOrig="4480" w:dyaOrig="1120">
          <v:shape id="_x0000_i1085" type="#_x0000_t75" style="width:223.9pt;height:55.9pt" o:ole="">
            <v:imagedata r:id="rId32" o:title=""/>
          </v:shape>
          <o:OLEObject Type="Embed" ProgID="Equation.DSMT4" ShapeID="_x0000_i1085" DrawAspect="Content" ObjectID="_1669819976" r:id="rId33"/>
        </w:object>
      </w:r>
    </w:p>
    <w:p w:rsidR="007E545E" w:rsidRDefault="0009387A" w:rsidP="00E43417">
      <w:pPr>
        <w:pStyle w:val="1"/>
      </w:pPr>
      <w:r>
        <w:t>Η δυναμική ενέργεια ταλάντωσης δίνεται από την εξίσωση:</w:t>
      </w:r>
    </w:p>
    <w:p w:rsidR="0009387A" w:rsidRDefault="0009387A" w:rsidP="0009387A">
      <w:pPr>
        <w:jc w:val="center"/>
        <w:rPr>
          <w:lang w:val="en-US"/>
        </w:rPr>
      </w:pPr>
      <w:r w:rsidRPr="0009387A">
        <w:rPr>
          <w:position w:val="-24"/>
        </w:rPr>
        <w:object w:dxaOrig="1080" w:dyaOrig="620">
          <v:shape id="_x0000_i1092" type="#_x0000_t75" style="width:54pt;height:30.95pt" o:ole="">
            <v:imagedata r:id="rId34" o:title=""/>
          </v:shape>
          <o:OLEObject Type="Embed" ProgID="Equation.DSMT4" ShapeID="_x0000_i1092" DrawAspect="Content" ObjectID="_1669819977" r:id="rId35"/>
        </w:object>
      </w:r>
    </w:p>
    <w:p w:rsidR="0009387A" w:rsidRDefault="00BF3F70" w:rsidP="00BF3F70">
      <w:pPr>
        <w:pStyle w:val="abc"/>
      </w:pPr>
      <w:r w:rsidRPr="00BF3F70">
        <w:rPr>
          <w:rFonts w:asciiTheme="minorHAnsi" w:eastAsiaTheme="minorEastAsia" w:hAnsiTheme="minorHAnsi" w:cstheme="minorBidi"/>
          <w:noProof/>
          <w:lang w:eastAsia="el-GR"/>
        </w:rPr>
        <w:object w:dxaOrig="225" w:dyaOrig="225">
          <v:shape id="_x0000_s1033" type="#_x0000_t75" style="position:absolute;left:0;text-align:left;margin-left:370.75pt;margin-top:1.6pt;width:112.2pt;height:73.2pt;z-index:251671552;mso-position-horizontal-relative:text;mso-position-vertical-relative:text" filled="t" fillcolor="#deeaf6 [660]">
            <v:imagedata r:id="rId36" o:title=""/>
            <w10:wrap type="square"/>
          </v:shape>
          <o:OLEObject Type="Embed" ProgID="Visio.Drawing.15" ShapeID="_x0000_s1033" DrawAspect="Content" ObjectID="_1669819987" r:id="rId37"/>
        </w:object>
      </w:r>
      <w:r w:rsidR="0009387A">
        <w:t>α) Στην περίπτωσή μας</w:t>
      </w:r>
      <w:r w:rsidRPr="00BF3F70">
        <w:t>,</w:t>
      </w:r>
      <w:r w:rsidR="0009387A">
        <w:t xml:space="preserve"> όπου D=k=100Ν/m και την απομάκρυνση συμβολίσαμε ως y, η εξίσωση γίνεται:</w:t>
      </w:r>
    </w:p>
    <w:p w:rsidR="0009387A" w:rsidRDefault="0009387A" w:rsidP="0009387A">
      <w:pPr>
        <w:pStyle w:val="abc"/>
        <w:ind w:left="0" w:firstLine="0"/>
        <w:jc w:val="center"/>
      </w:pPr>
      <w:r w:rsidRPr="0009387A">
        <w:rPr>
          <w:position w:val="-24"/>
        </w:rPr>
        <w:object w:dxaOrig="5060" w:dyaOrig="620">
          <v:shape id="_x0000_i1095" type="#_x0000_t75" style="width:252.95pt;height:30.95pt" o:ole="">
            <v:imagedata r:id="rId38" o:title=""/>
          </v:shape>
          <o:OLEObject Type="Embed" ProgID="Equation.DSMT4" ShapeID="_x0000_i1095" DrawAspect="Content" ObjectID="_1669819978" r:id="rId39"/>
        </w:object>
      </w:r>
    </w:p>
    <w:p w:rsidR="0009387A" w:rsidRDefault="0009387A" w:rsidP="00BF3F70">
      <w:pPr>
        <w:ind w:left="720"/>
      </w:pPr>
      <w:r>
        <w:t>Με γραφική παράσταση του διπλανού σχήματος.</w:t>
      </w:r>
    </w:p>
    <w:p w:rsidR="00BF3F70" w:rsidRDefault="0006764E" w:rsidP="00BF3F70">
      <w:pPr>
        <w:pStyle w:val="abc"/>
      </w:pPr>
      <w:r>
        <w:t>β</w:t>
      </w:r>
      <w:r w:rsidR="00BF3F70" w:rsidRPr="00BF3F70">
        <w:t xml:space="preserve">) </w:t>
      </w:r>
      <w:r w:rsidR="00BF3F70">
        <w:t>Αντικαθιστώντας την εξίσωση της απομάκρυνσης στην παραπάνω εξίσωση τη δυναμικής ενέργειας, παίρνουμε:</w:t>
      </w:r>
    </w:p>
    <w:p w:rsidR="00BF3F70" w:rsidRPr="00BF3F70" w:rsidRDefault="0006764E" w:rsidP="0006764E">
      <w:pPr>
        <w:pStyle w:val="abc"/>
        <w:jc w:val="center"/>
      </w:pPr>
      <w:r w:rsidRPr="0006764E">
        <w:rPr>
          <w:position w:val="-30"/>
        </w:rPr>
        <w:object w:dxaOrig="6180" w:dyaOrig="780">
          <v:shape id="_x0000_i1130" type="#_x0000_t75" style="width:309.15pt;height:39.15pt" o:ole="">
            <v:imagedata r:id="rId40" o:title=""/>
          </v:shape>
          <o:OLEObject Type="Embed" ProgID="Equation.DSMT4" ShapeID="_x0000_i1130" DrawAspect="Content" ObjectID="_1669819979" r:id="rId41"/>
        </w:object>
      </w:r>
    </w:p>
    <w:p w:rsidR="0009387A" w:rsidRDefault="0006764E" w:rsidP="0006764E">
      <w:pPr>
        <w:ind w:left="568"/>
      </w:pPr>
      <w:r>
        <w:t>Με γραφική παράσταση αυτή του παρακάτω σχήματος:</w:t>
      </w:r>
    </w:p>
    <w:p w:rsidR="00764A52" w:rsidRDefault="00764A52" w:rsidP="00764A52">
      <w:pPr>
        <w:ind w:left="568"/>
        <w:jc w:val="center"/>
      </w:pPr>
      <w:r>
        <w:object w:dxaOrig="4597" w:dyaOrig="1860">
          <v:shape id="_x0000_i1135" type="#_x0000_t75" style="width:229.9pt;height:93.15pt" o:ole="" filled="t" fillcolor="#deeaf6 [660]">
            <v:imagedata r:id="rId42" o:title=""/>
          </v:shape>
          <o:OLEObject Type="Embed" ProgID="Visio.Drawing.15" ShapeID="_x0000_i1135" DrawAspect="Content" ObjectID="_1669819980" r:id="rId43"/>
        </w:object>
      </w:r>
    </w:p>
    <w:p w:rsidR="00764A52" w:rsidRPr="00764A52" w:rsidRDefault="00764A52" w:rsidP="00764A52">
      <w:pPr>
        <w:rPr>
          <w:b/>
          <w:i/>
          <w:color w:val="FF0000"/>
        </w:rPr>
      </w:pPr>
      <w:r w:rsidRPr="00764A52">
        <w:rPr>
          <w:b/>
          <w:i/>
          <w:color w:val="FF0000"/>
        </w:rPr>
        <w:t>Σχόλια.</w:t>
      </w:r>
    </w:p>
    <w:p w:rsidR="00764A52" w:rsidRDefault="00764A52" w:rsidP="00764A52">
      <w:pPr>
        <w:pStyle w:val="a7"/>
        <w:numPr>
          <w:ilvl w:val="0"/>
          <w:numId w:val="15"/>
        </w:numPr>
      </w:pPr>
      <w:r>
        <w:t>Στις παραπάνω ερωτήσεις αποφύγαμε να κάνουμε τον οποιαδήποτε τριγωνομετρικό μετασχηματισμό, φοβούμενοι μην κάνουμε τα πράγματα… χειρότερα! Προφανώς αν κάποιος μαθητής χειρίζεται με σχετική ευχέρεια την τριγωνομετρία, μπορεί να καταλήξει σε πιο απλές μορφές των τελικών συναρτήσεων.</w:t>
      </w:r>
      <w:bookmarkStart w:id="0" w:name="_GoBack"/>
      <w:bookmarkEnd w:id="0"/>
    </w:p>
    <w:p w:rsidR="00764A52" w:rsidRDefault="00764A52" w:rsidP="00764A52">
      <w:pPr>
        <w:pStyle w:val="a7"/>
        <w:numPr>
          <w:ilvl w:val="0"/>
          <w:numId w:val="15"/>
        </w:numPr>
      </w:pPr>
      <w:r>
        <w:t>Για μια πιο α</w:t>
      </w:r>
      <w:r w:rsidR="00BE523B">
        <w:t>να</w:t>
      </w:r>
      <w:r>
        <w:t>λυτική αντιμετώπιση των γραφικών παραστάσεων που συναντάμε στις ταλαντώσεις, μπορείτε να δείτε την ανάρτηση:</w:t>
      </w:r>
    </w:p>
    <w:p w:rsidR="00764A52" w:rsidRDefault="00D87DC3" w:rsidP="00BE523B">
      <w:pPr>
        <w:jc w:val="center"/>
      </w:pPr>
      <w:hyperlink r:id="rId44" w:history="1">
        <w:r w:rsidR="00BE523B" w:rsidRPr="00D87DC3">
          <w:rPr>
            <w:rStyle w:val="-"/>
          </w:rPr>
          <w:t>Γραφικές Παραστάσεις Τριγωνομετρικών Συναρτήσεων.</w:t>
        </w:r>
      </w:hyperlink>
    </w:p>
    <w:p w:rsidR="00BE523B" w:rsidRDefault="00BE523B" w:rsidP="00BE523B">
      <w:pPr>
        <w:jc w:val="right"/>
      </w:pPr>
      <w:r w:rsidRPr="00735C9B">
        <w:rPr>
          <w:b/>
          <w:i/>
          <w:color w:val="0070C0"/>
          <w:sz w:val="24"/>
          <w:szCs w:val="24"/>
        </w:rPr>
        <w:t>dmargaris@gmail.com</w:t>
      </w:r>
    </w:p>
    <w:p w:rsidR="0006764E" w:rsidRPr="0009387A" w:rsidRDefault="0006764E" w:rsidP="0009387A">
      <w:pPr>
        <w:ind w:left="340"/>
      </w:pPr>
    </w:p>
    <w:sectPr w:rsidR="0006764E" w:rsidRPr="0009387A" w:rsidSect="00465D8E">
      <w:headerReference w:type="default" r:id="rId45"/>
      <w:footerReference w:type="default" r:id="rId46"/>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168" w:rsidRDefault="00217168">
      <w:pPr>
        <w:spacing w:after="0" w:line="240" w:lineRule="auto"/>
      </w:pPr>
      <w:r>
        <w:separator/>
      </w:r>
    </w:p>
  </w:endnote>
  <w:endnote w:type="continuationSeparator" w:id="0">
    <w:p w:rsidR="00217168" w:rsidRDefault="00217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Default="00CA7A43" w:rsidP="00465D8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CA7A43" w:rsidRPr="00D56705" w:rsidRDefault="00CA7A43" w:rsidP="00465D8E">
    <w:pPr>
      <w:pStyle w:val="a5"/>
      <w:pBdr>
        <w:top w:val="single" w:sz="4" w:space="1" w:color="auto"/>
      </w:pBdr>
      <w:tabs>
        <w:tab w:val="clear" w:pos="4153"/>
        <w:tab w:val="left" w:pos="2888"/>
        <w:tab w:val="center" w:pos="4862"/>
      </w:tabs>
      <w:jc w:val="center"/>
      <w:rPr>
        <w:i/>
        <w:color w:val="0000FF"/>
        <w:lang w:val="en-US"/>
      </w:rPr>
    </w:pPr>
    <w:r w:rsidRPr="00D56705">
      <w:rPr>
        <w:i/>
        <w:color w:val="0000FF"/>
        <w:lang w:val="en-US"/>
      </w:rPr>
      <w:t>www.ylikonet.gr</w:t>
    </w:r>
  </w:p>
  <w:p w:rsidR="00CA7A43" w:rsidRDefault="00CA7A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168" w:rsidRDefault="00217168">
      <w:pPr>
        <w:spacing w:after="0" w:line="240" w:lineRule="auto"/>
      </w:pPr>
      <w:r>
        <w:separator/>
      </w:r>
    </w:p>
  </w:footnote>
  <w:footnote w:type="continuationSeparator" w:id="0">
    <w:p w:rsidR="00217168" w:rsidRDefault="00217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Pr="00C20E66" w:rsidRDefault="00CA7A43" w:rsidP="00465D8E">
    <w:pPr>
      <w:pStyle w:val="a4"/>
      <w:pBdr>
        <w:bottom w:val="single" w:sz="4" w:space="1" w:color="auto"/>
      </w:pBdr>
      <w:tabs>
        <w:tab w:val="clear" w:pos="4153"/>
        <w:tab w:val="clear" w:pos="8306"/>
        <w:tab w:val="right" w:pos="9639"/>
      </w:tabs>
      <w:rPr>
        <w:i/>
      </w:rPr>
    </w:pPr>
    <w:r w:rsidRPr="00950928">
      <w:rPr>
        <w:i/>
      </w:rPr>
      <w:t>Υλικό Φυσικής-Χημείας</w:t>
    </w:r>
    <w:r w:rsidRPr="00950928">
      <w:rPr>
        <w:i/>
      </w:rPr>
      <w:tab/>
    </w:r>
    <w:r w:rsidR="00C20E66">
      <w:rPr>
        <w:i/>
      </w:rPr>
      <w:t>Ταλαντώσεις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B133D"/>
    <w:multiLevelType w:val="hybridMultilevel"/>
    <w:tmpl w:val="7ABC1464"/>
    <w:lvl w:ilvl="0" w:tplc="BBA2B44A">
      <w:start w:val="1"/>
      <w:numFmt w:val="lowerRoman"/>
      <w:pStyle w:val="i"/>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5BD16D0"/>
    <w:multiLevelType w:val="hybridMultilevel"/>
    <w:tmpl w:val="B7F015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95C24B4"/>
    <w:multiLevelType w:val="multilevel"/>
    <w:tmpl w:val="5ABE9B04"/>
    <w:lvl w:ilvl="0">
      <w:start w:val="1"/>
      <w:numFmt w:val="decimal"/>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E4D2A2A"/>
    <w:multiLevelType w:val="hybridMultilevel"/>
    <w:tmpl w:val="B6F455C8"/>
    <w:lvl w:ilvl="0" w:tplc="9B1612B2">
      <w:start w:val="1"/>
      <w:numFmt w:val="decimal"/>
      <w:pStyle w:val="a"/>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E512DFC"/>
    <w:multiLevelType w:val="hybridMultilevel"/>
    <w:tmpl w:val="FDD8DA24"/>
    <w:lvl w:ilvl="0" w:tplc="06740124">
      <w:start w:val="1"/>
      <w:numFmt w:val="lowerLetter"/>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2"/>
  </w:num>
  <w:num w:numId="2">
    <w:abstractNumId w:val="2"/>
  </w:num>
  <w:num w:numId="3">
    <w:abstractNumId w:val="3"/>
  </w:num>
  <w:num w:numId="4">
    <w:abstractNumId w:val="3"/>
  </w:num>
  <w:num w:numId="5">
    <w:abstractNumId w:val="3"/>
  </w:num>
  <w:num w:numId="6">
    <w:abstractNumId w:val="3"/>
  </w:num>
  <w:num w:numId="7">
    <w:abstractNumId w:val="0"/>
  </w:num>
  <w:num w:numId="8">
    <w:abstractNumId w:val="0"/>
  </w:num>
  <w:num w:numId="9">
    <w:abstractNumId w:val="2"/>
  </w:num>
  <w:num w:numId="10">
    <w:abstractNumId w:val="2"/>
  </w:num>
  <w:num w:numId="11">
    <w:abstractNumId w:val="2"/>
  </w:num>
  <w:num w:numId="12">
    <w:abstractNumId w:val="2"/>
  </w:num>
  <w:num w:numId="13">
    <w:abstractNumId w:val="3"/>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66"/>
    <w:rsid w:val="0006764E"/>
    <w:rsid w:val="000701A8"/>
    <w:rsid w:val="000936BA"/>
    <w:rsid w:val="0009387A"/>
    <w:rsid w:val="000A4363"/>
    <w:rsid w:val="000A5A2D"/>
    <w:rsid w:val="000C34FC"/>
    <w:rsid w:val="001466A8"/>
    <w:rsid w:val="001764F7"/>
    <w:rsid w:val="001865ED"/>
    <w:rsid w:val="001A6639"/>
    <w:rsid w:val="001C035F"/>
    <w:rsid w:val="00217168"/>
    <w:rsid w:val="002609ED"/>
    <w:rsid w:val="002C1889"/>
    <w:rsid w:val="002D5901"/>
    <w:rsid w:val="00334BD8"/>
    <w:rsid w:val="00342B66"/>
    <w:rsid w:val="00355EF4"/>
    <w:rsid w:val="003B4900"/>
    <w:rsid w:val="003D2058"/>
    <w:rsid w:val="003D5E6E"/>
    <w:rsid w:val="0041752B"/>
    <w:rsid w:val="0044454D"/>
    <w:rsid w:val="00465D8E"/>
    <w:rsid w:val="00497E08"/>
    <w:rsid w:val="004F7518"/>
    <w:rsid w:val="005428E3"/>
    <w:rsid w:val="005563EF"/>
    <w:rsid w:val="00572886"/>
    <w:rsid w:val="005C059F"/>
    <w:rsid w:val="00653696"/>
    <w:rsid w:val="00667E23"/>
    <w:rsid w:val="00717932"/>
    <w:rsid w:val="00764A52"/>
    <w:rsid w:val="0079679D"/>
    <w:rsid w:val="007E115B"/>
    <w:rsid w:val="007E545E"/>
    <w:rsid w:val="007E656A"/>
    <w:rsid w:val="0081576D"/>
    <w:rsid w:val="00857712"/>
    <w:rsid w:val="00880ED0"/>
    <w:rsid w:val="008945AD"/>
    <w:rsid w:val="009475D9"/>
    <w:rsid w:val="009737F9"/>
    <w:rsid w:val="009A1C4D"/>
    <w:rsid w:val="00A953F9"/>
    <w:rsid w:val="00AC5AC3"/>
    <w:rsid w:val="00B01F92"/>
    <w:rsid w:val="00B11C3D"/>
    <w:rsid w:val="00B5561C"/>
    <w:rsid w:val="00B820C2"/>
    <w:rsid w:val="00BE523B"/>
    <w:rsid w:val="00BF3F70"/>
    <w:rsid w:val="00C1642A"/>
    <w:rsid w:val="00C20E66"/>
    <w:rsid w:val="00CA69B3"/>
    <w:rsid w:val="00CA7A43"/>
    <w:rsid w:val="00CC7BCA"/>
    <w:rsid w:val="00D045EF"/>
    <w:rsid w:val="00D67AF9"/>
    <w:rsid w:val="00D82210"/>
    <w:rsid w:val="00D87DC3"/>
    <w:rsid w:val="00DE49E1"/>
    <w:rsid w:val="00E43417"/>
    <w:rsid w:val="00EA64C4"/>
    <w:rsid w:val="00EB2362"/>
    <w:rsid w:val="00EB6640"/>
    <w:rsid w:val="00EC647B"/>
    <w:rsid w:val="00EE7957"/>
    <w:rsid w:val="00F4212C"/>
    <w:rsid w:val="00F6515A"/>
    <w:rsid w:val="00FB0196"/>
    <w:rsid w:val="00FD3AFD"/>
    <w:rsid w:val="00FD54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4DCF7C9"/>
  <w15:chartTrackingRefBased/>
  <w15:docId w15:val="{FC6734E9-C72D-460D-B7D7-A85DA53A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rsid w:val="008945AD"/>
    <w:pPr>
      <w:widowControl w:val="0"/>
      <w:tabs>
        <w:tab w:val="left" w:pos="340"/>
      </w:tabs>
      <w:spacing w:after="60" w:line="360" w:lineRule="auto"/>
      <w:jc w:val="both"/>
    </w:pPr>
    <w:rPr>
      <w:rFonts w:ascii="Times New Roman" w:hAnsi="Times New Roman" w:cs="Times New Roman"/>
    </w:rPr>
  </w:style>
  <w:style w:type="paragraph" w:styleId="10">
    <w:name w:val="heading 1"/>
    <w:basedOn w:val="a0"/>
    <w:next w:val="a0"/>
    <w:link w:val="1Char"/>
    <w:qFormat/>
    <w:rsid w:val="00EB6640"/>
    <w:pPr>
      <w:keepNext/>
      <w:shd w:val="clear" w:color="auto" w:fill="0070C0"/>
      <w:spacing w:before="120" w:after="120"/>
      <w:jc w:val="center"/>
      <w:outlineLvl w:val="0"/>
    </w:pPr>
    <w:rPr>
      <w:rFonts w:ascii="Cambria" w:eastAsia="Times New Roman" w:hAnsi="Cambria" w:cs="Arial"/>
      <w:b/>
      <w:bCs/>
      <w:i/>
      <w:color w:val="FFFFFF" w:themeColor="background1"/>
      <w:kern w:val="3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qFormat/>
    <w:rsid w:val="00A953F9"/>
    <w:pPr>
      <w:numPr>
        <w:ilvl w:val="1"/>
        <w:numId w:val="12"/>
      </w:numPr>
      <w:tabs>
        <w:tab w:val="clear" w:pos="340"/>
        <w:tab w:val="clear" w:pos="680"/>
      </w:tabs>
      <w:spacing w:after="0"/>
      <w:ind w:left="318" w:hanging="318"/>
    </w:pPr>
    <w:rPr>
      <w:rFonts w:eastAsia="Times New Roman"/>
      <w:szCs w:val="20"/>
      <w:lang w:eastAsia="el-GR"/>
    </w:rPr>
  </w:style>
  <w:style w:type="character" w:customStyle="1" w:styleId="1Char">
    <w:name w:val="Επικεφαλίδα 1 Char"/>
    <w:basedOn w:val="a1"/>
    <w:link w:val="10"/>
    <w:rsid w:val="00EB6640"/>
    <w:rPr>
      <w:rFonts w:ascii="Cambria" w:eastAsia="Times New Roman" w:hAnsi="Cambria" w:cs="Arial"/>
      <w:b/>
      <w:bCs/>
      <w:i/>
      <w:color w:val="FFFFFF" w:themeColor="background1"/>
      <w:kern w:val="32"/>
      <w:sz w:val="28"/>
      <w:szCs w:val="28"/>
      <w:shd w:val="clear" w:color="auto" w:fill="0070C0"/>
    </w:rPr>
  </w:style>
  <w:style w:type="paragraph" w:styleId="a4">
    <w:name w:val="header"/>
    <w:basedOn w:val="a0"/>
    <w:link w:val="Char"/>
    <w:uiPriority w:val="99"/>
    <w:unhideWhenUsed/>
    <w:rsid w:val="008945AD"/>
    <w:pPr>
      <w:tabs>
        <w:tab w:val="center" w:pos="4153"/>
        <w:tab w:val="right" w:pos="8306"/>
      </w:tabs>
      <w:spacing w:after="0" w:line="240" w:lineRule="auto"/>
    </w:pPr>
  </w:style>
  <w:style w:type="character" w:customStyle="1" w:styleId="Char">
    <w:name w:val="Κεφαλίδα Char"/>
    <w:basedOn w:val="a1"/>
    <w:link w:val="a4"/>
    <w:uiPriority w:val="99"/>
    <w:rsid w:val="008945AD"/>
    <w:rPr>
      <w:rFonts w:ascii="Times New Roman" w:hAnsi="Times New Roman" w:cs="Times New Roman"/>
    </w:rPr>
  </w:style>
  <w:style w:type="paragraph" w:styleId="a5">
    <w:name w:val="footer"/>
    <w:basedOn w:val="a0"/>
    <w:link w:val="Char0"/>
    <w:unhideWhenUsed/>
    <w:rsid w:val="008945AD"/>
    <w:pPr>
      <w:tabs>
        <w:tab w:val="center" w:pos="4153"/>
        <w:tab w:val="right" w:pos="8306"/>
      </w:tabs>
      <w:spacing w:after="0" w:line="240" w:lineRule="auto"/>
    </w:pPr>
  </w:style>
  <w:style w:type="character" w:customStyle="1" w:styleId="Char0">
    <w:name w:val="Υποσέλιδο Char"/>
    <w:basedOn w:val="a1"/>
    <w:link w:val="a5"/>
    <w:rsid w:val="008945AD"/>
    <w:rPr>
      <w:rFonts w:ascii="Times New Roman" w:hAnsi="Times New Roman" w:cs="Times New Roman"/>
    </w:rPr>
  </w:style>
  <w:style w:type="character" w:styleId="a6">
    <w:name w:val="page number"/>
    <w:basedOn w:val="a1"/>
    <w:rsid w:val="008945AD"/>
  </w:style>
  <w:style w:type="paragraph" w:customStyle="1" w:styleId="a">
    <w:name w:val="Αριθμός"/>
    <w:basedOn w:val="a0"/>
    <w:rsid w:val="002D5901"/>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abc">
    <w:name w:val="abc"/>
    <w:basedOn w:val="a0"/>
    <w:qFormat/>
    <w:rsid w:val="004F7518"/>
    <w:pPr>
      <w:ind w:left="568" w:hanging="284"/>
    </w:pPr>
  </w:style>
  <w:style w:type="paragraph" w:customStyle="1" w:styleId="i">
    <w:name w:val="Αριθμός i"/>
    <w:basedOn w:val="a0"/>
    <w:qFormat/>
    <w:rsid w:val="00D045EF"/>
    <w:pPr>
      <w:numPr>
        <w:numId w:val="8"/>
      </w:numPr>
      <w:tabs>
        <w:tab w:val="clear" w:pos="340"/>
      </w:tabs>
    </w:pPr>
    <w:rPr>
      <w:rFonts w:eastAsia="Times New Roman"/>
      <w:szCs w:val="20"/>
      <w:lang w:eastAsia="el-GR"/>
    </w:rPr>
  </w:style>
  <w:style w:type="paragraph" w:styleId="a7">
    <w:name w:val="List Paragraph"/>
    <w:basedOn w:val="a0"/>
    <w:uiPriority w:val="34"/>
    <w:qFormat/>
    <w:rsid w:val="00764A52"/>
    <w:pPr>
      <w:ind w:left="720"/>
      <w:contextualSpacing/>
    </w:pPr>
  </w:style>
  <w:style w:type="character" w:styleId="-">
    <w:name w:val="Hyperlink"/>
    <w:basedOn w:val="a1"/>
    <w:uiPriority w:val="99"/>
    <w:unhideWhenUsed/>
    <w:rsid w:val="00D87DC3"/>
    <w:rPr>
      <w:color w:val="0563C1" w:themeColor="hyperlink"/>
      <w:u w:val="single"/>
    </w:rPr>
  </w:style>
  <w:style w:type="character" w:styleId="a8">
    <w:name w:val="Unresolved Mention"/>
    <w:basedOn w:val="a1"/>
    <w:uiPriority w:val="99"/>
    <w:semiHidden/>
    <w:unhideWhenUsed/>
    <w:rsid w:val="00D87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image" Target="media/image14.wmf"/><Relationship Id="rId42" Type="http://schemas.openxmlformats.org/officeDocument/2006/relationships/image" Target="media/image18.emf"/><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5.bin"/><Relationship Id="rId33" Type="http://schemas.openxmlformats.org/officeDocument/2006/relationships/oleObject" Target="embeddings/oleObject7.bin"/><Relationship Id="rId38" Type="http://schemas.openxmlformats.org/officeDocument/2006/relationships/image" Target="media/image16.wmf"/><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6.bin"/><Relationship Id="rId41"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package" Target="embeddings/Microsoft_Visio_Drawing6.vsdx"/><Relationship Id="rId40" Type="http://schemas.openxmlformats.org/officeDocument/2006/relationships/image" Target="media/image17.wmf"/><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package" Target="embeddings/Microsoft_Visio_Drawing3.vsdx"/><Relationship Id="rId28" Type="http://schemas.openxmlformats.org/officeDocument/2006/relationships/image" Target="media/image11.wmf"/><Relationship Id="rId36"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package" Target="embeddings/Microsoft_Visio_Drawing2.vsdx"/><Relationship Id="rId31" Type="http://schemas.openxmlformats.org/officeDocument/2006/relationships/package" Target="embeddings/Microsoft_Visio_Drawing5.vsdx"/><Relationship Id="rId44" Type="http://schemas.openxmlformats.org/officeDocument/2006/relationships/hyperlink" Target="https://ylikonet.gr/2016/11/08/%ce%b3%cf%81%ce%b1%cf%86%ce%b9%ce%ba%ce%ad%cf%82-%cf%80%ce%b1%cf%81%ce%b1%cf%83%cf%84%ce%ac%cf%83%ce%b5%ce%b9%cf%82-%cf%84%cf%81%ce%b9%ce%b3%cf%89%ce%bd%ce%bf%ce%bc%ce%b5%cf%84%cf%81%ce%b9%ce%ba%cf%8e/" TargetMode="Externa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wmf"/><Relationship Id="rId22" Type="http://schemas.openxmlformats.org/officeDocument/2006/relationships/image" Target="media/image8.emf"/><Relationship Id="rId27" Type="http://schemas.openxmlformats.org/officeDocument/2006/relationships/package" Target="embeddings/Microsoft_Visio_Drawing4.vsdx"/><Relationship Id="rId30" Type="http://schemas.openxmlformats.org/officeDocument/2006/relationships/image" Target="media/image12.emf"/><Relationship Id="rId35" Type="http://schemas.openxmlformats.org/officeDocument/2006/relationships/oleObject" Target="embeddings/oleObject8.bin"/><Relationship Id="rId43" Type="http://schemas.openxmlformats.org/officeDocument/2006/relationships/package" Target="embeddings/Microsoft_Visio_Drawing7.vsdx"/><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CBE46-4515-458B-8A30-A0C0E55F6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484</Words>
  <Characters>2614</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dmarg</cp:lastModifiedBy>
  <cp:revision>6</cp:revision>
  <dcterms:created xsi:type="dcterms:W3CDTF">2020-12-18T09:09:00Z</dcterms:created>
  <dcterms:modified xsi:type="dcterms:W3CDTF">2020-12-18T16:05:00Z</dcterms:modified>
</cp:coreProperties>
</file>