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3952E3" w:rsidRDefault="003952E3" w:rsidP="00880ED0">
      <w:pPr>
        <w:pStyle w:val="10"/>
        <w:ind w:left="1701" w:right="1701"/>
      </w:pPr>
      <w:r>
        <w:t>Το ελατήριο, το βάρος και οι δυνάμεις.</w:t>
      </w:r>
    </w:p>
    <w:p w:rsidR="00B820C2" w:rsidRDefault="003952E3" w:rsidP="00A953F9">
      <w:r w:rsidRPr="003952E3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5pt;margin-top:3.35pt;width:196.8pt;height:153.6pt;z-index:251659264;mso-position-horizontal-relative:text;mso-position-vertical-relative:text" filled="t" fillcolor="#bdd6ee [1300]">
            <v:fill color2="fill lighten(51)" focusposition="1" focussize="" method="linear sigma" focus="100%" type="gradient"/>
            <v:imagedata r:id="rId8" o:title=""/>
            <w10:wrap type="square"/>
          </v:shape>
          <o:OLEObject Type="Embed" ProgID="Visio.Drawing.15" ShapeID="_x0000_s1026" DrawAspect="Content" ObjectID="_1670689526" r:id="rId9"/>
        </w:object>
      </w:r>
      <w:r>
        <w:t>Ένα ιδανικό ελατήριο (απόλυτα ελαστικό με αμελητέο βάρος), κρέμεται από το ταβάνι, όπως στο σχήμ</w:t>
      </w:r>
      <w:r w:rsidR="005B39C6">
        <w:t>α (</w:t>
      </w:r>
      <w:r>
        <w:t>θέση Α</w:t>
      </w:r>
      <w:r w:rsidR="005B39C6">
        <w:t>)</w:t>
      </w:r>
      <w:r>
        <w:t>, έχοντας το φυσικό μήκος του ℓ</w:t>
      </w:r>
      <w:r>
        <w:rPr>
          <w:vertAlign w:val="subscript"/>
        </w:rPr>
        <w:t>0</w:t>
      </w:r>
      <w:r>
        <w:t>. Ασκώντας</w:t>
      </w:r>
      <w:r w:rsidR="005B39C6">
        <w:t xml:space="preserve"> </w:t>
      </w:r>
      <w:r w:rsidR="005B39C6">
        <w:t xml:space="preserve">με το χέρι </w:t>
      </w:r>
      <w:r w:rsidR="005B39C6">
        <w:t>μας</w:t>
      </w:r>
      <w:r>
        <w:t xml:space="preserve"> στο κάτω άκρο του</w:t>
      </w:r>
      <w:r w:rsidR="005B39C6">
        <w:t>,</w:t>
      </w:r>
      <w:r>
        <w:t xml:space="preserve"> μια κατακόρυφη δύναμη F</w:t>
      </w:r>
      <w:r>
        <w:rPr>
          <w:vertAlign w:val="subscript"/>
        </w:rPr>
        <w:t>1</w:t>
      </w:r>
      <w:r>
        <w:t xml:space="preserve"> μέτρου F</w:t>
      </w:r>
      <w:r>
        <w:rPr>
          <w:vertAlign w:val="subscript"/>
        </w:rPr>
        <w:t>1</w:t>
      </w:r>
      <w:r>
        <w:t>=4Ν, επιμηκύνουμε</w:t>
      </w:r>
      <w:r w:rsidR="006F6C2E">
        <w:t xml:space="preserve"> το ελατήριο</w:t>
      </w:r>
      <w:r>
        <w:t xml:space="preserve"> κατά </w:t>
      </w:r>
      <w:proofErr w:type="spellStart"/>
      <w:r>
        <w:t>Δℓ</w:t>
      </w:r>
      <w:proofErr w:type="spellEnd"/>
      <w:r>
        <w:t>, όπως στη θέση Β.</w:t>
      </w:r>
    </w:p>
    <w:p w:rsidR="006F6C2E" w:rsidRDefault="006F6C2E" w:rsidP="005B39C6">
      <w:pPr>
        <w:ind w:left="453" w:hanging="340"/>
      </w:pPr>
      <w:r>
        <w:t xml:space="preserve">i) </w:t>
      </w:r>
      <w:r w:rsidR="005B39C6">
        <w:t xml:space="preserve"> </w:t>
      </w:r>
      <w:r>
        <w:t>Στη Γ θέση, έχουμε αντικαταστήσει την δύναμη F</w:t>
      </w:r>
      <w:r>
        <w:rPr>
          <w:vertAlign w:val="subscript"/>
        </w:rPr>
        <w:t>1</w:t>
      </w:r>
      <w:r>
        <w:t xml:space="preserve">, με μια μικρή σφαίρα, η οποία ηρεμεί, έχοντας προκαλέσει την ίδια επιμήκυνση </w:t>
      </w:r>
      <w:proofErr w:type="spellStart"/>
      <w:r>
        <w:t>Δℓ</w:t>
      </w:r>
      <w:proofErr w:type="spellEnd"/>
      <w:r>
        <w:t xml:space="preserve"> στο ελατήριο.</w:t>
      </w:r>
    </w:p>
    <w:p w:rsidR="006F6C2E" w:rsidRDefault="006F6C2E" w:rsidP="005B39C6">
      <w:pPr>
        <w:ind w:left="794" w:hanging="340"/>
      </w:pPr>
      <w:r>
        <w:t xml:space="preserve">α) </w:t>
      </w:r>
      <w:r w:rsidR="005B39C6">
        <w:t xml:space="preserve"> </w:t>
      </w:r>
      <w:r>
        <w:t>Να σχεδιάσετε την δύναμη</w:t>
      </w:r>
      <w:r w:rsidR="00F070E3">
        <w:t xml:space="preserve"> F</w:t>
      </w:r>
      <w:r w:rsidR="00F070E3">
        <w:rPr>
          <w:vertAlign w:val="subscript"/>
        </w:rPr>
        <w:t>2</w:t>
      </w:r>
      <w:r>
        <w:t xml:space="preserve"> που επιμηκύνει το ελατήριο στη θέση Γ και να υπολογίσετε το μέτρο της. </w:t>
      </w:r>
    </w:p>
    <w:p w:rsidR="006F6C2E" w:rsidRDefault="006F6C2E" w:rsidP="005B39C6">
      <w:pPr>
        <w:ind w:left="794" w:hanging="340"/>
      </w:pPr>
      <w:r>
        <w:t>β) Να βρείτε το βάρος της σφαίρας.</w:t>
      </w:r>
    </w:p>
    <w:p w:rsidR="006F6C2E" w:rsidRDefault="006F6C2E" w:rsidP="005B39C6">
      <w:pPr>
        <w:ind w:left="453" w:hanging="340"/>
      </w:pPr>
      <w:proofErr w:type="spellStart"/>
      <w:r>
        <w:t>ii</w:t>
      </w:r>
      <w:proofErr w:type="spellEnd"/>
      <w:r>
        <w:t>) Τραβώντας τη σφαίρα προς τα κάτω, την φέρνουμε στη θέση Δ και την αφήνουμε ελεύθερη να κινηθεί.</w:t>
      </w:r>
    </w:p>
    <w:p w:rsidR="00F070E3" w:rsidRDefault="005B39C6" w:rsidP="005B39C6">
      <w:pPr>
        <w:ind w:left="794" w:hanging="340"/>
      </w:pPr>
      <w:r>
        <w:t>α</w:t>
      </w:r>
      <w:r w:rsidR="00F070E3">
        <w:t>) Να σχεδιάσετε την δύναμη F</w:t>
      </w:r>
      <w:r w:rsidR="00F070E3">
        <w:rPr>
          <w:vertAlign w:val="subscript"/>
        </w:rPr>
        <w:t>3</w:t>
      </w:r>
      <w:r w:rsidR="00F070E3">
        <w:t xml:space="preserve"> που η σφαίρα ασκεί στο ελατήριο, αμέσως μόλις αφεθεί να κινηθεί.</w:t>
      </w:r>
    </w:p>
    <w:p w:rsidR="00F070E3" w:rsidRDefault="005B39C6" w:rsidP="005B39C6">
      <w:pPr>
        <w:ind w:left="794" w:hanging="340"/>
      </w:pPr>
      <w:r>
        <w:t>β</w:t>
      </w:r>
      <w:r w:rsidR="00F070E3">
        <w:t>) Το μέτρο της δύναμης F</w:t>
      </w:r>
      <w:r w:rsidR="00F070E3">
        <w:rPr>
          <w:vertAlign w:val="subscript"/>
        </w:rPr>
        <w:t>3</w:t>
      </w:r>
      <w:r w:rsidR="00F070E3">
        <w:t>, είναι μικρότερο, ίσο ή μεγαλύτερο από το βάρος της σφαίρας;</w:t>
      </w:r>
    </w:p>
    <w:p w:rsidR="00F070E3" w:rsidRDefault="00F070E3" w:rsidP="005B39C6">
      <w:pPr>
        <w:ind w:left="453" w:hanging="340"/>
      </w:pPr>
      <w:proofErr w:type="spellStart"/>
      <w:r>
        <w:t>iii</w:t>
      </w:r>
      <w:proofErr w:type="spellEnd"/>
      <w:r>
        <w:t>) Μετά από λίγο, η σφαίρα έχει φτάσει στη θέση Ε, του σχήματος. Να σχεδιάστε στη θέση αυτή, την δύναμη F</w:t>
      </w:r>
      <w:r>
        <w:rPr>
          <w:vertAlign w:val="subscript"/>
        </w:rPr>
        <w:t>4</w:t>
      </w:r>
      <w:r>
        <w:t xml:space="preserve"> που η σφαίρα ασκεί στο ελατήριο. Συνδέεται με κάποιο τρόπο η </w:t>
      </w:r>
      <w:r w:rsidR="00CF5A25">
        <w:t>δύναμη αυτή με το βάρος της σφαίρας;</w:t>
      </w:r>
    </w:p>
    <w:p w:rsidR="00CF5A25" w:rsidRPr="00D341D3" w:rsidRDefault="00CF5A25" w:rsidP="00D341D3">
      <w:pPr>
        <w:spacing w:before="240"/>
        <w:rPr>
          <w:b/>
          <w:i/>
          <w:color w:val="0070C0"/>
        </w:rPr>
      </w:pPr>
      <w:r w:rsidRPr="00D341D3">
        <w:rPr>
          <w:b/>
          <w:i/>
          <w:color w:val="0070C0"/>
        </w:rPr>
        <w:t>Απάντηση:</w:t>
      </w:r>
    </w:p>
    <w:p w:rsidR="004A5A42" w:rsidRDefault="004A5A42" w:rsidP="00EB5911">
      <w:pPr>
        <w:pStyle w:val="1"/>
      </w:pPr>
      <w:r>
        <w:rPr>
          <w:noProof/>
        </w:rPr>
        <w:object w:dxaOrig="225" w:dyaOrig="225">
          <v:shape id="_x0000_s1027" type="#_x0000_t75" style="position:absolute;left:0;text-align:left;margin-left:325.2pt;margin-top:1.65pt;width:156.6pt;height:133.8pt;z-index:251661312;mso-position-horizontal-relative:text;mso-position-vertical-relative:text" filled="t" fillcolor="#bdd6ee [1300]">
            <v:fill color2="fill lighten(51)" focusposition="1" focussize="" method="linear sigma" focus="100%" type="gradient"/>
            <v:imagedata r:id="rId10" o:title=""/>
            <w10:wrap type="square"/>
          </v:shape>
          <o:OLEObject Type="Embed" ProgID="Visio.Drawing.15" ShapeID="_x0000_s1027" DrawAspect="Content" ObjectID="_1670689527" r:id="rId11"/>
        </w:object>
      </w:r>
      <w:r>
        <w:t xml:space="preserve"> Στις θέσεις Β και Γ, το ελατήριο έχει υποστεί την ίδια επιμήκυνση </w:t>
      </w:r>
      <w:proofErr w:type="spellStart"/>
      <w:r>
        <w:t>Δℓ</w:t>
      </w:r>
      <w:proofErr w:type="spellEnd"/>
      <w:r>
        <w:t xml:space="preserve">. Επιμήκυνση που προκαλείται από μια δύναμη, κατακόρυφη με φορά προς τα κάτω. </w:t>
      </w:r>
    </w:p>
    <w:p w:rsidR="00CF5A25" w:rsidRDefault="004A5A42" w:rsidP="004A5A42">
      <w:pPr>
        <w:pStyle w:val="abc"/>
      </w:pPr>
      <w:r>
        <w:t>α) Αν στη θέση Β η δύναμη αυτή είναι η F</w:t>
      </w:r>
      <w:r>
        <w:rPr>
          <w:vertAlign w:val="subscript"/>
        </w:rPr>
        <w:t>1</w:t>
      </w:r>
      <w:r>
        <w:t>=4Ν, στην θέση Γ η αιτία της επιμήκυνσης είναι η δύναμη F</w:t>
      </w:r>
      <w:r>
        <w:rPr>
          <w:vertAlign w:val="subscript"/>
        </w:rPr>
        <w:t>2</w:t>
      </w:r>
      <w:r>
        <w:t xml:space="preserve"> που ασκεί η σφαίρα στο ελατήριο. Αλλά αφού έχουμε ίσες επιμηκύνσεις, οι δυνάμεις F</w:t>
      </w:r>
      <w:r>
        <w:rPr>
          <w:vertAlign w:val="subscript"/>
        </w:rPr>
        <w:t>1</w:t>
      </w:r>
      <w:r>
        <w:t xml:space="preserve"> και F</w:t>
      </w:r>
      <w:r>
        <w:rPr>
          <w:vertAlign w:val="subscript"/>
        </w:rPr>
        <w:t>2</w:t>
      </w:r>
      <w:r>
        <w:t xml:space="preserve"> έχουν ίσα μέτρα (F</w:t>
      </w:r>
      <w:r>
        <w:rPr>
          <w:vertAlign w:val="subscript"/>
        </w:rPr>
        <w:t>2</w:t>
      </w:r>
      <w:r>
        <w:t>=F</w:t>
      </w:r>
      <w:r>
        <w:rPr>
          <w:vertAlign w:val="subscript"/>
        </w:rPr>
        <w:t>1</w:t>
      </w:r>
      <w:r>
        <w:t>=4Ν).</w:t>
      </w:r>
    </w:p>
    <w:p w:rsidR="00914003" w:rsidRDefault="00914003" w:rsidP="004A5A42">
      <w:pPr>
        <w:pStyle w:val="abc"/>
      </w:pPr>
      <w:r>
        <w:t xml:space="preserve">β) Στο δεξιό σχήμα έχουμε σχεδιάσει τις δυνάμεις που ασκούνται στη σφαίρα, στη θέση Β. Αυτές είναι το βάρος (από την Γη) και η δύναμη </w:t>
      </w:r>
      <w:r w:rsidRPr="00914003">
        <w:rPr>
          <w:position w:val="-12"/>
        </w:rPr>
        <w:object w:dxaOrig="300" w:dyaOrig="400">
          <v:shape id="_x0000_i1035" type="#_x0000_t75" style="width:15.05pt;height:20.1pt" o:ole="">
            <v:imagedata r:id="rId12" o:title=""/>
          </v:shape>
          <o:OLEObject Type="Embed" ProgID="Equation.DSMT4" ShapeID="_x0000_i1035" DrawAspect="Content" ObjectID="_1670689519" r:id="rId13"/>
        </w:object>
      </w:r>
      <w:r w:rsidRPr="00914003">
        <w:t xml:space="preserve"> </w:t>
      </w:r>
      <w:r>
        <w:t xml:space="preserve">από το ελατήριο. Η δύναμη αυτή, δεν είναι άλλη από την αντίδραση της δύναμης </w:t>
      </w:r>
      <w:r w:rsidRPr="00914003">
        <w:rPr>
          <w:position w:val="-12"/>
        </w:rPr>
        <w:object w:dxaOrig="300" w:dyaOrig="400">
          <v:shape id="_x0000_i1038" type="#_x0000_t75" style="width:15.05pt;height:20.1pt" o:ole="">
            <v:imagedata r:id="rId14" o:title=""/>
          </v:shape>
          <o:OLEObject Type="Embed" ProgID="Equation.DSMT4" ShapeID="_x0000_i1038" DrawAspect="Content" ObjectID="_1670689520" r:id="rId15"/>
        </w:object>
      </w:r>
      <w:r>
        <w:t>, συνεπώς έχουν ίσα μέτρα F</w:t>
      </w:r>
      <w:r>
        <w:rPr>
          <w:vertAlign w:val="subscript"/>
        </w:rPr>
        <w:t>2</w:t>
      </w:r>
      <w:r>
        <w:t>΄=F</w:t>
      </w:r>
      <w:r>
        <w:rPr>
          <w:vertAlign w:val="subscript"/>
        </w:rPr>
        <w:t>2</w:t>
      </w:r>
      <w:r>
        <w:t>=4Ν.  Αλλά αφ</w:t>
      </w:r>
      <w:bookmarkStart w:id="0" w:name="_GoBack"/>
      <w:bookmarkEnd w:id="0"/>
      <w:r>
        <w:t>ού η σφαίρα παραμένει ακίνητη, άρα ισορροπεί, οι δυνάμεις που ασκούνται πάνω της δίνουν μηδενική συνισταμένη</w:t>
      </w:r>
      <w:r w:rsidR="00DD6262">
        <w:t>, οπότε και το βάρος της έχει μέτρο Β=4Ν.</w:t>
      </w:r>
    </w:p>
    <w:p w:rsidR="00D341D3" w:rsidRDefault="00EC34A7" w:rsidP="00D341D3">
      <w:pPr>
        <w:pStyle w:val="1"/>
      </w:pPr>
      <w:r>
        <w:t xml:space="preserve">Και στη θέση Δ, το ελατήριο έχει επιμήκυνση </w:t>
      </w:r>
      <w:proofErr w:type="spellStart"/>
      <w:r>
        <w:t>Δℓ</w:t>
      </w:r>
      <w:r>
        <w:rPr>
          <w:vertAlign w:val="subscript"/>
        </w:rPr>
        <w:t>Δ</w:t>
      </w:r>
      <w:proofErr w:type="spellEnd"/>
      <w:r>
        <w:t>, οπότε δέχεται κατακόρυφη δύναμη με φορά προς τα κάτω, από τη σφαίρα, όπως στο παρακάτω σχήμα:</w:t>
      </w:r>
    </w:p>
    <w:p w:rsidR="00EC34A7" w:rsidRDefault="00B60A00" w:rsidP="006A1A77">
      <w:pPr>
        <w:pStyle w:val="abc"/>
      </w:pPr>
      <w:r w:rsidRPr="00B60A00">
        <w:rPr>
          <w:rFonts w:asciiTheme="minorHAnsi" w:eastAsiaTheme="minorEastAsia" w:hAnsiTheme="minorHAnsi" w:cstheme="minorBidi"/>
          <w:noProof/>
          <w:lang w:eastAsia="el-GR"/>
        </w:rPr>
        <w:lastRenderedPageBreak/>
        <w:object w:dxaOrig="225" w:dyaOrig="225">
          <v:shape id="_x0000_s1028" type="#_x0000_t75" style="position:absolute;left:0;text-align:left;margin-left:343.25pt;margin-top:0;width:141.6pt;height:184.8pt;z-index:251663360;mso-position-horizontal-relative:text;mso-position-vertical-relative:text" filled="t" fillcolor="#bdd6ee [1300]">
            <v:fill color2="fill lighten(51)" focusposition="1" focussize="" method="linear sigma" focus="100%" type="gradient"/>
            <v:imagedata r:id="rId16" o:title=""/>
            <w10:wrap type="square"/>
          </v:shape>
          <o:OLEObject Type="Embed" ProgID="Visio.Drawing.15" ShapeID="_x0000_s1028" DrawAspect="Content" ObjectID="_1670689528" r:id="rId17"/>
        </w:object>
      </w:r>
      <w:r w:rsidR="006A1A77">
        <w:t xml:space="preserve">α) </w:t>
      </w:r>
      <w:r>
        <w:t>Αλλά αφού το ελατήριο έχει τώρα μεγαλύτερη επιμήκυνση (</w:t>
      </w:r>
      <w:proofErr w:type="spellStart"/>
      <w:r>
        <w:t>Δℓ</w:t>
      </w:r>
      <w:r>
        <w:rPr>
          <w:vertAlign w:val="subscript"/>
        </w:rPr>
        <w:t>Δ</w:t>
      </w:r>
      <w:proofErr w:type="spellEnd"/>
      <w:r>
        <w:t>&gt;</w:t>
      </w:r>
      <w:proofErr w:type="spellStart"/>
      <w:r>
        <w:t>Δℓ</w:t>
      </w:r>
      <w:proofErr w:type="spellEnd"/>
      <w:r>
        <w:t>) η δύναμη που δέχεται από τη σφαίρα θα είναι μεγαλύτερη από την δύναμη F</w:t>
      </w:r>
      <w:r>
        <w:rPr>
          <w:vertAlign w:val="subscript"/>
        </w:rPr>
        <w:t>1</w:t>
      </w:r>
      <w:r>
        <w:t>. Δηλαδή θα έχουμε:</w:t>
      </w:r>
    </w:p>
    <w:p w:rsidR="00B60A00" w:rsidRDefault="00B60A00" w:rsidP="00B60A00">
      <w:pPr>
        <w:jc w:val="center"/>
      </w:pPr>
      <w:r>
        <w:t>F</w:t>
      </w:r>
      <w:r>
        <w:rPr>
          <w:vertAlign w:val="subscript"/>
        </w:rPr>
        <w:t>3</w:t>
      </w:r>
      <w:r>
        <w:t xml:space="preserve"> &gt; F</w:t>
      </w:r>
      <w:r>
        <w:rPr>
          <w:vertAlign w:val="subscript"/>
        </w:rPr>
        <w:t>1</w:t>
      </w:r>
      <w:r>
        <w:t>=4Ν</w:t>
      </w:r>
    </w:p>
    <w:p w:rsidR="00B60A00" w:rsidRDefault="006A1A77" w:rsidP="006A1A77">
      <w:pPr>
        <w:pStyle w:val="abc"/>
      </w:pPr>
      <w:r>
        <w:t>β) Με βάση την προηγούμενη σχέση η δύναμη που η σφαίρα ασκεί στο ελατήριο, έχει μέτρο μεγαλύτερο από το βάρος</w:t>
      </w:r>
      <w:r w:rsidR="006469F1">
        <w:t xml:space="preserve"> της</w:t>
      </w:r>
      <w:r>
        <w:t xml:space="preserve"> που είναι 4Ν.</w:t>
      </w:r>
    </w:p>
    <w:p w:rsidR="0027555E" w:rsidRDefault="0027555E" w:rsidP="0027555E">
      <w:pPr>
        <w:pStyle w:val="1"/>
      </w:pPr>
      <w:r w:rsidRPr="0027555E">
        <w:rPr>
          <w:rFonts w:asciiTheme="minorHAnsi" w:eastAsiaTheme="minorEastAsia" w:hAnsiTheme="minorHAnsi" w:cstheme="minorBidi"/>
          <w:noProof/>
        </w:rPr>
        <w:object w:dxaOrig="225" w:dyaOrig="225">
          <v:shape id="_x0000_s1029" type="#_x0000_t75" style="position:absolute;left:0;text-align:left;margin-left:15.75pt;margin-top:72.9pt;width:142.85pt;height:81.6pt;z-index:251665408;mso-position-horizontal-relative:text;mso-position-vertical-relative:text" filled="t" fillcolor="#bdd6ee [1300]">
            <v:fill color2="fill lighten(51)" focusposition="1" focussize="" method="linear sigma" focus="100%" type="gradient"/>
            <v:imagedata r:id="rId18" o:title=""/>
            <w10:wrap type="square"/>
          </v:shape>
          <o:OLEObject Type="Embed" ProgID="Visio.Drawing.15" ShapeID="_x0000_s1029" DrawAspect="Content" ObjectID="_1670689529" r:id="rId19"/>
        </w:object>
      </w:r>
      <w:r>
        <w:t xml:space="preserve">Σε αντίθεση με όλες τις παραπάνω περιπτώσεις (όπου το ελατήριο είχε αυξήσει το μήκος του), στη θέση Ε, το ελατήριο έχει συσπειρωθεί κατά </w:t>
      </w:r>
      <w:proofErr w:type="spellStart"/>
      <w:r>
        <w:t>Δℓ</w:t>
      </w:r>
      <w:r>
        <w:rPr>
          <w:vertAlign w:val="subscript"/>
        </w:rPr>
        <w:t>Ε</w:t>
      </w:r>
      <w:proofErr w:type="spellEnd"/>
      <w:r>
        <w:t>, πράγμα που σημαίνει ότι δέχεται από τη σφαίρα δύναμη F</w:t>
      </w:r>
      <w:r>
        <w:rPr>
          <w:vertAlign w:val="subscript"/>
        </w:rPr>
        <w:t>4</w:t>
      </w:r>
      <w:r>
        <w:t>, κατακόρυφη με φορά προς τα πάνω, όπως στο σχήμα</w:t>
      </w:r>
      <w:r w:rsidR="003830C4">
        <w:t>, η οποία συσπειρώνει το ελατήριο μειώνοντας το μήκος του</w:t>
      </w:r>
      <w:r>
        <w:t>.</w:t>
      </w:r>
    </w:p>
    <w:p w:rsidR="0027555E" w:rsidRDefault="003830C4" w:rsidP="0027555E">
      <w:r>
        <w:t>Εξάλλου η</w:t>
      </w:r>
      <w:r w:rsidR="0027555E">
        <w:t xml:space="preserve"> θέση Ε, δεν είναι κάποια θέση που </w:t>
      </w:r>
      <w:r w:rsidR="006D1EA7">
        <w:t xml:space="preserve">η σφαίρα να ισορροπεί, είναι μια τυχαία θέση, στην οποία δέχεται τις δυνάμεις </w:t>
      </w:r>
      <w:r w:rsidR="006D1EA7" w:rsidRPr="006D1EA7">
        <w:rPr>
          <w:position w:val="-12"/>
        </w:rPr>
        <w:object w:dxaOrig="300" w:dyaOrig="400">
          <v:shape id="_x0000_i1050" type="#_x0000_t75" style="width:15.05pt;height:20.1pt" o:ole="">
            <v:imagedata r:id="rId20" o:title=""/>
          </v:shape>
          <o:OLEObject Type="Embed" ProgID="Equation.DSMT4" ShapeID="_x0000_i1050" DrawAspect="Content" ObjectID="_1670689521" r:id="rId21"/>
        </w:object>
      </w:r>
      <w:r w:rsidR="006D1EA7" w:rsidRPr="006D1EA7">
        <w:t xml:space="preserve"> </w:t>
      </w:r>
      <w:r w:rsidR="006D1EA7">
        <w:t xml:space="preserve">και </w:t>
      </w:r>
      <w:r w:rsidR="006D1EA7" w:rsidRPr="006D1EA7">
        <w:rPr>
          <w:position w:val="-4"/>
        </w:rPr>
        <w:object w:dxaOrig="260" w:dyaOrig="320">
          <v:shape id="_x0000_i1053" type="#_x0000_t75" style="width:13.05pt;height:16.05pt" o:ole="">
            <v:imagedata r:id="rId22" o:title=""/>
          </v:shape>
          <o:OLEObject Type="Embed" ProgID="Equation.DSMT4" ShapeID="_x0000_i1053" DrawAspect="Content" ObjectID="_1670689522" r:id="rId23"/>
        </w:object>
      </w:r>
      <w:r w:rsidR="006D1EA7">
        <w:t xml:space="preserve">, όπως στο δεξιό σχήμα και οι δύο με φορά προς τα κάτω, αφού η </w:t>
      </w:r>
      <w:r w:rsidR="006D1EA7" w:rsidRPr="006D1EA7">
        <w:rPr>
          <w:position w:val="-12"/>
        </w:rPr>
        <w:object w:dxaOrig="300" w:dyaOrig="400">
          <v:shape id="_x0000_i1054" type="#_x0000_t75" style="width:15.05pt;height:20.1pt" o:ole="">
            <v:imagedata r:id="rId20" o:title=""/>
          </v:shape>
          <o:OLEObject Type="Embed" ProgID="Equation.DSMT4" ShapeID="_x0000_i1054" DrawAspect="Content" ObjectID="_1670689523" r:id="rId24"/>
        </w:object>
      </w:r>
      <w:r w:rsidR="006D1EA7">
        <w:t xml:space="preserve"> είναι αντίδραση της </w:t>
      </w:r>
      <w:r w:rsidR="006D1EA7" w:rsidRPr="006D1EA7">
        <w:rPr>
          <w:position w:val="-12"/>
        </w:rPr>
        <w:object w:dxaOrig="300" w:dyaOrig="400">
          <v:shape id="_x0000_i1057" type="#_x0000_t75" style="width:15.05pt;height:20.1pt" o:ole="">
            <v:imagedata r:id="rId25" o:title=""/>
          </v:shape>
          <o:OLEObject Type="Embed" ProgID="Equation.DSMT4" ShapeID="_x0000_i1057" DrawAspect="Content" ObjectID="_1670689524" r:id="rId26"/>
        </w:object>
      </w:r>
      <w:r w:rsidR="006D1EA7">
        <w:t xml:space="preserve">! Αλλά τότε δεν μπορούμε να κάνουμε κάποια σύνδεση του μέτρου της δύναμης </w:t>
      </w:r>
      <w:r w:rsidR="006D1EA7" w:rsidRPr="006D1EA7">
        <w:rPr>
          <w:position w:val="-12"/>
        </w:rPr>
        <w:object w:dxaOrig="300" w:dyaOrig="400">
          <v:shape id="_x0000_i1058" type="#_x0000_t75" style="width:15.05pt;height:20.1pt" o:ole="">
            <v:imagedata r:id="rId25" o:title=""/>
          </v:shape>
          <o:OLEObject Type="Embed" ProgID="Equation.DSMT4" ShapeID="_x0000_i1058" DrawAspect="Content" ObjectID="_1670689525" r:id="rId27"/>
        </w:object>
      </w:r>
      <w:r w:rsidR="006D1EA7">
        <w:t xml:space="preserve"> με το μέτρο του βάρους της σφαίρας.</w:t>
      </w:r>
    </w:p>
    <w:p w:rsidR="006D1EA7" w:rsidRDefault="006D1EA7" w:rsidP="0027555E"/>
    <w:p w:rsidR="006D1EA7" w:rsidRPr="00747B1E" w:rsidRDefault="006D1EA7" w:rsidP="0027555E">
      <w:pPr>
        <w:rPr>
          <w:b/>
          <w:i/>
          <w:color w:val="FF0000"/>
          <w:sz w:val="24"/>
          <w:szCs w:val="24"/>
        </w:rPr>
      </w:pPr>
      <w:r w:rsidRPr="00747B1E">
        <w:rPr>
          <w:b/>
          <w:i/>
          <w:color w:val="FF0000"/>
          <w:sz w:val="24"/>
          <w:szCs w:val="24"/>
        </w:rPr>
        <w:t>Συμπέρασμα:</w:t>
      </w:r>
    </w:p>
    <w:p w:rsidR="006D1EA7" w:rsidRDefault="006D1EA7" w:rsidP="0027555E">
      <w:r>
        <w:t>Το βάρος της σφαίρας, είναι μια δύναμη που η Γη ασκεί στη σφαίρα. Δεν πρέπει να συγχέεται με την δύναμη που η σφαίρα μπορεί να ασκεί ή να μην ασκεί στο ελατήριο</w:t>
      </w:r>
      <w:r w:rsidR="00747B1E">
        <w:t>. Η τελευταία μπορεί να έχει κατεύθυνση προς τα πάνω ή προς τα κάτω και μέτρο μηδενικό, ή μικρότερο του βάρους ή μεγαλύτερο αυτού…</w:t>
      </w:r>
    </w:p>
    <w:p w:rsidR="00747B1E" w:rsidRPr="006D1EA7" w:rsidRDefault="00747B1E" w:rsidP="00747B1E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747B1E" w:rsidRPr="006D1EA7" w:rsidSect="00465D8E">
      <w:headerReference w:type="default" r:id="rId28"/>
      <w:footerReference w:type="default" r:id="rId2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E79" w:rsidRDefault="00B74E79">
      <w:pPr>
        <w:spacing w:after="0" w:line="240" w:lineRule="auto"/>
      </w:pPr>
      <w:r>
        <w:separator/>
      </w:r>
    </w:p>
  </w:endnote>
  <w:endnote w:type="continuationSeparator" w:id="0">
    <w:p w:rsidR="00B74E79" w:rsidRDefault="00B7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E79" w:rsidRDefault="00B74E79">
      <w:pPr>
        <w:spacing w:after="0" w:line="240" w:lineRule="auto"/>
      </w:pPr>
      <w:r>
        <w:separator/>
      </w:r>
    </w:p>
  </w:footnote>
  <w:footnote w:type="continuationSeparator" w:id="0">
    <w:p w:rsidR="00B74E79" w:rsidRDefault="00B7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3952E3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86"/>
    <w:rsid w:val="00016198"/>
    <w:rsid w:val="000701A8"/>
    <w:rsid w:val="000A5A2D"/>
    <w:rsid w:val="000C34FC"/>
    <w:rsid w:val="001764F7"/>
    <w:rsid w:val="001865ED"/>
    <w:rsid w:val="0027555E"/>
    <w:rsid w:val="002D5901"/>
    <w:rsid w:val="00334BD8"/>
    <w:rsid w:val="00342B66"/>
    <w:rsid w:val="00355EF4"/>
    <w:rsid w:val="003830C4"/>
    <w:rsid w:val="003952E3"/>
    <w:rsid w:val="003B4900"/>
    <w:rsid w:val="003D2058"/>
    <w:rsid w:val="003D5E6E"/>
    <w:rsid w:val="0041752B"/>
    <w:rsid w:val="0044454D"/>
    <w:rsid w:val="00465D8E"/>
    <w:rsid w:val="00497E08"/>
    <w:rsid w:val="004A5A42"/>
    <w:rsid w:val="004F7518"/>
    <w:rsid w:val="005428E3"/>
    <w:rsid w:val="00572886"/>
    <w:rsid w:val="005B39C6"/>
    <w:rsid w:val="005C059F"/>
    <w:rsid w:val="006469F1"/>
    <w:rsid w:val="00667E23"/>
    <w:rsid w:val="0069757D"/>
    <w:rsid w:val="006A1A77"/>
    <w:rsid w:val="006D1EA7"/>
    <w:rsid w:val="006F6C2E"/>
    <w:rsid w:val="00717932"/>
    <w:rsid w:val="00747B1E"/>
    <w:rsid w:val="0079679D"/>
    <w:rsid w:val="007E115B"/>
    <w:rsid w:val="007E656A"/>
    <w:rsid w:val="007F2AC4"/>
    <w:rsid w:val="0081576D"/>
    <w:rsid w:val="00880ED0"/>
    <w:rsid w:val="008945AD"/>
    <w:rsid w:val="00914003"/>
    <w:rsid w:val="009A1C4D"/>
    <w:rsid w:val="00A953F9"/>
    <w:rsid w:val="00AC5AC3"/>
    <w:rsid w:val="00B01F92"/>
    <w:rsid w:val="00B11C3D"/>
    <w:rsid w:val="00B60A00"/>
    <w:rsid w:val="00B74E79"/>
    <w:rsid w:val="00B820C2"/>
    <w:rsid w:val="00CA6C89"/>
    <w:rsid w:val="00CA7A43"/>
    <w:rsid w:val="00CF5A25"/>
    <w:rsid w:val="00D045EF"/>
    <w:rsid w:val="00D341D3"/>
    <w:rsid w:val="00D50186"/>
    <w:rsid w:val="00D82210"/>
    <w:rsid w:val="00DD6262"/>
    <w:rsid w:val="00DE49E1"/>
    <w:rsid w:val="00EA64C4"/>
    <w:rsid w:val="00EB2362"/>
    <w:rsid w:val="00EB5911"/>
    <w:rsid w:val="00EB6640"/>
    <w:rsid w:val="00EC34A7"/>
    <w:rsid w:val="00EC647B"/>
    <w:rsid w:val="00EE7957"/>
    <w:rsid w:val="00F070E3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81EDC18"/>
  <w15:chartTrackingRefBased/>
  <w15:docId w15:val="{AC0D1ECA-1F97-458B-8AAC-FDED8883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D501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uiPriority w:val="9"/>
    <w:semiHidden/>
    <w:rsid w:val="00D501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-">
    <w:name w:val="Hyperlink"/>
    <w:basedOn w:val="a1"/>
    <w:uiPriority w:val="99"/>
    <w:semiHidden/>
    <w:unhideWhenUsed/>
    <w:rsid w:val="00D50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emf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package" Target="embeddings/Microsoft_Visio_Drawing2.vsdx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4.bin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Visio_Drawing3.vsd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7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532AE-B42E-4C10-89F0-FD4F6566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7</cp:revision>
  <dcterms:created xsi:type="dcterms:W3CDTF">2020-12-28T15:11:00Z</dcterms:created>
  <dcterms:modified xsi:type="dcterms:W3CDTF">2020-12-28T17:37:00Z</dcterms:modified>
</cp:coreProperties>
</file>