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tblGrid>
      <w:tr w:rsidR="008945AD" w:rsidTr="00465D8E">
        <w:trPr>
          <w:trHeight w:val="648"/>
          <w:jc w:val="center"/>
        </w:trPr>
        <w:tc>
          <w:tcPr>
            <w:tcW w:w="5973" w:type="dxa"/>
            <w:tcBorders>
              <w:top w:val="nil"/>
              <w:left w:val="nil"/>
              <w:bottom w:val="nil"/>
              <w:right w:val="nil"/>
            </w:tcBorders>
            <w:shd w:val="clear" w:color="auto" w:fill="0070C0"/>
            <w:vAlign w:val="center"/>
          </w:tcPr>
          <w:p w:rsidR="008945AD" w:rsidRPr="00AC5D1E" w:rsidRDefault="00AC5D1E" w:rsidP="00465D8E">
            <w:pPr>
              <w:pStyle w:val="10"/>
            </w:pPr>
            <w:r>
              <w:t>Το νήμα και ο τρίτος νόμος Νεύτωνα</w:t>
            </w:r>
          </w:p>
        </w:tc>
      </w:tr>
    </w:tbl>
    <w:p w:rsidR="00B820C2" w:rsidRPr="00F54084" w:rsidRDefault="00CE0084" w:rsidP="00AC5D1E">
      <w:pPr>
        <w:spacing w:before="20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55pt;margin-top:50.4pt;width:192.4pt;height:84.4pt;z-index:251659264;mso-position-horizontal-relative:margin;mso-position-vertical-relative:margin" filled="t" fillcolor="#bdd6ee [1300]">
            <v:imagedata r:id="rId8" o:title=""/>
            <w10:wrap type="square" anchorx="margin" anchory="margin"/>
          </v:shape>
          <o:OLEObject Type="Embed" ProgID="Visio.Drawing.11" ShapeID="_x0000_s1026" DrawAspect="Content" ObjectID="_1640184825" r:id="rId9"/>
        </w:object>
      </w:r>
      <w:r w:rsidR="00AC5D1E">
        <w:t xml:space="preserve"> Σε λείο οριζόντιο επίπεδο κινούνται δύο σώματα Α και Β, τα οποία συνδέονται με αβαρές και μη εκτατό νήμα, με την επίδραση μιας σταθερής οριζόντιας δύναμης μέτρου F=10Ν, η οποία ασκείται στο Α σώμα, όπως στο σχήμα. Τα σώματα κινούνται στη διεύθυνση της δύναμης με επιτάχυνση α=2m/s</w:t>
      </w:r>
      <w:r w:rsidR="00AC5D1E">
        <w:rPr>
          <w:vertAlign w:val="superscript"/>
        </w:rPr>
        <w:t>2</w:t>
      </w:r>
      <w:r w:rsidR="00AC5D1E">
        <w:t xml:space="preserve">. </w:t>
      </w:r>
      <w:r w:rsidR="00F54084">
        <w:t xml:space="preserve"> Το σώμα Α έχει μάζα</w:t>
      </w:r>
      <w:r w:rsidR="00F959D0">
        <w:t xml:space="preserve"> m</w:t>
      </w:r>
      <w:r w:rsidR="00F959D0">
        <w:rPr>
          <w:vertAlign w:val="subscript"/>
        </w:rPr>
        <w:t>1</w:t>
      </w:r>
      <w:r w:rsidR="00F959D0">
        <w:t xml:space="preserve"> </w:t>
      </w:r>
      <w:r w:rsidR="00F54084">
        <w:t>=3kg.</w:t>
      </w:r>
    </w:p>
    <w:p w:rsidR="00AE3BC6" w:rsidRDefault="00AE3BC6" w:rsidP="00AA2B81">
      <w:pPr>
        <w:ind w:left="453" w:hanging="340"/>
      </w:pPr>
      <w:r>
        <w:t>i)</w:t>
      </w:r>
      <w:r w:rsidR="00AA2B81">
        <w:t xml:space="preserve"> </w:t>
      </w:r>
      <w:r>
        <w:t xml:space="preserve"> </w:t>
      </w:r>
      <w:r w:rsidR="00F54084">
        <w:t>Να βρεθεί η δύναμη F</w:t>
      </w:r>
      <w:r w:rsidR="00F54084">
        <w:rPr>
          <w:vertAlign w:val="subscript"/>
        </w:rPr>
        <w:t>1</w:t>
      </w:r>
      <w:r w:rsidR="00F54084">
        <w:t xml:space="preserve"> την οποία το Α σώμα ασκεί στο νήμα.</w:t>
      </w:r>
    </w:p>
    <w:p w:rsidR="00F54084" w:rsidRDefault="00F54084" w:rsidP="00AA2B81">
      <w:pPr>
        <w:ind w:left="453" w:hanging="340"/>
      </w:pPr>
      <w:proofErr w:type="spellStart"/>
      <w:r>
        <w:t>ii</w:t>
      </w:r>
      <w:proofErr w:type="spellEnd"/>
      <w:r>
        <w:t>) Να υπολογιστεί η δύναμη F</w:t>
      </w:r>
      <w:r>
        <w:rPr>
          <w:vertAlign w:val="subscript"/>
        </w:rPr>
        <w:t>2</w:t>
      </w:r>
      <w:r>
        <w:t xml:space="preserve"> την οποία ασκεί στο νήμα, το σώμα Β.</w:t>
      </w:r>
    </w:p>
    <w:p w:rsidR="00F54084" w:rsidRDefault="00F54084" w:rsidP="00AA2B81">
      <w:pPr>
        <w:ind w:left="453" w:hanging="340"/>
      </w:pPr>
      <w:proofErr w:type="spellStart"/>
      <w:r>
        <w:t>iii</w:t>
      </w:r>
      <w:proofErr w:type="spellEnd"/>
      <w:r>
        <w:t>) Να βρεθεί η μάζα</w:t>
      </w:r>
      <w:r w:rsidR="00C614B1">
        <w:t xml:space="preserve"> m</w:t>
      </w:r>
      <w:r w:rsidR="00F959D0">
        <w:rPr>
          <w:vertAlign w:val="subscript"/>
        </w:rPr>
        <w:t>2</w:t>
      </w:r>
      <w:r>
        <w:t xml:space="preserve"> του Β σώματος.</w:t>
      </w:r>
    </w:p>
    <w:p w:rsidR="00F54084" w:rsidRDefault="00F54084" w:rsidP="00AA2B81">
      <w:pPr>
        <w:ind w:left="453" w:hanging="340"/>
      </w:pPr>
      <w:proofErr w:type="spellStart"/>
      <w:r>
        <w:t>iv</w:t>
      </w:r>
      <w:proofErr w:type="spellEnd"/>
      <w:r>
        <w:t xml:space="preserve">) Αν στην παραπάνω κίνηση εμπλέκονται τρία σώματα ( τα </w:t>
      </w:r>
      <w:r w:rsidR="00AA2B81">
        <w:t xml:space="preserve">σώματα </w:t>
      </w:r>
      <w:r>
        <w:t>Α, Β και το νήμα) να διευκρινιστούν ποια ζευγάρια δράσης – αντίδρασης εμφανίζονται</w:t>
      </w:r>
      <w:r w:rsidR="00C614B1">
        <w:t xml:space="preserve"> (αφήνοντας εκτός τη Γη και το οριζόντιο επίπεδο).</w:t>
      </w:r>
    </w:p>
    <w:p w:rsidR="00C614B1" w:rsidRPr="00C82306" w:rsidRDefault="00C614B1" w:rsidP="00AE3BC6">
      <w:pPr>
        <w:rPr>
          <w:b/>
          <w:i/>
          <w:color w:val="0070C0"/>
          <w:sz w:val="24"/>
          <w:szCs w:val="24"/>
        </w:rPr>
      </w:pPr>
      <w:r w:rsidRPr="00C82306">
        <w:rPr>
          <w:b/>
          <w:i/>
          <w:color w:val="0070C0"/>
          <w:sz w:val="24"/>
          <w:szCs w:val="24"/>
        </w:rPr>
        <w:t>Απάντηση:</w:t>
      </w:r>
      <w:bookmarkStart w:id="0" w:name="_GoBack"/>
      <w:bookmarkEnd w:id="0"/>
    </w:p>
    <w:p w:rsidR="00C614B1" w:rsidRDefault="00C258FB" w:rsidP="007F1AE7">
      <w:pPr>
        <w:pStyle w:val="1"/>
      </w:pPr>
      <w:r w:rsidRPr="00C258FB">
        <w:rPr>
          <w:noProof/>
        </w:rPr>
        <w:drawing>
          <wp:anchor distT="0" distB="0" distL="114300" distR="114300" simplePos="0" relativeHeight="251660288" behindDoc="0" locked="0" layoutInCell="1" allowOverlap="1">
            <wp:simplePos x="0" y="0"/>
            <wp:positionH relativeFrom="column">
              <wp:posOffset>4730750</wp:posOffset>
            </wp:positionH>
            <wp:positionV relativeFrom="paragraph">
              <wp:posOffset>5715</wp:posOffset>
            </wp:positionV>
            <wp:extent cx="1341120" cy="1290320"/>
            <wp:effectExtent l="0" t="0" r="0" b="508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1120" cy="1290320"/>
                    </a:xfrm>
                    <a:prstGeom prst="rect">
                      <a:avLst/>
                    </a:prstGeom>
                    <a:solidFill>
                      <a:schemeClr val="accent1">
                        <a:lumMod val="60000"/>
                        <a:lumOff val="40000"/>
                      </a:schemeClr>
                    </a:solidFill>
                    <a:ln>
                      <a:noFill/>
                    </a:ln>
                  </pic:spPr>
                </pic:pic>
              </a:graphicData>
            </a:graphic>
          </wp:anchor>
        </w:drawing>
      </w:r>
      <w:r w:rsidRPr="00C258FB">
        <w:t xml:space="preserve"> </w:t>
      </w:r>
      <w:r>
        <w:t>Στο διπλανό σχήμα έχουν σχεδιαστεί οι δυνάμεις που ασκούνται στο Α σώμα, όπου Τ</w:t>
      </w:r>
      <w:r>
        <w:rPr>
          <w:vertAlign w:val="subscript"/>
        </w:rPr>
        <w:t>1</w:t>
      </w:r>
      <w:r>
        <w:t xml:space="preserve"> η δύναμη που ασκείται στο σώμα, από το νήμα (η δύναμη λέγεται </w:t>
      </w:r>
      <w:r w:rsidRPr="00BB67EA">
        <w:rPr>
          <w:b/>
        </w:rPr>
        <w:t>τάση του νήματος</w:t>
      </w:r>
      <w:r>
        <w:t>). Στην κατακόρυφη διεύθυνση το σώμα ισορροπεί, οπότε παίρνοντας το 2</w:t>
      </w:r>
      <w:r w:rsidRPr="00C258FB">
        <w:rPr>
          <w:vertAlign w:val="superscript"/>
        </w:rPr>
        <w:t>ο</w:t>
      </w:r>
      <w:r>
        <w:t xml:space="preserve"> νόμο του Νεύτωνα για την οριζόντια διεύθυνση, παίρνουμε:</w:t>
      </w:r>
    </w:p>
    <w:p w:rsidR="00C258FB" w:rsidRPr="00C258FB" w:rsidRDefault="00C258FB" w:rsidP="00C258FB">
      <w:pPr>
        <w:jc w:val="center"/>
        <w:rPr>
          <w:i/>
          <w:sz w:val="24"/>
          <w:szCs w:val="24"/>
        </w:rPr>
      </w:pPr>
      <w:r w:rsidRPr="00C258FB">
        <w:rPr>
          <w:i/>
          <w:sz w:val="24"/>
          <w:szCs w:val="24"/>
        </w:rPr>
        <w:t>ΣF=</w:t>
      </w:r>
      <w:r w:rsidR="00F959D0" w:rsidRPr="00F959D0">
        <w:rPr>
          <w:i/>
          <w:sz w:val="24"/>
          <w:szCs w:val="24"/>
        </w:rPr>
        <w:t>m</w:t>
      </w:r>
      <w:r w:rsidR="00F959D0" w:rsidRPr="00F959D0">
        <w:rPr>
          <w:i/>
          <w:sz w:val="24"/>
          <w:szCs w:val="24"/>
          <w:vertAlign w:val="subscript"/>
        </w:rPr>
        <w:t>1</w:t>
      </w:r>
      <w:r w:rsidRPr="00C258FB">
        <w:rPr>
          <w:i/>
          <w:sz w:val="24"/>
          <w:szCs w:val="24"/>
        </w:rPr>
        <w:t>∙α → F-Τ</w:t>
      </w:r>
      <w:r w:rsidRPr="00C258FB">
        <w:rPr>
          <w:i/>
          <w:sz w:val="24"/>
          <w:szCs w:val="24"/>
          <w:vertAlign w:val="subscript"/>
        </w:rPr>
        <w:t>1</w:t>
      </w:r>
      <w:r w:rsidRPr="00C258FB">
        <w:rPr>
          <w:i/>
          <w:sz w:val="24"/>
          <w:szCs w:val="24"/>
        </w:rPr>
        <w:t xml:space="preserve">= </w:t>
      </w:r>
      <w:r w:rsidR="00F959D0" w:rsidRPr="00F959D0">
        <w:rPr>
          <w:i/>
          <w:sz w:val="24"/>
          <w:szCs w:val="24"/>
        </w:rPr>
        <w:t>m</w:t>
      </w:r>
      <w:r w:rsidR="00F959D0" w:rsidRPr="00F959D0">
        <w:rPr>
          <w:i/>
          <w:sz w:val="24"/>
          <w:szCs w:val="24"/>
          <w:vertAlign w:val="subscript"/>
        </w:rPr>
        <w:t>1</w:t>
      </w:r>
      <w:r w:rsidR="00F959D0" w:rsidRPr="00C258FB">
        <w:rPr>
          <w:i/>
          <w:sz w:val="24"/>
          <w:szCs w:val="24"/>
        </w:rPr>
        <w:t xml:space="preserve">∙α </w:t>
      </w:r>
      <w:r w:rsidRPr="00C258FB">
        <w:rPr>
          <w:i/>
          <w:sz w:val="24"/>
          <w:szCs w:val="24"/>
        </w:rPr>
        <w:t>→</w:t>
      </w:r>
    </w:p>
    <w:p w:rsidR="00C258FB" w:rsidRPr="00C258FB" w:rsidRDefault="00C258FB" w:rsidP="00C258FB">
      <w:pPr>
        <w:jc w:val="center"/>
        <w:rPr>
          <w:i/>
          <w:sz w:val="24"/>
          <w:szCs w:val="24"/>
        </w:rPr>
      </w:pPr>
      <w:r w:rsidRPr="00C258FB">
        <w:rPr>
          <w:i/>
          <w:sz w:val="24"/>
          <w:szCs w:val="24"/>
        </w:rPr>
        <w:t>Τ</w:t>
      </w:r>
      <w:r w:rsidRPr="00C258FB">
        <w:rPr>
          <w:i/>
          <w:sz w:val="24"/>
          <w:szCs w:val="24"/>
          <w:vertAlign w:val="subscript"/>
        </w:rPr>
        <w:t>1</w:t>
      </w:r>
      <w:r w:rsidRPr="00C258FB">
        <w:rPr>
          <w:i/>
          <w:sz w:val="24"/>
          <w:szCs w:val="24"/>
        </w:rPr>
        <w:t>=F-</w:t>
      </w:r>
      <w:r w:rsidR="00F959D0" w:rsidRPr="00F959D0">
        <w:rPr>
          <w:i/>
          <w:sz w:val="24"/>
          <w:szCs w:val="24"/>
        </w:rPr>
        <w:t xml:space="preserve"> </w:t>
      </w:r>
      <w:r w:rsidR="00F959D0" w:rsidRPr="00F959D0">
        <w:rPr>
          <w:i/>
          <w:sz w:val="24"/>
          <w:szCs w:val="24"/>
        </w:rPr>
        <w:t>m</w:t>
      </w:r>
      <w:r w:rsidR="00F959D0" w:rsidRPr="00F959D0">
        <w:rPr>
          <w:i/>
          <w:sz w:val="24"/>
          <w:szCs w:val="24"/>
          <w:vertAlign w:val="subscript"/>
        </w:rPr>
        <w:t>1</w:t>
      </w:r>
      <w:r w:rsidR="00F959D0" w:rsidRPr="00C258FB">
        <w:rPr>
          <w:i/>
          <w:sz w:val="24"/>
          <w:szCs w:val="24"/>
        </w:rPr>
        <w:t xml:space="preserve">∙α </w:t>
      </w:r>
      <w:r w:rsidRPr="00C258FB">
        <w:rPr>
          <w:i/>
          <w:sz w:val="24"/>
          <w:szCs w:val="24"/>
        </w:rPr>
        <w:t>=10Ν-3∙2Ν=4Ν</w:t>
      </w:r>
    </w:p>
    <w:p w:rsidR="00C258FB" w:rsidRPr="00000362" w:rsidRDefault="001A4D4C" w:rsidP="00000362">
      <w:pPr>
        <w:tabs>
          <w:tab w:val="clear" w:pos="340"/>
        </w:tabs>
        <w:ind w:left="426"/>
      </w:pPr>
      <w:r w:rsidRPr="001A4D4C">
        <w:drawing>
          <wp:anchor distT="0" distB="0" distL="114300" distR="114300" simplePos="0" relativeHeight="251662336" behindDoc="0" locked="0" layoutInCell="1" allowOverlap="1">
            <wp:simplePos x="0" y="0"/>
            <wp:positionH relativeFrom="column">
              <wp:posOffset>4314190</wp:posOffset>
            </wp:positionH>
            <wp:positionV relativeFrom="paragraph">
              <wp:posOffset>704215</wp:posOffset>
            </wp:positionV>
            <wp:extent cx="1722120" cy="59944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599440"/>
                    </a:xfrm>
                    <a:prstGeom prst="rect">
                      <a:avLst/>
                    </a:prstGeom>
                    <a:solidFill>
                      <a:schemeClr val="accent1">
                        <a:lumMod val="60000"/>
                        <a:lumOff val="40000"/>
                      </a:schemeClr>
                    </a:solidFill>
                    <a:ln>
                      <a:noFill/>
                    </a:ln>
                  </pic:spPr>
                </pic:pic>
              </a:graphicData>
            </a:graphic>
          </wp:anchor>
        </w:drawing>
      </w:r>
      <w:r w:rsidR="00000362" w:rsidRPr="00000362">
        <w:rPr>
          <w:noProof/>
        </w:rPr>
        <w:drawing>
          <wp:anchor distT="0" distB="0" distL="114300" distR="114300" simplePos="0" relativeHeight="251661312" behindDoc="0" locked="0" layoutInCell="1" allowOverlap="1">
            <wp:simplePos x="0" y="0"/>
            <wp:positionH relativeFrom="column">
              <wp:posOffset>4959350</wp:posOffset>
            </wp:positionH>
            <wp:positionV relativeFrom="paragraph">
              <wp:posOffset>4445</wp:posOffset>
            </wp:positionV>
            <wp:extent cx="1097280" cy="574040"/>
            <wp:effectExtent l="0" t="0" r="762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574040"/>
                    </a:xfrm>
                    <a:prstGeom prst="rect">
                      <a:avLst/>
                    </a:prstGeom>
                    <a:solidFill>
                      <a:schemeClr val="accent1">
                        <a:lumMod val="60000"/>
                        <a:lumOff val="40000"/>
                      </a:schemeClr>
                    </a:solidFill>
                    <a:ln>
                      <a:noFill/>
                    </a:ln>
                  </pic:spPr>
                </pic:pic>
              </a:graphicData>
            </a:graphic>
          </wp:anchor>
        </w:drawing>
      </w:r>
      <w:r w:rsidR="00000362">
        <w:t>Αλλά αν το νήμα ασκεί στο σώμα Α τη δύναμη Τ</w:t>
      </w:r>
      <w:r w:rsidR="00000362">
        <w:rPr>
          <w:vertAlign w:val="subscript"/>
        </w:rPr>
        <w:t>1</w:t>
      </w:r>
      <w:r w:rsidR="00000362">
        <w:t>, τότε το σώμα Α ασκεί στο νήμα την αντίδρασή της F</w:t>
      </w:r>
      <w:r w:rsidR="00000362">
        <w:rPr>
          <w:vertAlign w:val="subscript"/>
        </w:rPr>
        <w:t>1</w:t>
      </w:r>
      <w:r w:rsidR="00000362">
        <w:t>, του ίδιου μέτρου και αντίθετης κατεύθυνσης, όπως στο διπλανό σχήμα, με φορά προς τα δεξιά και μέτρο F</w:t>
      </w:r>
      <w:r w:rsidR="00000362">
        <w:rPr>
          <w:vertAlign w:val="subscript"/>
        </w:rPr>
        <w:t>1</w:t>
      </w:r>
      <w:r w:rsidR="00000362">
        <w:t>=4Ν.</w:t>
      </w:r>
    </w:p>
    <w:p w:rsidR="00F54084" w:rsidRDefault="001A4D4C" w:rsidP="001A4D4C">
      <w:pPr>
        <w:pStyle w:val="1"/>
      </w:pPr>
      <w:r>
        <w:t>Στο διπλανό σχήμα έχουν σχεδιαστεί οι δυνάμεις F</w:t>
      </w:r>
      <w:r>
        <w:rPr>
          <w:vertAlign w:val="subscript"/>
        </w:rPr>
        <w:t>1</w:t>
      </w:r>
      <w:r>
        <w:t xml:space="preserve"> και F</w:t>
      </w:r>
      <w:r>
        <w:rPr>
          <w:vertAlign w:val="subscript"/>
        </w:rPr>
        <w:t>2</w:t>
      </w:r>
      <w:r>
        <w:t xml:space="preserve"> τις οποίες ασκούν στο νήμα τα σώματα Α και Β αντίστοιχα.</w:t>
      </w:r>
    </w:p>
    <w:p w:rsidR="001A4D4C" w:rsidRDefault="001A4D4C" w:rsidP="001A4D4C">
      <w:pPr>
        <w:ind w:left="431"/>
      </w:pPr>
      <w:r>
        <w:t xml:space="preserve">Εφαρμόζοντας </w:t>
      </w:r>
      <w:r>
        <w:t>το 2</w:t>
      </w:r>
      <w:r w:rsidRPr="00C258FB">
        <w:rPr>
          <w:vertAlign w:val="superscript"/>
        </w:rPr>
        <w:t>ο</w:t>
      </w:r>
      <w:r>
        <w:t xml:space="preserve"> νόμο του Νεύτωνα για τ</w:t>
      </w:r>
      <w:r>
        <w:t>ο νήμα</w:t>
      </w:r>
      <w:r>
        <w:t xml:space="preserve"> παίρνουμε:</w:t>
      </w:r>
    </w:p>
    <w:p w:rsidR="001A4D4C" w:rsidRDefault="001A4D4C" w:rsidP="001A4D4C">
      <w:pPr>
        <w:jc w:val="center"/>
        <w:rPr>
          <w:i/>
          <w:sz w:val="24"/>
          <w:szCs w:val="24"/>
        </w:rPr>
      </w:pPr>
      <w:r w:rsidRPr="00C258FB">
        <w:rPr>
          <w:i/>
          <w:sz w:val="24"/>
          <w:szCs w:val="24"/>
        </w:rPr>
        <w:t>ΣF=</w:t>
      </w:r>
      <w:proofErr w:type="spellStart"/>
      <w:r>
        <w:rPr>
          <w:i/>
          <w:sz w:val="24"/>
          <w:szCs w:val="24"/>
        </w:rPr>
        <w:t>m</w:t>
      </w:r>
      <w:r>
        <w:rPr>
          <w:i/>
          <w:sz w:val="24"/>
          <w:szCs w:val="24"/>
          <w:vertAlign w:val="subscript"/>
        </w:rPr>
        <w:t>ν</w:t>
      </w:r>
      <w:r w:rsidRPr="00C258FB">
        <w:rPr>
          <w:i/>
          <w:sz w:val="24"/>
          <w:szCs w:val="24"/>
        </w:rPr>
        <w:t>∙α</w:t>
      </w:r>
      <w:proofErr w:type="spellEnd"/>
      <w:r>
        <w:rPr>
          <w:i/>
          <w:sz w:val="24"/>
          <w:szCs w:val="24"/>
        </w:rPr>
        <w:t xml:space="preserve"> → F</w:t>
      </w:r>
      <w:r>
        <w:rPr>
          <w:i/>
          <w:sz w:val="24"/>
          <w:szCs w:val="24"/>
          <w:vertAlign w:val="subscript"/>
        </w:rPr>
        <w:t>1</w:t>
      </w:r>
      <w:r>
        <w:rPr>
          <w:i/>
          <w:sz w:val="24"/>
          <w:szCs w:val="24"/>
        </w:rPr>
        <w:t xml:space="preserve"> – F</w:t>
      </w:r>
      <w:r>
        <w:rPr>
          <w:i/>
          <w:sz w:val="24"/>
          <w:szCs w:val="24"/>
          <w:vertAlign w:val="subscript"/>
        </w:rPr>
        <w:t>2</w:t>
      </w:r>
      <w:r>
        <w:rPr>
          <w:i/>
          <w:sz w:val="24"/>
          <w:szCs w:val="24"/>
        </w:rPr>
        <w:t xml:space="preserve"> = 0∙α = 0</w:t>
      </w:r>
    </w:p>
    <w:p w:rsidR="001A4D4C" w:rsidRDefault="001A4D4C" w:rsidP="001A4D4C">
      <w:pPr>
        <w:ind w:left="426"/>
      </w:pPr>
      <w:r>
        <w:t>Αφού η μάζα του νήματος θεωρείται μηδενική. Οπότε:</w:t>
      </w:r>
    </w:p>
    <w:p w:rsidR="001A4D4C" w:rsidRPr="001A4D4C" w:rsidRDefault="001A4D4C" w:rsidP="001A4D4C">
      <w:pPr>
        <w:jc w:val="center"/>
        <w:rPr>
          <w:i/>
          <w:sz w:val="24"/>
          <w:szCs w:val="24"/>
        </w:rPr>
      </w:pPr>
      <w:r w:rsidRPr="001A4D4C">
        <w:rPr>
          <w:i/>
          <w:sz w:val="24"/>
          <w:szCs w:val="24"/>
        </w:rPr>
        <w:t>F</w:t>
      </w:r>
      <w:r w:rsidRPr="001A4D4C">
        <w:rPr>
          <w:i/>
          <w:sz w:val="24"/>
          <w:szCs w:val="24"/>
          <w:vertAlign w:val="subscript"/>
        </w:rPr>
        <w:t>2</w:t>
      </w:r>
      <w:r w:rsidRPr="001A4D4C">
        <w:rPr>
          <w:i/>
          <w:sz w:val="24"/>
          <w:szCs w:val="24"/>
        </w:rPr>
        <w:t>=F</w:t>
      </w:r>
      <w:r w:rsidRPr="001A4D4C">
        <w:rPr>
          <w:i/>
          <w:sz w:val="24"/>
          <w:szCs w:val="24"/>
          <w:vertAlign w:val="subscript"/>
        </w:rPr>
        <w:t>1</w:t>
      </w:r>
      <w:r w:rsidRPr="001A4D4C">
        <w:rPr>
          <w:i/>
          <w:sz w:val="24"/>
          <w:szCs w:val="24"/>
        </w:rPr>
        <w:t>= 4Ν</w:t>
      </w:r>
    </w:p>
    <w:p w:rsidR="001A4D4C" w:rsidRDefault="00591C44" w:rsidP="009A1E0E">
      <w:pPr>
        <w:ind w:left="340"/>
      </w:pPr>
      <w:r w:rsidRPr="00591C44">
        <w:drawing>
          <wp:anchor distT="0" distB="0" distL="114300" distR="114300" simplePos="0" relativeHeight="251663360" behindDoc="0" locked="0" layoutInCell="1" allowOverlap="1" wp14:anchorId="13EA1FD4">
            <wp:simplePos x="0" y="0"/>
            <wp:positionH relativeFrom="column">
              <wp:posOffset>5203190</wp:posOffset>
            </wp:positionH>
            <wp:positionV relativeFrom="paragraph">
              <wp:posOffset>170180</wp:posOffset>
            </wp:positionV>
            <wp:extent cx="838200" cy="1031240"/>
            <wp:effectExtent l="0" t="0" r="0"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1031240"/>
                    </a:xfrm>
                    <a:prstGeom prst="rect">
                      <a:avLst/>
                    </a:prstGeom>
                    <a:solidFill>
                      <a:schemeClr val="accent1">
                        <a:lumMod val="60000"/>
                        <a:lumOff val="40000"/>
                      </a:schemeClr>
                    </a:solidFill>
                    <a:ln>
                      <a:noFill/>
                    </a:ln>
                  </pic:spPr>
                </pic:pic>
              </a:graphicData>
            </a:graphic>
          </wp:anchor>
        </w:drawing>
      </w:r>
      <w:r w:rsidR="009A1E0E">
        <w:t>Το Β σώμα δηλαδή ασκεί στο νήμα οριζόντια δύναμη, στη  διεύθυνση του νήματος, με φορά προς τα αριστερά και μέτρο, ίσο 4Ν, όσο είναι και το μέτρο της δύναμης που ασκεί και το Α σώμα στο νήμα.</w:t>
      </w:r>
    </w:p>
    <w:p w:rsidR="009A1E0E" w:rsidRDefault="00591C44" w:rsidP="00591C44">
      <w:pPr>
        <w:pStyle w:val="1"/>
      </w:pPr>
      <w:r w:rsidRPr="00591C44">
        <w:t xml:space="preserve"> </w:t>
      </w:r>
      <w:r>
        <w:t>Με βάση τον τρίτο νόμο του Νεύτωνα, αφού το σώμα Β ασκεί στο νήμα την δύναμη F</w:t>
      </w:r>
      <w:r>
        <w:rPr>
          <w:vertAlign w:val="subscript"/>
        </w:rPr>
        <w:t>2</w:t>
      </w:r>
      <w:r>
        <w:t xml:space="preserve">, τότε το νήμα ασκεί στο σώμα Β, την αντίδρασή της, δύναμη με φορά προς τα δεξιά </w:t>
      </w:r>
      <w:r>
        <w:lastRenderedPageBreak/>
        <w:t>με μέτρο Τ</w:t>
      </w:r>
      <w:r>
        <w:rPr>
          <w:vertAlign w:val="subscript"/>
        </w:rPr>
        <w:t>2</w:t>
      </w:r>
      <w:r>
        <w:t>=F</w:t>
      </w:r>
      <w:r>
        <w:rPr>
          <w:vertAlign w:val="subscript"/>
        </w:rPr>
        <w:t>2</w:t>
      </w:r>
      <w:r>
        <w:t>=4Ν, όπως στο διπλανό σχήμα.</w:t>
      </w:r>
      <w:r w:rsidR="00BB67EA">
        <w:t xml:space="preserve"> Και αυτή η δύναμη ονομάζεται </w:t>
      </w:r>
      <w:r w:rsidR="00BB67EA" w:rsidRPr="00BB67EA">
        <w:rPr>
          <w:b/>
        </w:rPr>
        <w:t>τάση του νήματος</w:t>
      </w:r>
      <w:r w:rsidR="00BB67EA">
        <w:t>.</w:t>
      </w:r>
    </w:p>
    <w:p w:rsidR="00BB67EA" w:rsidRDefault="00BB67EA" w:rsidP="00BB67EA">
      <w:pPr>
        <w:tabs>
          <w:tab w:val="clear" w:pos="340"/>
        </w:tabs>
        <w:ind w:left="426"/>
      </w:pPr>
      <w:r>
        <w:t>Εφαρμόζοντας</w:t>
      </w:r>
      <w:r>
        <w:t xml:space="preserve"> τώρα</w:t>
      </w:r>
      <w:r>
        <w:t xml:space="preserve"> το 2</w:t>
      </w:r>
      <w:r w:rsidRPr="00BB67EA">
        <w:rPr>
          <w:vertAlign w:val="superscript"/>
        </w:rPr>
        <w:t>ο</w:t>
      </w:r>
      <w:r>
        <w:t xml:space="preserve"> νόμο του Νεύτωνα για το </w:t>
      </w:r>
      <w:r>
        <w:t>σώμα Β, θα έχουμε</w:t>
      </w:r>
      <w:r>
        <w:t>:</w:t>
      </w:r>
    </w:p>
    <w:p w:rsidR="0038094D" w:rsidRDefault="0038094D" w:rsidP="0038094D">
      <w:pPr>
        <w:tabs>
          <w:tab w:val="clear" w:pos="340"/>
        </w:tabs>
        <w:ind w:left="426"/>
        <w:jc w:val="center"/>
      </w:pPr>
      <w:r>
        <w:rPr>
          <w:noProof/>
        </w:rPr>
        <w:drawing>
          <wp:inline distT="0" distB="0" distL="0" distR="0" wp14:anchorId="3137DE28" wp14:editId="31CB46C2">
            <wp:extent cx="1671320" cy="721254"/>
            <wp:effectExtent l="0" t="0" r="5080" b="317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32004" cy="747442"/>
                    </a:xfrm>
                    <a:prstGeom prst="rect">
                      <a:avLst/>
                    </a:prstGeom>
                  </pic:spPr>
                </pic:pic>
              </a:graphicData>
            </a:graphic>
          </wp:inline>
        </w:drawing>
      </w:r>
    </w:p>
    <w:p w:rsidR="00BB67EA" w:rsidRDefault="00322F94" w:rsidP="00BB67EA">
      <w:pPr>
        <w:pStyle w:val="1"/>
      </w:pPr>
      <w:r w:rsidRPr="00322F94">
        <w:drawing>
          <wp:anchor distT="0" distB="0" distL="114300" distR="114300" simplePos="0" relativeHeight="251664384" behindDoc="0" locked="0" layoutInCell="1" allowOverlap="1">
            <wp:simplePos x="0" y="0"/>
            <wp:positionH relativeFrom="column">
              <wp:posOffset>3552190</wp:posOffset>
            </wp:positionH>
            <wp:positionV relativeFrom="paragraph">
              <wp:posOffset>130175</wp:posOffset>
            </wp:positionV>
            <wp:extent cx="2595880" cy="1010920"/>
            <wp:effectExtent l="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5880" cy="1010920"/>
                    </a:xfrm>
                    <a:prstGeom prst="rect">
                      <a:avLst/>
                    </a:prstGeom>
                    <a:solidFill>
                      <a:schemeClr val="accent6">
                        <a:lumMod val="60000"/>
                        <a:lumOff val="40000"/>
                      </a:schemeClr>
                    </a:solidFill>
                    <a:ln>
                      <a:noFill/>
                    </a:ln>
                  </pic:spPr>
                </pic:pic>
              </a:graphicData>
            </a:graphic>
          </wp:anchor>
        </w:drawing>
      </w:r>
      <w:r w:rsidR="00687BE0">
        <w:t>Αν και «τα έχουμε πει όλα», ας τα μαζέψουμε:</w:t>
      </w:r>
    </w:p>
    <w:p w:rsidR="00687BE0" w:rsidRDefault="00687BE0" w:rsidP="00322F94">
      <w:pPr>
        <w:ind w:left="340"/>
      </w:pPr>
      <w:r>
        <w:t>Έχουμε παραπάνω δύο αλληλεπιδράσεις:</w:t>
      </w:r>
    </w:p>
    <w:p w:rsidR="00687BE0" w:rsidRDefault="00687BE0" w:rsidP="00322F94">
      <w:pPr>
        <w:pStyle w:val="a7"/>
        <w:numPr>
          <w:ilvl w:val="0"/>
          <w:numId w:val="13"/>
        </w:numPr>
        <w:ind w:left="1080"/>
      </w:pPr>
      <w:r>
        <w:t>Σώμα Α – νήμα</w:t>
      </w:r>
    </w:p>
    <w:p w:rsidR="00687BE0" w:rsidRDefault="00687BE0" w:rsidP="00322F94">
      <w:pPr>
        <w:pStyle w:val="a7"/>
        <w:numPr>
          <w:ilvl w:val="0"/>
          <w:numId w:val="13"/>
        </w:numPr>
        <w:ind w:left="1080"/>
      </w:pPr>
      <w:r>
        <w:t>Νήμα – σώμα Β</w:t>
      </w:r>
    </w:p>
    <w:p w:rsidR="00687BE0" w:rsidRDefault="00687BE0" w:rsidP="00322F94">
      <w:pPr>
        <w:ind w:left="340"/>
      </w:pPr>
      <w:r>
        <w:t>Άρα έχουμε και δυο ζευγάρια δράσης αντίδρασης, το πρώτο μεταξύ του Α σώματος και του νήματος</w:t>
      </w:r>
      <w:r w:rsidR="00322F94">
        <w:t>, οι δυνάμεις F</w:t>
      </w:r>
      <w:r w:rsidR="00322F94">
        <w:rPr>
          <w:vertAlign w:val="subscript"/>
        </w:rPr>
        <w:t>1</w:t>
      </w:r>
      <w:r w:rsidR="00322F94">
        <w:t xml:space="preserve"> και Τ</w:t>
      </w:r>
      <w:r w:rsidR="00322F94">
        <w:rPr>
          <w:vertAlign w:val="subscript"/>
        </w:rPr>
        <w:t>1</w:t>
      </w:r>
      <w:r w:rsidR="00322F94">
        <w:t>.</w:t>
      </w:r>
    </w:p>
    <w:p w:rsidR="00322F94" w:rsidRDefault="00322F94" w:rsidP="00322F94">
      <w:pPr>
        <w:ind w:left="340"/>
      </w:pPr>
      <w:r>
        <w:t>Το δεύτερο μεταξύ του Β σώματος και του νήματος, οι δυνάμεις F</w:t>
      </w:r>
      <w:r>
        <w:rPr>
          <w:vertAlign w:val="subscript"/>
        </w:rPr>
        <w:t>2</w:t>
      </w:r>
      <w:r>
        <w:t xml:space="preserve"> και Τ</w:t>
      </w:r>
      <w:r>
        <w:rPr>
          <w:vertAlign w:val="subscript"/>
        </w:rPr>
        <w:t>2</w:t>
      </w:r>
      <w:r>
        <w:t>.</w:t>
      </w:r>
    </w:p>
    <w:p w:rsidR="00322F94" w:rsidRDefault="00322F94" w:rsidP="00687BE0"/>
    <w:p w:rsidR="00322F94" w:rsidRPr="00830897" w:rsidRDefault="00322F94" w:rsidP="00687BE0">
      <w:pPr>
        <w:rPr>
          <w:b/>
          <w:i/>
          <w:color w:val="FF0000"/>
          <w:sz w:val="24"/>
          <w:szCs w:val="24"/>
        </w:rPr>
      </w:pPr>
      <w:r w:rsidRPr="00830897">
        <w:rPr>
          <w:b/>
          <w:i/>
          <w:color w:val="FF0000"/>
          <w:sz w:val="24"/>
          <w:szCs w:val="24"/>
        </w:rPr>
        <w:t>Σχόλια.</w:t>
      </w:r>
    </w:p>
    <w:p w:rsidR="00322F94" w:rsidRDefault="00322F94" w:rsidP="00322F94">
      <w:pPr>
        <w:pStyle w:val="a"/>
      </w:pPr>
      <w:r>
        <w:t>Παραπάνω αποδείξαμε ότι και οι 4 δυνάμεις F</w:t>
      </w:r>
      <w:r>
        <w:rPr>
          <w:vertAlign w:val="subscript"/>
        </w:rPr>
        <w:t>1</w:t>
      </w:r>
      <w:r>
        <w:t>, F</w:t>
      </w:r>
      <w:r>
        <w:rPr>
          <w:vertAlign w:val="subscript"/>
        </w:rPr>
        <w:t>2</w:t>
      </w:r>
      <w:r>
        <w:t>, Τ</w:t>
      </w:r>
      <w:r>
        <w:rPr>
          <w:vertAlign w:val="subscript"/>
        </w:rPr>
        <w:t>1</w:t>
      </w:r>
      <w:r>
        <w:t xml:space="preserve"> και Τ</w:t>
      </w:r>
      <w:r>
        <w:rPr>
          <w:vertAlign w:val="subscript"/>
        </w:rPr>
        <w:t>2</w:t>
      </w:r>
      <w:r>
        <w:t xml:space="preserve"> έχουν το ίδιο μέτρο. Αυτό προέκυψε επειδή θεωρήσαμε αβαρές το νήμα. Δεν το επιβάλει κάποιος νόμος…</w:t>
      </w:r>
    </w:p>
    <w:p w:rsidR="00322F94" w:rsidRDefault="00830897" w:rsidP="00322F94">
      <w:pPr>
        <w:pStyle w:val="a"/>
      </w:pPr>
      <w:r w:rsidRPr="00830897">
        <w:drawing>
          <wp:anchor distT="0" distB="0" distL="114300" distR="114300" simplePos="0" relativeHeight="251665408" behindDoc="0" locked="0" layoutInCell="1" allowOverlap="1">
            <wp:simplePos x="0" y="0"/>
            <wp:positionH relativeFrom="margin">
              <wp:align>right</wp:align>
            </wp:positionH>
            <wp:positionV relativeFrom="paragraph">
              <wp:posOffset>83185</wp:posOffset>
            </wp:positionV>
            <wp:extent cx="2006600" cy="629920"/>
            <wp:effectExtent l="0" t="0" r="0" b="0"/>
            <wp:wrapSquare wrapText="bothSides"/>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6600" cy="629920"/>
                    </a:xfrm>
                    <a:prstGeom prst="rect">
                      <a:avLst/>
                    </a:prstGeom>
                    <a:solidFill>
                      <a:schemeClr val="accent6">
                        <a:lumMod val="60000"/>
                        <a:lumOff val="40000"/>
                      </a:schemeClr>
                    </a:solidFill>
                    <a:ln>
                      <a:noFill/>
                    </a:ln>
                  </pic:spPr>
                </pic:pic>
              </a:graphicData>
            </a:graphic>
          </wp:anchor>
        </w:drawing>
      </w:r>
      <w:r>
        <w:t>Στην πράξη όταν έχουμε ένα τεντωμένο (αβαρές) νήμα σχεδιάζουμε πάνω στα σώματα, στα άκρα του, δύο αντίθετες δυνάμεις, τις οποίες αποκαλούμε «τάση του νήματος», όπως στο σχήμα, χωρίς να δίνουμε περισσότερες εξηγήσεις…</w:t>
      </w:r>
    </w:p>
    <w:p w:rsidR="00830897" w:rsidRPr="00322F94" w:rsidRDefault="00830897" w:rsidP="00830897">
      <w:pPr>
        <w:pStyle w:val="a"/>
        <w:numPr>
          <w:ilvl w:val="0"/>
          <w:numId w:val="0"/>
        </w:numPr>
        <w:ind w:left="357" w:hanging="357"/>
        <w:jc w:val="right"/>
      </w:pPr>
      <w:r w:rsidRPr="00735C9B">
        <w:rPr>
          <w:b/>
          <w:i/>
          <w:color w:val="0070C0"/>
          <w:sz w:val="24"/>
        </w:rPr>
        <w:t>dmargaris@gmail.com</w:t>
      </w:r>
    </w:p>
    <w:sectPr w:rsidR="00830897" w:rsidRPr="00322F94" w:rsidSect="00465D8E">
      <w:headerReference w:type="default" r:id="rId17"/>
      <w:footerReference w:type="default" r:id="rId18"/>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084" w:rsidRDefault="00CE0084">
      <w:pPr>
        <w:spacing w:after="0" w:line="240" w:lineRule="auto"/>
      </w:pPr>
      <w:r>
        <w:separator/>
      </w:r>
    </w:p>
  </w:endnote>
  <w:endnote w:type="continuationSeparator" w:id="0">
    <w:p w:rsidR="00CE0084" w:rsidRDefault="00CE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084" w:rsidRDefault="00CE0084">
      <w:pPr>
        <w:spacing w:after="0" w:line="240" w:lineRule="auto"/>
      </w:pPr>
      <w:r>
        <w:separator/>
      </w:r>
    </w:p>
  </w:footnote>
  <w:footnote w:type="continuationSeparator" w:id="0">
    <w:p w:rsidR="00CE0084" w:rsidRDefault="00CE0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AC5D1E">
      <w:rPr>
        <w:i/>
      </w:rPr>
      <w:t>Δυναμική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390016F"/>
    <w:multiLevelType w:val="hybridMultilevel"/>
    <w:tmpl w:val="E1C4C4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E4D2A2A"/>
    <w:multiLevelType w:val="hybridMultilevel"/>
    <w:tmpl w:val="FE440AC4"/>
    <w:lvl w:ilvl="0" w:tplc="9B1612B2">
      <w:start w:val="1"/>
      <w:numFmt w:val="decimal"/>
      <w:pStyle w:val="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
  </w:num>
  <w:num w:numId="3">
    <w:abstractNumId w:val="3"/>
  </w:num>
  <w:num w:numId="4">
    <w:abstractNumId w:val="3"/>
  </w:num>
  <w:num w:numId="5">
    <w:abstractNumId w:val="3"/>
  </w:num>
  <w:num w:numId="6">
    <w:abstractNumId w:val="3"/>
  </w:num>
  <w:num w:numId="7">
    <w:abstractNumId w:val="0"/>
  </w:num>
  <w:num w:numId="8">
    <w:abstractNumId w:val="0"/>
  </w:num>
  <w:num w:numId="9">
    <w:abstractNumId w:val="2"/>
  </w:num>
  <w:num w:numId="10">
    <w:abstractNumId w:val="2"/>
  </w:num>
  <w:num w:numId="11">
    <w:abstractNumId w:val="2"/>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1E"/>
    <w:rsid w:val="00000362"/>
    <w:rsid w:val="000A5A2D"/>
    <w:rsid w:val="000C34FC"/>
    <w:rsid w:val="00132581"/>
    <w:rsid w:val="001764F7"/>
    <w:rsid w:val="001A4D4C"/>
    <w:rsid w:val="00322F94"/>
    <w:rsid w:val="00334BD8"/>
    <w:rsid w:val="00342B66"/>
    <w:rsid w:val="0038094D"/>
    <w:rsid w:val="003B4900"/>
    <w:rsid w:val="003D2058"/>
    <w:rsid w:val="003D5E6E"/>
    <w:rsid w:val="0041752B"/>
    <w:rsid w:val="0044454D"/>
    <w:rsid w:val="00465D8E"/>
    <w:rsid w:val="004F7518"/>
    <w:rsid w:val="00572886"/>
    <w:rsid w:val="00591C44"/>
    <w:rsid w:val="005C059F"/>
    <w:rsid w:val="00667E23"/>
    <w:rsid w:val="00687BE0"/>
    <w:rsid w:val="00717932"/>
    <w:rsid w:val="007E115B"/>
    <w:rsid w:val="007F1AE7"/>
    <w:rsid w:val="0081576D"/>
    <w:rsid w:val="00830897"/>
    <w:rsid w:val="008945AD"/>
    <w:rsid w:val="009A1C4D"/>
    <w:rsid w:val="009A1E0E"/>
    <w:rsid w:val="00A30B77"/>
    <w:rsid w:val="00AA2B81"/>
    <w:rsid w:val="00AC5AC3"/>
    <w:rsid w:val="00AC5D1E"/>
    <w:rsid w:val="00AE3BC6"/>
    <w:rsid w:val="00B11C3D"/>
    <w:rsid w:val="00B820C2"/>
    <w:rsid w:val="00BB67EA"/>
    <w:rsid w:val="00C258FB"/>
    <w:rsid w:val="00C614B1"/>
    <w:rsid w:val="00C82306"/>
    <w:rsid w:val="00CA7A43"/>
    <w:rsid w:val="00CE0084"/>
    <w:rsid w:val="00D045EF"/>
    <w:rsid w:val="00D82210"/>
    <w:rsid w:val="00DE49E1"/>
    <w:rsid w:val="00E70909"/>
    <w:rsid w:val="00EA64C4"/>
    <w:rsid w:val="00EB2362"/>
    <w:rsid w:val="00EB6640"/>
    <w:rsid w:val="00EC647B"/>
    <w:rsid w:val="00EE7957"/>
    <w:rsid w:val="00F54084"/>
    <w:rsid w:val="00F6515A"/>
    <w:rsid w:val="00F959D0"/>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CCCDD5"/>
  <w15:chartTrackingRefBased/>
  <w15:docId w15:val="{3A9150F4-AA2D-4EC2-8C97-0E03FDBC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BB67EA"/>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C258FB"/>
    <w:pPr>
      <w:numPr>
        <w:ilvl w:val="1"/>
        <w:numId w:val="12"/>
      </w:numPr>
      <w:tabs>
        <w:tab w:val="clear" w:pos="340"/>
        <w:tab w:val="clear" w:pos="680"/>
      </w:tabs>
      <w:spacing w:after="0"/>
      <w:ind w:left="431"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830897"/>
    <w:pPr>
      <w:numPr>
        <w:numId w:val="6"/>
      </w:numPr>
      <w:tabs>
        <w:tab w:val="clear" w:pos="340"/>
        <w:tab w:val="left" w:pos="425"/>
      </w:tabs>
      <w:spacing w:before="120" w:after="0"/>
      <w:ind w:left="357" w:hanging="357"/>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styleId="a7">
    <w:name w:val="List Paragraph"/>
    <w:basedOn w:val="a0"/>
    <w:uiPriority w:val="34"/>
    <w:qFormat/>
    <w:rsid w:val="00AA2B81"/>
    <w:pPr>
      <w:ind w:left="720"/>
      <w:contextualSpacing/>
    </w:pPr>
  </w:style>
  <w:style w:type="paragraph" w:styleId="a8">
    <w:name w:val="Balloon Text"/>
    <w:basedOn w:val="a0"/>
    <w:link w:val="Char1"/>
    <w:uiPriority w:val="99"/>
    <w:semiHidden/>
    <w:unhideWhenUsed/>
    <w:rsid w:val="00C258FB"/>
    <w:pPr>
      <w:spacing w:after="0" w:line="240" w:lineRule="auto"/>
    </w:pPr>
    <w:rPr>
      <w:rFonts w:ascii="Segoe UI" w:hAnsi="Segoe UI" w:cs="Segoe UI"/>
      <w:sz w:val="18"/>
      <w:szCs w:val="18"/>
    </w:rPr>
  </w:style>
  <w:style w:type="character" w:customStyle="1" w:styleId="Char1">
    <w:name w:val="Κείμενο πλαισίου Char"/>
    <w:basedOn w:val="a1"/>
    <w:link w:val="a8"/>
    <w:uiPriority w:val="99"/>
    <w:semiHidden/>
    <w:rsid w:val="00C258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DE014-CC89-4855-A4B0-5C09E056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430</Words>
  <Characters>2322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9</cp:revision>
  <dcterms:created xsi:type="dcterms:W3CDTF">2020-01-10T11:47:00Z</dcterms:created>
  <dcterms:modified xsi:type="dcterms:W3CDTF">2020-01-10T16:07:00Z</dcterms:modified>
</cp:coreProperties>
</file>