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Default="00037F3B" w:rsidP="00880ED0">
      <w:pPr>
        <w:pStyle w:val="10"/>
        <w:ind w:left="1701" w:right="1701"/>
      </w:pPr>
      <w:r>
        <w:t>Μια επιταχυνόμενη κίνηση ράβδου</w:t>
      </w:r>
    </w:p>
    <w:p w:rsidR="00037F3B" w:rsidRDefault="002D4C78" w:rsidP="00037F3B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4.35pt;margin-top:4.7pt;width:46.2pt;height:157.25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7" DrawAspect="Content" ObjectID="_1676265749" r:id="rId9"/>
        </w:object>
      </w:r>
      <w:r w:rsidR="00CF21F6">
        <w:t xml:space="preserve"> </w:t>
      </w:r>
      <w:r w:rsidR="00037F3B">
        <w:t>Η ράβδος ΑΒ του σχήματος, μήκους ℓ=2m κινείται</w:t>
      </w:r>
      <w:r w:rsidR="00CF21F6">
        <w:t xml:space="preserve"> οριζόντια πάνω σε</w:t>
      </w:r>
      <w:r w:rsidR="00037F3B">
        <w:t xml:space="preserve"> λείο οριζόντιο επίπεδο, στρεφόμενη με σταθερή γωνιακή ταχύτητα ω, γύρω από κατακόρυφο άξονα z, ο οποίος περνά από το σημείο Κ, όπου (ΑΚ)= ¼ ℓ</w:t>
      </w:r>
      <w:r w:rsidR="00CF21F6">
        <w:t>, με φορά των δεικτών του ρολογιού</w:t>
      </w:r>
      <w:r w:rsidR="00037F3B">
        <w:t>.</w:t>
      </w:r>
      <w:r w:rsidR="00FF144F">
        <w:t xml:space="preserve"> Ο άξονας z κινείται ευθύγραμμα  και θεωρώντας την στιγμή που η ράβδος βρίσκεται στη θέση του σχήματος, ως αρχή μέτρησης των χρόνων (</w:t>
      </w:r>
      <w:proofErr w:type="spellStart"/>
      <w:r w:rsidR="00FF144F">
        <w:t>t</w:t>
      </w:r>
      <w:r w:rsidR="00FF144F">
        <w:rPr>
          <w:vertAlign w:val="subscript"/>
        </w:rPr>
        <w:t>ο</w:t>
      </w:r>
      <w:proofErr w:type="spellEnd"/>
      <w:r w:rsidR="00FF144F">
        <w:t>=0), η</w:t>
      </w:r>
      <w:r w:rsidR="00037F3B">
        <w:t xml:space="preserve"> ταχύτητα</w:t>
      </w:r>
      <w:r w:rsidR="00FF144F">
        <w:t xml:space="preserve"> του άξονα μεταβάλλεται σε συνάρτηση με το χρόνο, σύμφωνα με την εξίσωση </w:t>
      </w:r>
      <w:proofErr w:type="spellStart"/>
      <w:r w:rsidR="00FF144F">
        <w:t>υ</w:t>
      </w:r>
      <w:r w:rsidR="00FF144F">
        <w:rPr>
          <w:vertAlign w:val="subscript"/>
        </w:rPr>
        <w:t>Κ</w:t>
      </w:r>
      <w:proofErr w:type="spellEnd"/>
      <w:r w:rsidR="00FF144F">
        <w:t>=1+(2/π)t  (S.Ι.). Αν τη στιγμή t=0 το άκρο Α της ράβδου έχει μηδενική ταχύτητα, να βρεθούν:</w:t>
      </w:r>
    </w:p>
    <w:p w:rsidR="00FF144F" w:rsidRDefault="00FF144F" w:rsidP="00C37BEF">
      <w:pPr>
        <w:ind w:left="453" w:hanging="340"/>
      </w:pPr>
      <w:r>
        <w:t xml:space="preserve">i) </w:t>
      </w:r>
      <w:r w:rsidR="00CF21F6">
        <w:t>Η κατεύθυνση της ταχύτητας του άξονα z.</w:t>
      </w:r>
    </w:p>
    <w:p w:rsidR="00CF21F6" w:rsidRDefault="00CF21F6" w:rsidP="00C37BEF">
      <w:pPr>
        <w:ind w:left="453" w:hanging="340"/>
      </w:pPr>
      <w:proofErr w:type="spellStart"/>
      <w:r>
        <w:t>ii</w:t>
      </w:r>
      <w:proofErr w:type="spellEnd"/>
      <w:r>
        <w:t xml:space="preserve">) Η ταχύτητα του άκρου Β, τη στιγμή </w:t>
      </w:r>
      <w:proofErr w:type="spellStart"/>
      <w:r>
        <w:t>t</w:t>
      </w:r>
      <w:r>
        <w:rPr>
          <w:vertAlign w:val="subscript"/>
        </w:rPr>
        <w:t>ο</w:t>
      </w:r>
      <w:proofErr w:type="spellEnd"/>
      <w:r>
        <w:t>=0.</w:t>
      </w:r>
    </w:p>
    <w:p w:rsidR="00CF21F6" w:rsidRDefault="00CF21F6" w:rsidP="00C37BEF">
      <w:pPr>
        <w:ind w:left="453" w:hanging="340"/>
      </w:pPr>
      <w:proofErr w:type="spellStart"/>
      <w:r>
        <w:t>iii</w:t>
      </w:r>
      <w:proofErr w:type="spellEnd"/>
      <w:r>
        <w:t xml:space="preserve">) </w:t>
      </w:r>
      <w:r w:rsidR="00521DC2">
        <w:t>Η</w:t>
      </w:r>
      <w:r>
        <w:t xml:space="preserve"> ταχύτητα</w:t>
      </w:r>
      <w:r w:rsidR="00521DC2">
        <w:t xml:space="preserve"> και η μετατόπιση</w:t>
      </w:r>
      <w:r>
        <w:t xml:space="preserve"> του άκρου Α, μόλις </w:t>
      </w:r>
      <w:r w:rsidR="00521DC2">
        <w:t>η ράβδος ολοκληρώσει μια περιστροφή, τη στιγμή t</w:t>
      </w:r>
      <w:r w:rsidR="00521DC2">
        <w:rPr>
          <w:vertAlign w:val="subscript"/>
        </w:rPr>
        <w:t>1</w:t>
      </w:r>
      <w:r w:rsidR="00521DC2">
        <w:t>.</w:t>
      </w:r>
    </w:p>
    <w:p w:rsidR="00521DC2" w:rsidRDefault="00521DC2" w:rsidP="00C37BEF">
      <w:pPr>
        <w:ind w:left="453" w:hanging="340"/>
      </w:pPr>
      <w:proofErr w:type="spellStart"/>
      <w:r>
        <w:t>iv</w:t>
      </w:r>
      <w:proofErr w:type="spellEnd"/>
      <w:r>
        <w:t>) Η ταχύτητα του άκρου Β τη χρονική στιγμή t</w:t>
      </w:r>
      <w:r>
        <w:rPr>
          <w:vertAlign w:val="subscript"/>
        </w:rPr>
        <w:t>2</w:t>
      </w:r>
      <w:r>
        <w:t>=(5π/4) s.</w:t>
      </w:r>
    </w:p>
    <w:p w:rsidR="00521DC2" w:rsidRPr="00E03D81" w:rsidRDefault="002D4C78" w:rsidP="00E03D81">
      <w:pPr>
        <w:spacing w:before="120" w:after="120"/>
        <w:rPr>
          <w:b/>
          <w:i/>
          <w:color w:val="0070C0"/>
        </w:rPr>
      </w:pPr>
      <w:r>
        <w:rPr>
          <w:rFonts w:asciiTheme="minorHAnsi" w:eastAsiaTheme="minorEastAsia" w:hAnsiTheme="minorHAnsi" w:cstheme="minorBidi"/>
          <w:b/>
          <w:i/>
          <w:noProof/>
          <w:color w:val="0070C0"/>
        </w:rPr>
        <w:object w:dxaOrig="1440" w:dyaOrig="1440">
          <v:shape id="_x0000_s1028" type="#_x0000_t75" style="position:absolute;left:0;text-align:left;margin-left:300.5pt;margin-top:21.95pt;width:180.05pt;height:144.6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8" DrawAspect="Content" ObjectID="_1676265750" r:id="rId11"/>
        </w:object>
      </w:r>
      <w:r w:rsidR="00521DC2" w:rsidRPr="00E03D81">
        <w:rPr>
          <w:b/>
          <w:i/>
          <w:color w:val="0070C0"/>
        </w:rPr>
        <w:t>Απάντηση:</w:t>
      </w:r>
    </w:p>
    <w:p w:rsidR="00521DC2" w:rsidRDefault="00BD1212" w:rsidP="00BD1212">
      <w:pPr>
        <w:pStyle w:val="1"/>
      </w:pPr>
      <w:r>
        <w:t xml:space="preserve">Έστω </w:t>
      </w:r>
      <w:r w:rsidR="004716C7">
        <w:t xml:space="preserve">ότι η ταχύτητα του άξονα z, ίση με την ταχύτητα του σημείου Κ, είναι αυτή του πρώτου από τα διπλανά σχήματα. Τότε το άκρο Α της ράβδου, εκτελώντας μια σύνθετη κίνηση, μια μεταφορική με ταχύτητα ίση με αυτή του άξονα </w:t>
      </w:r>
      <w:r w:rsidR="004716C7" w:rsidRPr="004716C7">
        <w:rPr>
          <w:position w:val="-12"/>
        </w:rPr>
        <w:object w:dxaOrig="300" w:dyaOrig="360">
          <v:shape id="_x0000_i1027" type="#_x0000_t75" style="width:15.05pt;height:18.1pt" o:ole="">
            <v:imagedata r:id="rId12" o:title=""/>
          </v:shape>
          <o:OLEObject Type="Embed" ProgID="Equation.DSMT4" ShapeID="_x0000_i1027" DrawAspect="Content" ObjectID="_1676265736" r:id="rId13"/>
        </w:object>
      </w:r>
      <w:r w:rsidR="004716C7">
        <w:t xml:space="preserve">και μια περιστροφική γύρω από τον άξονα z, με γωνιακή ταχύτητα ω. Αλλά τότε το άκρο Α θα έχει την ταχύτητα του άξονα </w:t>
      </w:r>
      <w:r w:rsidR="004716C7" w:rsidRPr="004716C7">
        <w:rPr>
          <w:position w:val="-12"/>
        </w:rPr>
        <w:object w:dxaOrig="300" w:dyaOrig="360">
          <v:shape id="_x0000_i1028" type="#_x0000_t75" style="width:15.05pt;height:18.1pt" o:ole="">
            <v:imagedata r:id="rId12" o:title=""/>
          </v:shape>
          <o:OLEObject Type="Embed" ProgID="Equation.DSMT4" ShapeID="_x0000_i1028" DrawAspect="Content" ObjectID="_1676265737" r:id="rId14"/>
        </w:object>
      </w:r>
      <w:r w:rsidR="004716C7">
        <w:t xml:space="preserve"> και μια ταχύτητα </w:t>
      </w:r>
      <w:r w:rsidR="004716C7" w:rsidRPr="004716C7">
        <w:rPr>
          <w:position w:val="-14"/>
        </w:rPr>
        <w:object w:dxaOrig="360" w:dyaOrig="380">
          <v:shape id="_x0000_i1029" type="#_x0000_t75" style="width:18.1pt;height:19.1pt" o:ole="">
            <v:imagedata r:id="rId15" o:title=""/>
          </v:shape>
          <o:OLEObject Type="Embed" ProgID="Equation.DSMT4" ShapeID="_x0000_i1029" DrawAspect="Content" ObjectID="_1676265738" r:id="rId16"/>
        </w:object>
      </w:r>
      <w:r w:rsidR="004716C7">
        <w:t>κάθετη στην ράβδο</w:t>
      </w:r>
      <w:r w:rsidR="00C33A40">
        <w:t xml:space="preserve"> με μέτρο </w:t>
      </w:r>
      <w:proofErr w:type="spellStart"/>
      <w:r w:rsidR="00C33A40">
        <w:t>υ</w:t>
      </w:r>
      <w:r w:rsidR="00C33A40">
        <w:rPr>
          <w:vertAlign w:val="subscript"/>
        </w:rPr>
        <w:t>γρ</w:t>
      </w:r>
      <w:proofErr w:type="spellEnd"/>
      <w:r w:rsidR="00C33A40">
        <w:t>=ω∙(ΑΚ). Για να έχει όμως μηδενική ταχύτητα το σημείο Α, θα πρέπει οι δυο αυτές ταχύτητες να είναι αντίθετες, πράγμα που σημαίνει ότι η κατάσταση είναι αυτή που φαίνεται στο δεύτερο σχήμα, η ταχύτητα δηλαδή του άξονα, τη στιγμή t=0, είναι κάθετη στη ράβδο, με φορά προς τα δεξιά, ας το πούμε στη διεύθυνση x.</w:t>
      </w:r>
    </w:p>
    <w:p w:rsidR="00C33A40" w:rsidRDefault="00F9108F" w:rsidP="00BD1212">
      <w:pPr>
        <w:pStyle w:val="1"/>
      </w:pPr>
      <w:r>
        <w:t>Με βάση τα παραπάνω:</w:t>
      </w:r>
    </w:p>
    <w:p w:rsidR="00F9108F" w:rsidRDefault="002D4C78" w:rsidP="00F9108F">
      <w:pPr>
        <w:jc w:val="center"/>
        <w:rPr>
          <w:lang w:val="en-US"/>
        </w:rPr>
      </w:pPr>
      <w:r>
        <w:rPr>
          <w:rFonts w:asciiTheme="minorHAnsi" w:eastAsiaTheme="minorEastAsia" w:hAnsiTheme="minorHAnsi" w:cstheme="minorBidi"/>
          <w:noProof/>
        </w:rPr>
        <w:object w:dxaOrig="1440" w:dyaOrig="1440">
          <v:shape id="_x0000_s1029" type="#_x0000_t75" style="position:absolute;left:0;text-align:left;margin-left:371.7pt;margin-top:3.2pt;width:112.2pt;height:150pt;z-index:251663360;mso-position-horizontal-relative:text;mso-position-vertical-relative:text" filled="t" fillcolor="#bdd6ee [1300]">
            <v:fill color2="fill lighten(51)" focusposition="1" focussize="" method="linear sigma" type="gradient"/>
            <v:imagedata r:id="rId17" o:title=""/>
            <w10:wrap type="square"/>
          </v:shape>
          <o:OLEObject Type="Embed" ProgID="Visio.Drawing.15" ShapeID="_x0000_s1029" DrawAspect="Content" ObjectID="_1676265751" r:id="rId18"/>
        </w:object>
      </w:r>
      <w:r w:rsidR="00F9108F" w:rsidRPr="00F9108F">
        <w:rPr>
          <w:position w:val="-58"/>
        </w:rPr>
        <w:object w:dxaOrig="3280" w:dyaOrig="1280">
          <v:shape id="_x0000_i1031" type="#_x0000_t75" style="width:164.1pt;height:63.95pt" o:ole="">
            <v:imagedata r:id="rId19" o:title=""/>
          </v:shape>
          <o:OLEObject Type="Embed" ProgID="Equation.DSMT4" ShapeID="_x0000_i1031" DrawAspect="Content" ObjectID="_1676265739" r:id="rId20"/>
        </w:object>
      </w:r>
    </w:p>
    <w:p w:rsidR="007C3B84" w:rsidRDefault="007C3B84" w:rsidP="007C3B84">
      <w:pPr>
        <w:ind w:left="340"/>
      </w:pPr>
      <w:r>
        <w:t>Οπότε, με βάση το διπλανό σχήμα η ταχύτητα του άκρου Β, είναι κάθετη στην ράβδο, με φορά προς τα δεξιά και μέτρο:</w:t>
      </w:r>
    </w:p>
    <w:p w:rsidR="003C284C" w:rsidRPr="003C284C" w:rsidRDefault="003C284C" w:rsidP="003C284C">
      <w:pPr>
        <w:ind w:left="340"/>
        <w:jc w:val="center"/>
        <w:rPr>
          <w:lang w:val="en-US"/>
        </w:rPr>
      </w:pPr>
      <w:r w:rsidRPr="003C284C">
        <w:rPr>
          <w:position w:val="-58"/>
        </w:rPr>
        <w:object w:dxaOrig="3360" w:dyaOrig="1280">
          <v:shape id="_x0000_i1032" type="#_x0000_t75" style="width:168.1pt;height:63.95pt" o:ole="">
            <v:imagedata r:id="rId21" o:title=""/>
          </v:shape>
          <o:OLEObject Type="Embed" ProgID="Equation.DSMT4" ShapeID="_x0000_i1032" DrawAspect="Content" ObjectID="_1676265740" r:id="rId22"/>
        </w:object>
      </w:r>
    </w:p>
    <w:p w:rsidR="00B820C2" w:rsidRDefault="00832F51" w:rsidP="00832F51">
      <w:pPr>
        <w:pStyle w:val="1"/>
      </w:pPr>
      <w:r>
        <w:lastRenderedPageBreak/>
        <w:t>Η περίοδος περιστροφής της ράβδου είναι ίση:</w:t>
      </w:r>
    </w:p>
    <w:p w:rsidR="00832F51" w:rsidRDefault="00832F51" w:rsidP="00832F51">
      <w:pPr>
        <w:jc w:val="center"/>
        <w:rPr>
          <w:lang w:val="en-US"/>
        </w:rPr>
      </w:pPr>
      <w:r w:rsidRPr="00832F51">
        <w:rPr>
          <w:position w:val="-24"/>
        </w:rPr>
        <w:object w:dxaOrig="3180" w:dyaOrig="620">
          <v:shape id="_x0000_i1035" type="#_x0000_t75" style="width:159.05pt;height:31.15pt" o:ole="">
            <v:imagedata r:id="rId23" o:title=""/>
          </v:shape>
          <o:OLEObject Type="Embed" ProgID="Equation.DSMT4" ShapeID="_x0000_i1035" DrawAspect="Content" ObjectID="_1676265741" r:id="rId24"/>
        </w:object>
      </w:r>
    </w:p>
    <w:p w:rsidR="00832F51" w:rsidRDefault="00832F51" w:rsidP="00832F51">
      <w:pPr>
        <w:ind w:left="340"/>
      </w:pPr>
      <w:r>
        <w:t xml:space="preserve">Με βάση την εξίσωση </w:t>
      </w:r>
      <w:proofErr w:type="spellStart"/>
      <w:r>
        <w:t>υ</w:t>
      </w:r>
      <w:r>
        <w:rPr>
          <w:vertAlign w:val="subscript"/>
        </w:rPr>
        <w:t>Κ</w:t>
      </w:r>
      <w:proofErr w:type="spellEnd"/>
      <w:r>
        <w:t>=1+(2/π)t</w:t>
      </w:r>
      <w:r w:rsidR="00370E18">
        <w:t xml:space="preserve"> προκύπτει ότι ο άξονας κινείται ευθύγραμμα ομαλά επιταχυνόμενα με επιτάχυνση α=(2/π) m/s</w:t>
      </w:r>
      <w:r w:rsidR="00370E18">
        <w:rPr>
          <w:vertAlign w:val="superscript"/>
        </w:rPr>
        <w:t>2</w:t>
      </w:r>
      <w:r w:rsidR="00370E18">
        <w:t>, οπότε σ</w:t>
      </w:r>
      <w:r>
        <w:t>ε χρόνο μιας περιόδου ο άξονας μετατοπίζεται ευθύγραμμα στην διεύθυνση x, κατά:</w:t>
      </w:r>
    </w:p>
    <w:p w:rsidR="00832F51" w:rsidRDefault="00EF299B" w:rsidP="00370E18">
      <w:pPr>
        <w:ind w:left="340"/>
        <w:jc w:val="center"/>
      </w:pPr>
      <w:r>
        <w:rPr>
          <w:noProof/>
        </w:rPr>
        <w:object w:dxaOrig="225" w:dyaOrig="225">
          <v:shape id="_x0000_s1035" type="#_x0000_t75" style="position:absolute;left:0;text-align:left;margin-left:282.3pt;margin-top:34.65pt;width:201.05pt;height:149.4pt;z-index:251665408;mso-position-horizontal-relative:text;mso-position-vertical-relative:text" filled="t" fillcolor="#bdd6ee [1300]">
            <v:fill color2="fill lighten(51)" focusposition="1" focussize="" method="linear sigma" type="gradient"/>
            <v:imagedata r:id="rId25" o:title=""/>
            <w10:wrap type="square"/>
          </v:shape>
          <o:OLEObject Type="Embed" ProgID="Visio.Drawing.15" ShapeID="_x0000_s1035" DrawAspect="Content" ObjectID="_1676265752" r:id="rId26"/>
        </w:object>
      </w:r>
      <w:r w:rsidR="00F37747" w:rsidRPr="00370E18">
        <w:rPr>
          <w:position w:val="-28"/>
        </w:rPr>
        <w:object w:dxaOrig="5240" w:dyaOrig="680">
          <v:shape id="_x0000_i1053" type="#_x0000_t75" style="width:261.9pt;height:34.15pt" o:ole="">
            <v:imagedata r:id="rId27" o:title=""/>
          </v:shape>
          <o:OLEObject Type="Embed" ProgID="Equation.DSMT4" ShapeID="_x0000_i1053" DrawAspect="Content" ObjectID="_1676265742" r:id="rId28"/>
        </w:object>
      </w:r>
    </w:p>
    <w:p w:rsidR="00370E18" w:rsidRDefault="00EF299B" w:rsidP="00035A49">
      <w:pPr>
        <w:ind w:left="340"/>
      </w:pPr>
      <w:r>
        <w:t xml:space="preserve"> </w:t>
      </w:r>
      <w:r w:rsidR="00370E18">
        <w:t>Έχοντας αποκτήσει ταχύτητα</w:t>
      </w:r>
      <w:r w:rsidR="00035A49">
        <w:t xml:space="preserve"> υ</w:t>
      </w:r>
      <w:r w:rsidR="00035A49">
        <w:rPr>
          <w:vertAlign w:val="subscript"/>
        </w:rPr>
        <w:t>1</w:t>
      </w:r>
      <w:r w:rsidR="00035A49">
        <w:t>:</w:t>
      </w:r>
    </w:p>
    <w:p w:rsidR="00035A49" w:rsidRDefault="00035A49" w:rsidP="00035A49">
      <w:pPr>
        <w:ind w:left="340"/>
        <w:jc w:val="center"/>
        <w:rPr>
          <w:lang w:val="en-US"/>
        </w:rPr>
      </w:pPr>
      <w:r w:rsidRPr="00035A49">
        <w:rPr>
          <w:position w:val="-28"/>
        </w:rPr>
        <w:object w:dxaOrig="3800" w:dyaOrig="680">
          <v:shape id="_x0000_i1043" type="#_x0000_t75" style="width:189.9pt;height:34.15pt" o:ole="">
            <v:imagedata r:id="rId29" o:title=""/>
          </v:shape>
          <o:OLEObject Type="Embed" ProgID="Equation.DSMT4" ShapeID="_x0000_i1043" DrawAspect="Content" ObjectID="_1676265743" r:id="rId30"/>
        </w:object>
      </w:r>
    </w:p>
    <w:p w:rsidR="00035A49" w:rsidRDefault="00035A49" w:rsidP="00035A49">
      <w:pPr>
        <w:ind w:left="340"/>
      </w:pPr>
      <w:r>
        <w:t>Στο σχήμα βλέπουμε τις θέσεις της ράβδου τις στιγμές t=0 και t</w:t>
      </w:r>
      <w:r>
        <w:rPr>
          <w:vertAlign w:val="subscript"/>
        </w:rPr>
        <w:t>1</w:t>
      </w:r>
      <w:r>
        <w:t xml:space="preserve">=Τ, από όπου </w:t>
      </w:r>
      <w:r w:rsidR="00F37747">
        <w:t>παρατηρούμε</w:t>
      </w:r>
      <w:r>
        <w:t xml:space="preserve"> ότι η μετατόπιση του άξονα είναι ίση και με την μετατόπιση του άκρου Α της ράβδου</w:t>
      </w:r>
      <w:r w:rsidR="00F37747">
        <w:t xml:space="preserve">, δηλαδή </w:t>
      </w:r>
      <w:proofErr w:type="spellStart"/>
      <w:r w:rsidR="00F37747">
        <w:t>Δx</w:t>
      </w:r>
      <w:r w:rsidR="00F37747">
        <w:rPr>
          <w:vertAlign w:val="subscript"/>
        </w:rPr>
        <w:t>Α</w:t>
      </w:r>
      <w:proofErr w:type="spellEnd"/>
      <w:r w:rsidR="00F37747">
        <w:t>=</w:t>
      </w:r>
      <w:proofErr w:type="spellStart"/>
      <w:r w:rsidR="00F37747">
        <w:t>Δx</w:t>
      </w:r>
      <w:r w:rsidR="00F37747">
        <w:rPr>
          <w:vertAlign w:val="subscript"/>
        </w:rPr>
        <w:t>κ</w:t>
      </w:r>
      <w:proofErr w:type="spellEnd"/>
      <w:r w:rsidR="00F37747">
        <w:t>=6,28m</w:t>
      </w:r>
      <w:r>
        <w:t>.</w:t>
      </w:r>
    </w:p>
    <w:p w:rsidR="00F37747" w:rsidRDefault="00F37747" w:rsidP="00035A49">
      <w:pPr>
        <w:ind w:left="340"/>
      </w:pPr>
      <w:r>
        <w:t>Όσον αφορά την ταχύτητα του άκρου Α, τη στιγμή t</w:t>
      </w:r>
      <w:r>
        <w:rPr>
          <w:vertAlign w:val="subscript"/>
        </w:rPr>
        <w:t>1</w:t>
      </w:r>
      <w:r>
        <w:t>, θα έχουμε:</w:t>
      </w:r>
    </w:p>
    <w:p w:rsidR="00F37747" w:rsidRDefault="002D2C8F" w:rsidP="002D2C8F">
      <w:pPr>
        <w:ind w:left="340"/>
        <w:jc w:val="center"/>
      </w:pPr>
      <w:r w:rsidRPr="002D2C8F">
        <w:rPr>
          <w:position w:val="-24"/>
        </w:rPr>
        <w:object w:dxaOrig="5220" w:dyaOrig="620">
          <v:shape id="_x0000_i1059" type="#_x0000_t75" style="width:260.85pt;height:31.15pt" o:ole="">
            <v:imagedata r:id="rId31" o:title=""/>
          </v:shape>
          <o:OLEObject Type="Embed" ProgID="Equation.DSMT4" ShapeID="_x0000_i1059" DrawAspect="Content" ObjectID="_1676265744" r:id="rId32"/>
        </w:object>
      </w:r>
    </w:p>
    <w:p w:rsidR="001A1BC3" w:rsidRDefault="00D2263B" w:rsidP="00D2263B">
      <w:pPr>
        <w:pStyle w:val="1"/>
      </w:pPr>
      <w:r>
        <w:t>Τη χρονική στιγμή t</w:t>
      </w:r>
      <w:r>
        <w:rPr>
          <w:vertAlign w:val="subscript"/>
        </w:rPr>
        <w:t>2</w:t>
      </w:r>
      <w:r>
        <w:t>, η ράβδος έχει περιστραφεί κατά:</w:t>
      </w:r>
    </w:p>
    <w:p w:rsidR="00D2263B" w:rsidRDefault="00173F6F" w:rsidP="00D2263B">
      <w:pPr>
        <w:jc w:val="center"/>
      </w:pPr>
      <w:r w:rsidRPr="00173F6F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 id="_x0000_s1037" type="#_x0000_t75" style="position:absolute;left:0;text-align:left;margin-left:271.9pt;margin-top:40pt;width:205.8pt;height:54.6pt;z-index:251667456;mso-position-horizontal-relative:text;mso-position-vertical-relative:text" filled="t" fillcolor="#bdd6ee [1300]">
            <v:fill color2="fill lighten(51)" focusposition="1" focussize="" method="linear sigma" type="gradient"/>
            <v:imagedata r:id="rId33" o:title=""/>
            <w10:wrap type="square"/>
          </v:shape>
          <o:OLEObject Type="Embed" ProgID="Visio.Drawing.15" ShapeID="_x0000_s1037" DrawAspect="Content" ObjectID="_1676265753" r:id="rId34"/>
        </w:object>
      </w:r>
      <w:r w:rsidR="00D2263B" w:rsidRPr="00D2263B">
        <w:rPr>
          <w:position w:val="-28"/>
        </w:rPr>
        <w:object w:dxaOrig="5539" w:dyaOrig="680">
          <v:shape id="_x0000_i1064" type="#_x0000_t75" style="width:276.95pt;height:34.15pt" o:ole="">
            <v:imagedata r:id="rId35" o:title=""/>
          </v:shape>
          <o:OLEObject Type="Embed" ProgID="Equation.DSMT4" ShapeID="_x0000_i1064" DrawAspect="Content" ObjectID="_1676265745" r:id="rId36"/>
        </w:object>
      </w:r>
    </w:p>
    <w:p w:rsidR="00D2263B" w:rsidRDefault="00D2263B" w:rsidP="007A4D5A">
      <w:pPr>
        <w:ind w:left="340"/>
      </w:pPr>
      <w:r>
        <w:t>Δηλαδή η θέση της ράβδου είναι όπως στο σχήμα</w:t>
      </w:r>
      <w:r w:rsidR="007A4D5A">
        <w:t>.</w:t>
      </w:r>
    </w:p>
    <w:p w:rsidR="007A4D5A" w:rsidRDefault="007A4D5A" w:rsidP="007A4D5A">
      <w:pPr>
        <w:ind w:left="340"/>
      </w:pPr>
      <w:r>
        <w:t>Τη στιγμή αυτή ο άξονας έχει ταχύτητα:</w:t>
      </w:r>
    </w:p>
    <w:p w:rsidR="007A4D5A" w:rsidRDefault="007A4D5A" w:rsidP="007A4D5A">
      <w:pPr>
        <w:ind w:left="340"/>
        <w:jc w:val="center"/>
      </w:pPr>
      <w:r w:rsidRPr="00035A49">
        <w:rPr>
          <w:position w:val="-28"/>
        </w:rPr>
        <w:object w:dxaOrig="4200" w:dyaOrig="680">
          <v:shape id="_x0000_i1067" type="#_x0000_t75" style="width:209.95pt;height:34.15pt" o:ole="">
            <v:imagedata r:id="rId37" o:title=""/>
          </v:shape>
          <o:OLEObject Type="Embed" ProgID="Equation.DSMT4" ShapeID="_x0000_i1067" DrawAspect="Content" ObjectID="_1676265746" r:id="rId38"/>
        </w:object>
      </w:r>
    </w:p>
    <w:p w:rsidR="007A4D5A" w:rsidRDefault="007A4D5A" w:rsidP="007A4D5A">
      <w:pPr>
        <w:ind w:left="340"/>
      </w:pPr>
      <w:r>
        <w:t>Οπότε για την ταχύτητα του άκρου Β, με βάση το σχήμα, θα έχουμε:</w:t>
      </w:r>
      <w:bookmarkStart w:id="0" w:name="_GoBack"/>
      <w:bookmarkEnd w:id="0"/>
    </w:p>
    <w:p w:rsidR="00F10EA1" w:rsidRDefault="00977A0B" w:rsidP="00173F6F">
      <w:pPr>
        <w:ind w:left="340"/>
        <w:jc w:val="center"/>
      </w:pPr>
      <w:r w:rsidRPr="00173F6F">
        <w:rPr>
          <w:position w:val="-30"/>
        </w:rPr>
        <w:object w:dxaOrig="4840" w:dyaOrig="820">
          <v:shape id="_x0000_i1097" type="#_x0000_t75" style="width:242.1pt;height:40.85pt" o:ole="">
            <v:imagedata r:id="rId39" o:title=""/>
          </v:shape>
          <o:OLEObject Type="Embed" ProgID="Equation.DSMT4" ShapeID="_x0000_i1097" DrawAspect="Content" ObjectID="_1676265747" r:id="rId40"/>
        </w:object>
      </w:r>
      <w:r w:rsidR="00173F6F">
        <w:rPr>
          <w:lang w:val="en-US"/>
        </w:rPr>
        <w:t xml:space="preserve"> </w:t>
      </w:r>
      <w:r w:rsidR="00173F6F">
        <w:t>και</w:t>
      </w:r>
    </w:p>
    <w:p w:rsidR="00173F6F" w:rsidRDefault="009975C0" w:rsidP="00173F6F">
      <w:pPr>
        <w:ind w:left="340"/>
        <w:jc w:val="center"/>
      </w:pPr>
      <w:r w:rsidRPr="009975C0">
        <w:rPr>
          <w:position w:val="-30"/>
        </w:rPr>
        <w:object w:dxaOrig="2040" w:dyaOrig="720">
          <v:shape id="_x0000_i1099" type="#_x0000_t75" style="width:102.15pt;height:36.15pt" o:ole="">
            <v:imagedata r:id="rId41" o:title=""/>
          </v:shape>
          <o:OLEObject Type="Embed" ProgID="Equation.DSMT4" ShapeID="_x0000_i1099" DrawAspect="Content" ObjectID="_1676265748" r:id="rId42"/>
        </w:object>
      </w:r>
    </w:p>
    <w:p w:rsidR="00CA1C9B" w:rsidRPr="00173F6F" w:rsidRDefault="00CA1C9B" w:rsidP="00CA1C9B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CA1C9B" w:rsidRPr="00173F6F" w:rsidSect="00465D8E">
      <w:headerReference w:type="default" r:id="rId43"/>
      <w:footerReference w:type="default" r:id="rId4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C78" w:rsidRDefault="002D4C78">
      <w:pPr>
        <w:spacing w:after="0" w:line="240" w:lineRule="auto"/>
      </w:pPr>
      <w:r>
        <w:separator/>
      </w:r>
    </w:p>
  </w:endnote>
  <w:endnote w:type="continuationSeparator" w:id="0">
    <w:p w:rsidR="002D4C78" w:rsidRDefault="002D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C78" w:rsidRDefault="002D4C78">
      <w:pPr>
        <w:spacing w:after="0" w:line="240" w:lineRule="auto"/>
      </w:pPr>
      <w:r>
        <w:separator/>
      </w:r>
    </w:p>
  </w:footnote>
  <w:footnote w:type="continuationSeparator" w:id="0">
    <w:p w:rsidR="002D4C78" w:rsidRDefault="002D4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79679D">
      <w:rPr>
        <w:i/>
      </w:rPr>
      <w:t>Στερεό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3B"/>
    <w:rsid w:val="00035A49"/>
    <w:rsid w:val="00037F3B"/>
    <w:rsid w:val="000701A8"/>
    <w:rsid w:val="000A5A2D"/>
    <w:rsid w:val="000C34FC"/>
    <w:rsid w:val="001643F4"/>
    <w:rsid w:val="00173F6F"/>
    <w:rsid w:val="001764F7"/>
    <w:rsid w:val="001865ED"/>
    <w:rsid w:val="001A1BC3"/>
    <w:rsid w:val="002D2C8F"/>
    <w:rsid w:val="002D4C78"/>
    <w:rsid w:val="002D5901"/>
    <w:rsid w:val="00334BD8"/>
    <w:rsid w:val="00342B66"/>
    <w:rsid w:val="00355EF4"/>
    <w:rsid w:val="00370E18"/>
    <w:rsid w:val="003B4900"/>
    <w:rsid w:val="003C284C"/>
    <w:rsid w:val="003D2058"/>
    <w:rsid w:val="003D5E6E"/>
    <w:rsid w:val="0041752B"/>
    <w:rsid w:val="0044454D"/>
    <w:rsid w:val="00465D8E"/>
    <w:rsid w:val="004716C7"/>
    <w:rsid w:val="00497E08"/>
    <w:rsid w:val="004F7518"/>
    <w:rsid w:val="00521DC2"/>
    <w:rsid w:val="005428E3"/>
    <w:rsid w:val="00572886"/>
    <w:rsid w:val="005C059F"/>
    <w:rsid w:val="005C68DB"/>
    <w:rsid w:val="00667E23"/>
    <w:rsid w:val="00706999"/>
    <w:rsid w:val="00717932"/>
    <w:rsid w:val="0079679D"/>
    <w:rsid w:val="007A4D5A"/>
    <w:rsid w:val="007C3B84"/>
    <w:rsid w:val="007E115B"/>
    <w:rsid w:val="007E656A"/>
    <w:rsid w:val="007F0B9F"/>
    <w:rsid w:val="0081576D"/>
    <w:rsid w:val="00832F51"/>
    <w:rsid w:val="00880ED0"/>
    <w:rsid w:val="008945AD"/>
    <w:rsid w:val="00977A0B"/>
    <w:rsid w:val="009975C0"/>
    <w:rsid w:val="009A1C4D"/>
    <w:rsid w:val="00A953F9"/>
    <w:rsid w:val="00AC5AC3"/>
    <w:rsid w:val="00B01F92"/>
    <w:rsid w:val="00B11C3D"/>
    <w:rsid w:val="00B820C2"/>
    <w:rsid w:val="00BD1091"/>
    <w:rsid w:val="00BD1212"/>
    <w:rsid w:val="00C33A40"/>
    <w:rsid w:val="00C37BEF"/>
    <w:rsid w:val="00CA1C9B"/>
    <w:rsid w:val="00CA7A43"/>
    <w:rsid w:val="00CF21F6"/>
    <w:rsid w:val="00D045EF"/>
    <w:rsid w:val="00D2263B"/>
    <w:rsid w:val="00D82210"/>
    <w:rsid w:val="00DE49E1"/>
    <w:rsid w:val="00E03D81"/>
    <w:rsid w:val="00EA64C4"/>
    <w:rsid w:val="00EB2362"/>
    <w:rsid w:val="00EB6640"/>
    <w:rsid w:val="00EC647B"/>
    <w:rsid w:val="00EE7957"/>
    <w:rsid w:val="00EF299B"/>
    <w:rsid w:val="00F10EA1"/>
    <w:rsid w:val="00F37747"/>
    <w:rsid w:val="00F6515A"/>
    <w:rsid w:val="00F9108F"/>
    <w:rsid w:val="00FD54FF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C7708EA"/>
  <w15:chartTrackingRefBased/>
  <w15:docId w15:val="{F6954E77-B69E-4A95-B2A6-781C8067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package" Target="embeddings/Microsoft_Visio_Drawing2.vsdx"/><Relationship Id="rId26" Type="http://schemas.openxmlformats.org/officeDocument/2006/relationships/package" Target="embeddings/Microsoft_Visio_Drawing3.vsdx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package" Target="embeddings/Microsoft_Visio_Drawing4.vsdx"/><Relationship Id="rId42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33" Type="http://schemas.openxmlformats.org/officeDocument/2006/relationships/image" Target="media/image13.emf"/><Relationship Id="rId38" Type="http://schemas.openxmlformats.org/officeDocument/2006/relationships/oleObject" Target="embeddings/oleObject11.bin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4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9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2.bin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0.bin"/><Relationship Id="rId10" Type="http://schemas.openxmlformats.org/officeDocument/2006/relationships/image" Target="media/image2.e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image" Target="media/image10.wmf"/><Relationship Id="rId30" Type="http://schemas.openxmlformats.org/officeDocument/2006/relationships/oleObject" Target="embeddings/oleObject8.bin"/><Relationship Id="rId35" Type="http://schemas.openxmlformats.org/officeDocument/2006/relationships/image" Target="media/image14.wmf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1424-B004-4513-99AC-151F6E0E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11</cp:revision>
  <dcterms:created xsi:type="dcterms:W3CDTF">2021-03-02T15:10:00Z</dcterms:created>
  <dcterms:modified xsi:type="dcterms:W3CDTF">2021-03-03T06:34:00Z</dcterms:modified>
</cp:coreProperties>
</file>