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88" w:rsidRDefault="000E64B7" w:rsidP="000E64B7">
      <w:pPr>
        <w:pStyle w:val="10"/>
      </w:pPr>
      <w:r>
        <w:t>Ένα Β΄</w:t>
      </w:r>
      <w:r w:rsidR="00153C13">
        <w:t xml:space="preserve"> </w:t>
      </w:r>
      <w:r>
        <w:t>θέμα με τροχαλία.</w:t>
      </w:r>
    </w:p>
    <w:tbl>
      <w:tblPr>
        <w:tblpPr w:leftFromText="180" w:rightFromText="180" w:vertAnchor="text" w:tblpXSpec="right" w:tblpY="75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34"/>
      </w:tblGrid>
      <w:tr w:rsidR="000E64B7" w:rsidTr="000E64B7">
        <w:trPr>
          <w:trHeight w:val="1258"/>
          <w:jc w:val="right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0E64B7" w:rsidRDefault="000E64B7" w:rsidP="000E64B7">
            <w:r>
              <w:object w:dxaOrig="2115" w:dyaOrig="21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7pt;height:107.6pt" o:ole="" filled="t" fillcolor="#c6d9f1 [671]">
                  <v:imagedata r:id="rId7" o:title=""/>
                </v:shape>
                <o:OLEObject Type="Embed" ProgID="Visio.Drawing.11" ShapeID="_x0000_i1025" DrawAspect="Content" ObjectID="_1461835155" r:id="rId8"/>
              </w:object>
            </w:r>
          </w:p>
        </w:tc>
      </w:tr>
    </w:tbl>
    <w:p w:rsidR="000E64B7" w:rsidRDefault="000E64B7" w:rsidP="000E64B7">
      <w:r>
        <w:t>Στο</w:t>
      </w:r>
      <w:r w:rsidR="00223842">
        <w:t xml:space="preserve"> διπλανό</w:t>
      </w:r>
      <w:r>
        <w:t xml:space="preserve"> σχήμα αφήνουμε το σώμα Σ μάζας m να κινηθεί,</w:t>
      </w:r>
      <w:r w:rsidR="00B93A16">
        <w:t xml:space="preserve"> δεμένο</w:t>
      </w:r>
      <w:r w:rsidR="000B1140">
        <w:t xml:space="preserve"> στο άκρο ενός </w:t>
      </w:r>
      <w:r w:rsidR="00B93A16">
        <w:t>μη εκτατ</w:t>
      </w:r>
      <w:r w:rsidR="000B1140">
        <w:t>ού</w:t>
      </w:r>
      <w:r w:rsidR="00B93A16">
        <w:t xml:space="preserve"> νήμα</w:t>
      </w:r>
      <w:r w:rsidR="000B1140">
        <w:t>τος</w:t>
      </w:r>
      <w:r w:rsidR="00B93A16">
        <w:t xml:space="preserve">, το οποίο είναι τυλιγμένο σε </w:t>
      </w:r>
      <w:r>
        <w:t>τροχαλία μάζας Μ=2m</w:t>
      </w:r>
      <w:r w:rsidR="000B1140">
        <w:t>. Η τροχαλία</w:t>
      </w:r>
      <w:r>
        <w:t xml:space="preserve"> μπορεί να στρέφεται χωρίς τριβές</w:t>
      </w:r>
      <w:r w:rsidR="00B93A16">
        <w:t>, γύρω από οριζόντιο άξονα που πε</w:t>
      </w:r>
      <w:r w:rsidR="00B93A16">
        <w:t>ρ</w:t>
      </w:r>
      <w:r w:rsidR="00B93A16">
        <w:t>νά από το κέντρο της Ο</w:t>
      </w:r>
      <w:r>
        <w:t>.</w:t>
      </w:r>
    </w:p>
    <w:p w:rsidR="000E64B7" w:rsidRDefault="00166087" w:rsidP="00282624">
      <w:pPr>
        <w:ind w:left="624" w:hanging="397"/>
      </w:pPr>
      <w:r>
        <w:t xml:space="preserve">i) </w:t>
      </w:r>
      <w:r w:rsidR="000E64B7">
        <w:t>Η δύναμη που ασκεί ο άξονας στην τροχαλία έχει μέτρο:</w:t>
      </w:r>
    </w:p>
    <w:p w:rsidR="000E64B7" w:rsidRPr="00223842" w:rsidRDefault="00166087" w:rsidP="00223842">
      <w:pPr>
        <w:jc w:val="center"/>
        <w:rPr>
          <w:i/>
          <w:sz w:val="24"/>
          <w:szCs w:val="24"/>
        </w:rPr>
      </w:pPr>
      <w:r w:rsidRPr="00223842">
        <w:rPr>
          <w:i/>
          <w:sz w:val="24"/>
          <w:szCs w:val="24"/>
        </w:rPr>
        <w:t xml:space="preserve">α) F= </w:t>
      </w:r>
      <w:r w:rsidR="00B55CC7">
        <w:rPr>
          <w:i/>
          <w:sz w:val="24"/>
          <w:szCs w:val="24"/>
        </w:rPr>
        <w:t>0,</w:t>
      </w:r>
      <w:r w:rsidR="008F20CA">
        <w:rPr>
          <w:i/>
          <w:sz w:val="24"/>
          <w:szCs w:val="24"/>
        </w:rPr>
        <w:t>7</w:t>
      </w:r>
      <w:r w:rsidR="00B55CC7">
        <w:rPr>
          <w:i/>
          <w:sz w:val="24"/>
          <w:szCs w:val="24"/>
        </w:rPr>
        <w:t>5</w:t>
      </w:r>
      <w:r w:rsidRPr="00223842">
        <w:rPr>
          <w:i/>
          <w:sz w:val="24"/>
          <w:szCs w:val="24"/>
        </w:rPr>
        <w:t xml:space="preserve"> </w:t>
      </w:r>
      <w:proofErr w:type="spellStart"/>
      <w:r w:rsidRPr="00223842">
        <w:rPr>
          <w:i/>
          <w:sz w:val="24"/>
          <w:szCs w:val="24"/>
        </w:rPr>
        <w:t>Μg</w:t>
      </w:r>
      <w:proofErr w:type="spellEnd"/>
      <w:r w:rsidR="0003449C">
        <w:rPr>
          <w:i/>
          <w:sz w:val="24"/>
          <w:szCs w:val="24"/>
        </w:rPr>
        <w:t xml:space="preserve">,    </w:t>
      </w:r>
      <w:r w:rsidRPr="00223842">
        <w:rPr>
          <w:i/>
          <w:sz w:val="24"/>
          <w:szCs w:val="24"/>
        </w:rPr>
        <w:t>β) F=</w:t>
      </w:r>
      <w:r w:rsidR="00B55CC7">
        <w:rPr>
          <w:i/>
          <w:sz w:val="24"/>
          <w:szCs w:val="24"/>
        </w:rPr>
        <w:t xml:space="preserve"> </w:t>
      </w:r>
      <w:proofErr w:type="spellStart"/>
      <w:r w:rsidRPr="00223842">
        <w:rPr>
          <w:i/>
          <w:sz w:val="24"/>
          <w:szCs w:val="24"/>
        </w:rPr>
        <w:t>Μg</w:t>
      </w:r>
      <w:proofErr w:type="spellEnd"/>
      <w:r w:rsidRPr="00223842">
        <w:rPr>
          <w:i/>
          <w:sz w:val="24"/>
          <w:szCs w:val="24"/>
        </w:rPr>
        <w:t>,</w:t>
      </w:r>
      <w:r w:rsidR="0003449C">
        <w:rPr>
          <w:i/>
          <w:sz w:val="24"/>
          <w:szCs w:val="24"/>
        </w:rPr>
        <w:t xml:space="preserve">    </w:t>
      </w:r>
      <w:r w:rsidRPr="00223842">
        <w:rPr>
          <w:i/>
          <w:sz w:val="24"/>
          <w:szCs w:val="24"/>
        </w:rPr>
        <w:t>γ)</w:t>
      </w:r>
      <w:r w:rsidR="00EC4D5F" w:rsidRPr="00EC4D5F">
        <w:rPr>
          <w:i/>
          <w:sz w:val="24"/>
          <w:szCs w:val="24"/>
        </w:rPr>
        <w:t xml:space="preserve"> </w:t>
      </w:r>
      <w:r w:rsidR="00EC4D5F" w:rsidRPr="00223842">
        <w:rPr>
          <w:i/>
          <w:sz w:val="24"/>
          <w:szCs w:val="24"/>
        </w:rPr>
        <w:t>F=</w:t>
      </w:r>
      <w:r w:rsidR="008F20CA">
        <w:rPr>
          <w:i/>
          <w:sz w:val="24"/>
          <w:szCs w:val="24"/>
        </w:rPr>
        <w:t>1,25</w:t>
      </w:r>
      <w:r w:rsidR="00EC4D5F" w:rsidRPr="00223842">
        <w:rPr>
          <w:i/>
          <w:sz w:val="24"/>
          <w:szCs w:val="24"/>
        </w:rPr>
        <w:t>Μg</w:t>
      </w:r>
      <w:r w:rsidRPr="00223842">
        <w:rPr>
          <w:i/>
          <w:sz w:val="24"/>
          <w:szCs w:val="24"/>
        </w:rPr>
        <w:t>,</w:t>
      </w:r>
      <w:r w:rsidR="0040689B">
        <w:rPr>
          <w:i/>
          <w:sz w:val="24"/>
          <w:szCs w:val="24"/>
        </w:rPr>
        <w:t xml:space="preserve">   </w:t>
      </w:r>
      <w:r w:rsidRPr="00223842">
        <w:rPr>
          <w:i/>
          <w:sz w:val="24"/>
          <w:szCs w:val="24"/>
        </w:rPr>
        <w:t>δ</w:t>
      </w:r>
      <w:r w:rsidR="00EC4D5F">
        <w:rPr>
          <w:i/>
          <w:sz w:val="24"/>
          <w:szCs w:val="24"/>
        </w:rPr>
        <w:t>)</w:t>
      </w:r>
      <w:r w:rsidR="00EC4D5F" w:rsidRPr="00223842">
        <w:rPr>
          <w:i/>
          <w:sz w:val="24"/>
          <w:szCs w:val="24"/>
        </w:rPr>
        <w:t xml:space="preserve"> F= </w:t>
      </w:r>
      <w:r w:rsidR="008F20CA">
        <w:rPr>
          <w:i/>
          <w:sz w:val="24"/>
          <w:szCs w:val="24"/>
        </w:rPr>
        <w:t>1,</w:t>
      </w:r>
      <w:r w:rsidR="00B55CC7">
        <w:rPr>
          <w:i/>
          <w:sz w:val="24"/>
          <w:szCs w:val="24"/>
        </w:rPr>
        <w:t>5</w:t>
      </w:r>
      <w:r w:rsidR="00EC4D5F">
        <w:rPr>
          <w:i/>
          <w:sz w:val="24"/>
          <w:szCs w:val="24"/>
        </w:rPr>
        <w:t xml:space="preserve"> </w:t>
      </w:r>
      <w:proofErr w:type="spellStart"/>
      <w:r w:rsidR="00EC4D5F">
        <w:rPr>
          <w:i/>
          <w:sz w:val="24"/>
          <w:szCs w:val="24"/>
        </w:rPr>
        <w:t>Μg</w:t>
      </w:r>
      <w:proofErr w:type="spellEnd"/>
      <w:r w:rsidRPr="00223842">
        <w:rPr>
          <w:i/>
          <w:sz w:val="24"/>
          <w:szCs w:val="24"/>
        </w:rPr>
        <w:t>.</w:t>
      </w:r>
    </w:p>
    <w:p w:rsidR="00B93A16" w:rsidRDefault="00166087" w:rsidP="00282624">
      <w:pPr>
        <w:ind w:left="567" w:hanging="340"/>
      </w:pPr>
      <w:r>
        <w:t xml:space="preserve">ii) </w:t>
      </w:r>
      <w:r w:rsidR="00B93A16">
        <w:t>Αν x ο ρυθμός μεταβολής της στροφορμής της τροχαλίας και y ο αντίστο</w:t>
      </w:r>
      <w:r w:rsidR="00B93A16">
        <w:t>ι</w:t>
      </w:r>
      <w:r w:rsidR="00B93A16">
        <w:t>χος ρυθμός του συστήματος τροχαλία-σώμα Σ,</w:t>
      </w:r>
      <w:r w:rsidR="00C815C2">
        <w:t xml:space="preserve"> ως προς τον άξονα περιστροφής της τροχαλίας, </w:t>
      </w:r>
      <w:r w:rsidR="00B93A16">
        <w:t xml:space="preserve"> θα </w:t>
      </w:r>
      <w:r w:rsidR="00B93A16">
        <w:t>ι</w:t>
      </w:r>
      <w:r w:rsidR="00B93A16">
        <w:t>σχύει:</w:t>
      </w:r>
    </w:p>
    <w:p w:rsidR="00B93A16" w:rsidRDefault="00B93A16" w:rsidP="00B93A16">
      <w:pPr>
        <w:jc w:val="center"/>
      </w:pPr>
      <w:r>
        <w:t xml:space="preserve">α) </w:t>
      </w:r>
      <w:proofErr w:type="spellStart"/>
      <w:r>
        <w:t>y</w:t>
      </w:r>
      <w:r w:rsidR="00CE17F6">
        <w:t>=x</w:t>
      </w:r>
      <w:proofErr w:type="spellEnd"/>
      <w:r>
        <w:t>,</w:t>
      </w:r>
      <w:r>
        <w:tab/>
      </w:r>
      <w:r>
        <w:tab/>
        <w:t>β) y=1,5x</w:t>
      </w:r>
      <w:r w:rsidR="00693949">
        <w:t xml:space="preserve">,  </w:t>
      </w:r>
      <w:r>
        <w:tab/>
        <w:t>γ) y=2x</w:t>
      </w:r>
      <w:r>
        <w:tab/>
      </w:r>
      <w:r w:rsidR="00693949">
        <w:t xml:space="preserve">, </w:t>
      </w:r>
      <w:r w:rsidR="00693949">
        <w:tab/>
      </w:r>
      <w:r>
        <w:t>δ) y=2,5</w:t>
      </w:r>
      <w:r w:rsidR="00CE17F6">
        <w:t>x.</w:t>
      </w:r>
    </w:p>
    <w:p w:rsidR="00166087" w:rsidRDefault="00CE17F6" w:rsidP="00282624">
      <w:pPr>
        <w:ind w:left="510" w:hanging="340"/>
      </w:pPr>
      <w:r>
        <w:t xml:space="preserve">iii) </w:t>
      </w:r>
      <w:r w:rsidR="00166087">
        <w:t>Τη στιγμή που το σώμα Σ έχει κατέλθει κατά h, έχει κινητική ενέργεια:</w:t>
      </w:r>
    </w:p>
    <w:p w:rsidR="00166087" w:rsidRDefault="00223842" w:rsidP="00223842">
      <w:pPr>
        <w:jc w:val="center"/>
        <w:rPr>
          <w:i/>
          <w:sz w:val="24"/>
          <w:szCs w:val="24"/>
        </w:rPr>
      </w:pPr>
      <w:r w:rsidRPr="00223842">
        <w:rPr>
          <w:i/>
          <w:sz w:val="24"/>
          <w:szCs w:val="24"/>
        </w:rPr>
        <w:t xml:space="preserve">α) Κ= </w:t>
      </w:r>
      <w:r w:rsidR="006F7DEC" w:rsidRPr="00223842">
        <w:rPr>
          <w:i/>
          <w:position w:val="-24"/>
          <w:sz w:val="24"/>
          <w:szCs w:val="24"/>
        </w:rPr>
        <w:object w:dxaOrig="240" w:dyaOrig="620">
          <v:shape id="_x0000_i1026" type="#_x0000_t75" style="width:12.4pt;height:31.35pt" o:ole="">
            <v:imagedata r:id="rId9" o:title=""/>
          </v:shape>
          <o:OLEObject Type="Embed" ProgID="Equation.3" ShapeID="_x0000_i1026" DrawAspect="Content" ObjectID="_1461835156" r:id="rId10"/>
        </w:object>
      </w:r>
      <w:r w:rsidR="00166087" w:rsidRPr="00223842">
        <w:rPr>
          <w:i/>
          <w:sz w:val="24"/>
          <w:szCs w:val="24"/>
        </w:rPr>
        <w:t xml:space="preserve"> </w:t>
      </w:r>
      <w:proofErr w:type="spellStart"/>
      <w:r w:rsidR="00166087" w:rsidRPr="00223842">
        <w:rPr>
          <w:i/>
          <w:sz w:val="24"/>
          <w:szCs w:val="24"/>
        </w:rPr>
        <w:t>mgh</w:t>
      </w:r>
      <w:proofErr w:type="spellEnd"/>
      <w:r w:rsidR="00166087" w:rsidRPr="00223842">
        <w:rPr>
          <w:i/>
          <w:sz w:val="24"/>
          <w:szCs w:val="24"/>
        </w:rPr>
        <w:t>,</w:t>
      </w:r>
      <w:r w:rsidR="00166087" w:rsidRPr="00223842">
        <w:rPr>
          <w:i/>
          <w:sz w:val="24"/>
          <w:szCs w:val="24"/>
        </w:rPr>
        <w:tab/>
      </w:r>
      <w:r w:rsidR="006F7DEC">
        <w:rPr>
          <w:i/>
          <w:sz w:val="24"/>
          <w:szCs w:val="24"/>
        </w:rPr>
        <w:t xml:space="preserve">  </w:t>
      </w:r>
      <w:r w:rsidR="00166087" w:rsidRPr="00223842">
        <w:rPr>
          <w:i/>
          <w:sz w:val="24"/>
          <w:szCs w:val="24"/>
        </w:rPr>
        <w:t>β</w:t>
      </w:r>
      <w:r w:rsidR="006F7DEC">
        <w:rPr>
          <w:i/>
          <w:sz w:val="24"/>
          <w:szCs w:val="24"/>
        </w:rPr>
        <w:t xml:space="preserve">) </w:t>
      </w:r>
      <w:r w:rsidR="006F7DEC" w:rsidRPr="006F7DEC">
        <w:rPr>
          <w:i/>
          <w:sz w:val="24"/>
          <w:szCs w:val="24"/>
        </w:rPr>
        <w:t xml:space="preserve"> </w:t>
      </w:r>
      <w:r w:rsidR="006F7DEC" w:rsidRPr="00223842">
        <w:rPr>
          <w:i/>
          <w:sz w:val="24"/>
          <w:szCs w:val="24"/>
        </w:rPr>
        <w:t xml:space="preserve">Κ= </w:t>
      </w:r>
      <w:r w:rsidR="006404F9" w:rsidRPr="00223842">
        <w:rPr>
          <w:i/>
          <w:position w:val="-24"/>
          <w:sz w:val="24"/>
          <w:szCs w:val="24"/>
        </w:rPr>
        <w:object w:dxaOrig="240" w:dyaOrig="620">
          <v:shape id="_x0000_i1027" type="#_x0000_t75" style="width:12.4pt;height:31.35pt" o:ole="">
            <v:imagedata r:id="rId11" o:title=""/>
          </v:shape>
          <o:OLEObject Type="Embed" ProgID="Equation.3" ShapeID="_x0000_i1027" DrawAspect="Content" ObjectID="_1461835157" r:id="rId12"/>
        </w:object>
      </w:r>
      <w:proofErr w:type="spellStart"/>
      <w:r w:rsidR="006F7DEC">
        <w:rPr>
          <w:i/>
          <w:sz w:val="24"/>
          <w:szCs w:val="24"/>
        </w:rPr>
        <w:t>mgh</w:t>
      </w:r>
      <w:proofErr w:type="spellEnd"/>
      <w:r w:rsidR="006F7DEC">
        <w:rPr>
          <w:i/>
          <w:sz w:val="24"/>
          <w:szCs w:val="24"/>
        </w:rPr>
        <w:t>,     γ</w:t>
      </w:r>
      <w:r w:rsidR="00166087" w:rsidRPr="00223842">
        <w:rPr>
          <w:i/>
          <w:sz w:val="24"/>
          <w:szCs w:val="24"/>
        </w:rPr>
        <w:t xml:space="preserve">) Κ= </w:t>
      </w:r>
      <w:r w:rsidRPr="00223842">
        <w:rPr>
          <w:i/>
          <w:position w:val="-24"/>
          <w:sz w:val="24"/>
          <w:szCs w:val="24"/>
        </w:rPr>
        <w:object w:dxaOrig="240" w:dyaOrig="620">
          <v:shape id="_x0000_i1028" type="#_x0000_t75" style="width:12.4pt;height:31.35pt" o:ole="">
            <v:imagedata r:id="rId13" o:title=""/>
          </v:shape>
          <o:OLEObject Type="Embed" ProgID="Equation.3" ShapeID="_x0000_i1028" DrawAspect="Content" ObjectID="_1461835158" r:id="rId14"/>
        </w:object>
      </w:r>
      <w:proofErr w:type="spellStart"/>
      <w:r w:rsidR="00166087" w:rsidRPr="00223842">
        <w:rPr>
          <w:i/>
          <w:sz w:val="24"/>
          <w:szCs w:val="24"/>
        </w:rPr>
        <w:t>mgh</w:t>
      </w:r>
      <w:proofErr w:type="spellEnd"/>
      <w:r w:rsidR="00166087" w:rsidRPr="00223842">
        <w:rPr>
          <w:i/>
          <w:sz w:val="24"/>
          <w:szCs w:val="24"/>
        </w:rPr>
        <w:t>,</w:t>
      </w:r>
      <w:r w:rsidR="00166087" w:rsidRPr="00223842">
        <w:rPr>
          <w:i/>
          <w:sz w:val="24"/>
          <w:szCs w:val="24"/>
        </w:rPr>
        <w:tab/>
      </w:r>
      <w:r w:rsidR="00A20F03">
        <w:rPr>
          <w:i/>
          <w:sz w:val="24"/>
          <w:szCs w:val="24"/>
        </w:rPr>
        <w:t>δ</w:t>
      </w:r>
      <w:r w:rsidR="00166087" w:rsidRPr="00223842">
        <w:rPr>
          <w:i/>
          <w:sz w:val="24"/>
          <w:szCs w:val="24"/>
        </w:rPr>
        <w:t xml:space="preserve">) </w:t>
      </w:r>
      <w:proofErr w:type="spellStart"/>
      <w:r w:rsidR="00166087" w:rsidRPr="00223842">
        <w:rPr>
          <w:i/>
          <w:sz w:val="24"/>
          <w:szCs w:val="24"/>
        </w:rPr>
        <w:t>Κ=mgh</w:t>
      </w:r>
      <w:proofErr w:type="spellEnd"/>
      <w:r w:rsidR="00153C13" w:rsidRPr="00223842">
        <w:rPr>
          <w:i/>
          <w:sz w:val="24"/>
          <w:szCs w:val="24"/>
        </w:rPr>
        <w:t>.</w:t>
      </w:r>
    </w:p>
    <w:p w:rsidR="00DE5603" w:rsidRPr="00DE5603" w:rsidRDefault="00DE5603" w:rsidP="00DE5603">
      <w:r>
        <w:t>Για την τροχαλία ως προς τον άξονα περιστροφής της Ι= ½ ΜR</w:t>
      </w:r>
      <w:r>
        <w:rPr>
          <w:vertAlign w:val="superscript"/>
        </w:rPr>
        <w:t>2</w:t>
      </w:r>
      <w:r>
        <w:t>.</w:t>
      </w:r>
    </w:p>
    <w:p w:rsidR="00153C13" w:rsidRPr="00282624" w:rsidRDefault="00153C13" w:rsidP="000E64B7">
      <w:pPr>
        <w:rPr>
          <w:b/>
          <w:i/>
          <w:color w:val="548DD4" w:themeColor="text2" w:themeTint="99"/>
          <w:sz w:val="24"/>
          <w:szCs w:val="24"/>
        </w:rPr>
      </w:pPr>
      <w:r w:rsidRPr="00282624">
        <w:rPr>
          <w:b/>
          <w:i/>
          <w:color w:val="548DD4" w:themeColor="text2" w:themeTint="99"/>
          <w:sz w:val="24"/>
          <w:szCs w:val="24"/>
        </w:rPr>
        <w:t>Απάντηση:</w:t>
      </w:r>
    </w:p>
    <w:tbl>
      <w:tblPr>
        <w:tblpPr w:leftFromText="180" w:rightFromText="180" w:vertAnchor="text" w:tblpXSpec="right" w:tblpY="75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34"/>
      </w:tblGrid>
      <w:tr w:rsidR="009B48FB" w:rsidTr="009B48FB">
        <w:trPr>
          <w:trHeight w:val="811"/>
          <w:jc w:val="right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9B48FB" w:rsidRDefault="00395E45" w:rsidP="009B48FB">
            <w:r>
              <w:object w:dxaOrig="2115" w:dyaOrig="3475">
                <v:shape id="_x0000_i1029" type="#_x0000_t75" style="width:105.7pt;height:173.8pt" o:ole="" filled="t" fillcolor="#c6d9f1 [671]">
                  <v:imagedata r:id="rId15" o:title=""/>
                </v:shape>
                <o:OLEObject Type="Embed" ProgID="Visio.Drawing.11" ShapeID="_x0000_i1029" DrawAspect="Content" ObjectID="_1461835159" r:id="rId16"/>
              </w:object>
            </w:r>
          </w:p>
        </w:tc>
      </w:tr>
    </w:tbl>
    <w:p w:rsidR="00153C13" w:rsidRDefault="009B48FB" w:rsidP="000E64B7">
      <w:r>
        <w:t>Στο διπλανό σχήμα έχουν σχεδιαστεί οι δυνάμεις που ασκούνται στα σώματα, όπου Τ η τάση του νήματος που ασκείται στο σώμα Σ και Τ΄=Τ (αφού το νήμα είναι αβαρές) η τάση του νήματος που ασκείται στην τροχαλία.</w:t>
      </w:r>
    </w:p>
    <w:p w:rsidR="009B48FB" w:rsidRDefault="009B48FB" w:rsidP="00395E45">
      <w:pPr>
        <w:pStyle w:val="1"/>
      </w:pPr>
      <w:r>
        <w:t>Το σώμα Σ επιταχύνεται προς τα κάτω, οπότε:</w:t>
      </w:r>
    </w:p>
    <w:p w:rsidR="009B48FB" w:rsidRDefault="009B48FB" w:rsidP="009B48FB">
      <w:pPr>
        <w:jc w:val="center"/>
      </w:pPr>
      <w:proofErr w:type="spellStart"/>
      <w:r w:rsidRPr="00C815C2">
        <w:rPr>
          <w:i/>
          <w:sz w:val="24"/>
          <w:szCs w:val="24"/>
        </w:rPr>
        <w:t>ΣF=m∙α</w:t>
      </w:r>
      <w:proofErr w:type="spellEnd"/>
      <w:r w:rsidRPr="00C815C2">
        <w:rPr>
          <w:i/>
          <w:sz w:val="24"/>
          <w:szCs w:val="24"/>
        </w:rPr>
        <w:t xml:space="preserve"> → </w:t>
      </w:r>
      <w:proofErr w:type="spellStart"/>
      <w:r w:rsidRPr="00C815C2">
        <w:rPr>
          <w:i/>
          <w:sz w:val="24"/>
          <w:szCs w:val="24"/>
        </w:rPr>
        <w:t>mg</w:t>
      </w:r>
      <w:proofErr w:type="spellEnd"/>
      <w:r w:rsidRPr="00C815C2">
        <w:rPr>
          <w:i/>
          <w:sz w:val="24"/>
          <w:szCs w:val="24"/>
        </w:rPr>
        <w:t>-</w:t>
      </w:r>
      <w:proofErr w:type="spellStart"/>
      <w:r w:rsidRPr="00C815C2">
        <w:rPr>
          <w:i/>
          <w:sz w:val="24"/>
          <w:szCs w:val="24"/>
        </w:rPr>
        <w:t>Τ=m∙α</w:t>
      </w:r>
      <w:proofErr w:type="spellEnd"/>
      <w:r>
        <w:t xml:space="preserve"> (1)</w:t>
      </w:r>
    </w:p>
    <w:p w:rsidR="009B48FB" w:rsidRDefault="009B48FB" w:rsidP="00395E45">
      <w:pPr>
        <w:ind w:left="567"/>
      </w:pPr>
      <w:r>
        <w:t>Η τροχαλία επιταχύνεται στροφικά</w:t>
      </w:r>
      <w:r w:rsidR="00395E45">
        <w:t>:</w:t>
      </w:r>
    </w:p>
    <w:p w:rsidR="00395E45" w:rsidRDefault="00395E45" w:rsidP="00395E45">
      <w:pPr>
        <w:jc w:val="center"/>
      </w:pPr>
      <w:proofErr w:type="spellStart"/>
      <w:r w:rsidRPr="00C815C2">
        <w:rPr>
          <w:i/>
          <w:sz w:val="24"/>
          <w:szCs w:val="24"/>
        </w:rPr>
        <w:t>Στ=Ι∙α</w:t>
      </w:r>
      <w:r w:rsidRPr="00C815C2">
        <w:rPr>
          <w:i/>
          <w:sz w:val="24"/>
          <w:szCs w:val="24"/>
          <w:vertAlign w:val="subscript"/>
        </w:rPr>
        <w:t>γων</w:t>
      </w:r>
      <w:proofErr w:type="spellEnd"/>
      <w:r w:rsidRPr="00C815C2">
        <w:rPr>
          <w:i/>
          <w:sz w:val="24"/>
          <w:szCs w:val="24"/>
        </w:rPr>
        <w:t xml:space="preserve"> → Τ΄∙R= ½ ΜR</w:t>
      </w:r>
      <w:r w:rsidRPr="00C815C2">
        <w:rPr>
          <w:i/>
          <w:sz w:val="24"/>
          <w:szCs w:val="24"/>
          <w:vertAlign w:val="superscript"/>
        </w:rPr>
        <w:t>2</w:t>
      </w:r>
      <w:r w:rsidRPr="00C815C2">
        <w:rPr>
          <w:i/>
          <w:sz w:val="24"/>
          <w:szCs w:val="24"/>
        </w:rPr>
        <w:t>∙α</w:t>
      </w:r>
      <w:r w:rsidRPr="00C815C2">
        <w:rPr>
          <w:i/>
          <w:sz w:val="24"/>
          <w:szCs w:val="24"/>
          <w:vertAlign w:val="subscript"/>
        </w:rPr>
        <w:t>γων</w:t>
      </w:r>
      <w:r w:rsidRPr="00C815C2">
        <w:rPr>
          <w:i/>
          <w:sz w:val="24"/>
          <w:szCs w:val="24"/>
        </w:rPr>
        <w:t xml:space="preserve"> → Τ΄= ½ </w:t>
      </w:r>
      <w:proofErr w:type="spellStart"/>
      <w:r w:rsidRPr="00C815C2">
        <w:rPr>
          <w:i/>
          <w:sz w:val="24"/>
          <w:szCs w:val="24"/>
        </w:rPr>
        <w:t>ΜR∙α</w:t>
      </w:r>
      <w:r w:rsidRPr="00C815C2">
        <w:rPr>
          <w:i/>
          <w:sz w:val="24"/>
          <w:szCs w:val="24"/>
          <w:vertAlign w:val="subscript"/>
        </w:rPr>
        <w:t>γων</w:t>
      </w:r>
      <w:proofErr w:type="spellEnd"/>
      <w:r>
        <w:t xml:space="preserve"> (2)</w:t>
      </w:r>
    </w:p>
    <w:p w:rsidR="00395E45" w:rsidRDefault="00395E45" w:rsidP="00395E45">
      <w:pPr>
        <w:ind w:left="567"/>
      </w:pPr>
      <w:r>
        <w:t>Όμως το σημείο Α</w:t>
      </w:r>
      <w:r w:rsidR="004D5A7B">
        <w:t>,</w:t>
      </w:r>
      <w:r>
        <w:t xml:space="preserve"> που το νήμα εφάπτεται της τροχαλίας</w:t>
      </w:r>
      <w:r w:rsidR="004D5A7B">
        <w:t>,</w:t>
      </w:r>
      <w:r>
        <w:t xml:space="preserve"> έχει ταχύτητα ίση με την ταχύτητα του σώματος, αλλά και ίση με την γραμμική ταχύτητα των σημείων της περιφέρειας της τροχαλίας:</w:t>
      </w:r>
    </w:p>
    <w:p w:rsidR="00395E45" w:rsidRPr="0026318B" w:rsidRDefault="0026318B" w:rsidP="0026318B">
      <w:pPr>
        <w:jc w:val="center"/>
        <w:rPr>
          <w:i/>
          <w:sz w:val="24"/>
          <w:szCs w:val="24"/>
        </w:rPr>
      </w:pPr>
      <w:proofErr w:type="spellStart"/>
      <w:r w:rsidRPr="0026318B">
        <w:rPr>
          <w:i/>
          <w:sz w:val="24"/>
          <w:szCs w:val="24"/>
        </w:rPr>
        <w:t>υ</w:t>
      </w:r>
      <w:r w:rsidRPr="0026318B">
        <w:rPr>
          <w:i/>
          <w:sz w:val="24"/>
          <w:szCs w:val="24"/>
          <w:vertAlign w:val="subscript"/>
        </w:rPr>
        <w:t>Σ</w:t>
      </w:r>
      <w:r w:rsidRPr="0026318B">
        <w:rPr>
          <w:i/>
          <w:sz w:val="24"/>
          <w:szCs w:val="24"/>
        </w:rPr>
        <w:t>=υ</w:t>
      </w:r>
      <w:r w:rsidRPr="0026318B">
        <w:rPr>
          <w:i/>
          <w:sz w:val="24"/>
          <w:szCs w:val="24"/>
          <w:vertAlign w:val="subscript"/>
        </w:rPr>
        <w:t>γρ</w:t>
      </w:r>
      <w:r w:rsidRPr="0026318B">
        <w:rPr>
          <w:i/>
          <w:sz w:val="24"/>
          <w:szCs w:val="24"/>
        </w:rPr>
        <w:t>=ω∙R</w:t>
      </w:r>
      <w:proofErr w:type="spellEnd"/>
      <w:r w:rsidRPr="0026318B">
        <w:rPr>
          <w:i/>
          <w:sz w:val="24"/>
          <w:szCs w:val="24"/>
        </w:rPr>
        <w:t xml:space="preserve"> → </w:t>
      </w:r>
      <w:r w:rsidR="00B55CC7" w:rsidRPr="0026318B">
        <w:rPr>
          <w:i/>
          <w:position w:val="-24"/>
          <w:sz w:val="24"/>
          <w:szCs w:val="24"/>
        </w:rPr>
        <w:object w:dxaOrig="3879" w:dyaOrig="620">
          <v:shape id="_x0000_i1030" type="#_x0000_t75" style="width:194.3pt;height:31.35pt" o:ole="">
            <v:imagedata r:id="rId17" o:title=""/>
          </v:shape>
          <o:OLEObject Type="Embed" ProgID="Equation.3" ShapeID="_x0000_i1030" DrawAspect="Content" ObjectID="_1461835160" r:id="rId18"/>
        </w:object>
      </w:r>
      <w:r w:rsidR="003A7404">
        <w:rPr>
          <w:i/>
          <w:sz w:val="24"/>
          <w:szCs w:val="24"/>
        </w:rPr>
        <w:t xml:space="preserve">    (3)</w:t>
      </w:r>
    </w:p>
    <w:p w:rsidR="0026318B" w:rsidRDefault="003A7404" w:rsidP="003A7404">
      <w:pPr>
        <w:ind w:left="567"/>
      </w:pPr>
      <w:r>
        <w:t>οπότε με πρόσθεση των (1) και (2), λαμβάνοντας υπόψη μας και την σχέση (3) παίρνουμε:</w:t>
      </w:r>
    </w:p>
    <w:p w:rsidR="003A7404" w:rsidRDefault="003A7404" w:rsidP="003A7404">
      <w:pPr>
        <w:ind w:left="567"/>
        <w:jc w:val="center"/>
      </w:pPr>
      <w:proofErr w:type="spellStart"/>
      <w:r w:rsidRPr="003A7404">
        <w:rPr>
          <w:i/>
          <w:sz w:val="24"/>
          <w:szCs w:val="24"/>
        </w:rPr>
        <w:t>mg</w:t>
      </w:r>
      <w:proofErr w:type="spellEnd"/>
      <w:r w:rsidRPr="003A7404">
        <w:rPr>
          <w:i/>
          <w:sz w:val="24"/>
          <w:szCs w:val="24"/>
        </w:rPr>
        <w:t>=(m+ ½ Μ)</w:t>
      </w:r>
      <w:proofErr w:type="spellStart"/>
      <w:r w:rsidRPr="003A7404">
        <w:rPr>
          <w:i/>
          <w:sz w:val="24"/>
          <w:szCs w:val="24"/>
        </w:rPr>
        <w:t>∙α</w:t>
      </w:r>
      <w:proofErr w:type="spellEnd"/>
      <w:r w:rsidRPr="003A7404">
        <w:rPr>
          <w:i/>
          <w:sz w:val="24"/>
          <w:szCs w:val="24"/>
        </w:rPr>
        <w:t xml:space="preserve"> </w:t>
      </w:r>
      <w:r>
        <w:t>→</w:t>
      </w:r>
    </w:p>
    <w:p w:rsidR="003A7404" w:rsidRDefault="004155E8" w:rsidP="003A7404">
      <w:pPr>
        <w:ind w:left="567"/>
        <w:jc w:val="center"/>
      </w:pPr>
      <w:r w:rsidRPr="004155E8">
        <w:rPr>
          <w:position w:val="-40"/>
        </w:rPr>
        <w:object w:dxaOrig="2720" w:dyaOrig="780">
          <v:shape id="_x0000_i1031" type="#_x0000_t75" style="width:135.85pt;height:38.7pt" o:ole="">
            <v:imagedata r:id="rId19" o:title=""/>
          </v:shape>
          <o:OLEObject Type="Embed" ProgID="Equation.3" ShapeID="_x0000_i1031" DrawAspect="Content" ObjectID="_1461835161" r:id="rId20"/>
        </w:object>
      </w:r>
    </w:p>
    <w:p w:rsidR="004155E8" w:rsidRDefault="003A7404" w:rsidP="003A7404">
      <w:pPr>
        <w:ind w:left="567"/>
      </w:pPr>
      <w:r>
        <w:t>Η τροχαλία όμως ισορροπεί μεταφορικά οπότε</w:t>
      </w:r>
      <w:r w:rsidR="004155E8">
        <w:t>:</w:t>
      </w:r>
    </w:p>
    <w:p w:rsidR="003A7404" w:rsidRDefault="003A7404" w:rsidP="004155E8">
      <w:pPr>
        <w:ind w:left="567"/>
        <w:jc w:val="center"/>
      </w:pPr>
      <w:r w:rsidRPr="004155E8">
        <w:rPr>
          <w:i/>
          <w:sz w:val="24"/>
          <w:szCs w:val="24"/>
        </w:rPr>
        <w:t>ΣF=0 ή F</w:t>
      </w:r>
      <w:r w:rsidRPr="004155E8">
        <w:rPr>
          <w:i/>
          <w:sz w:val="24"/>
          <w:szCs w:val="24"/>
          <w:vertAlign w:val="subscript"/>
        </w:rPr>
        <w:t>αξ</w:t>
      </w:r>
      <w:r w:rsidRPr="004155E8">
        <w:rPr>
          <w:i/>
          <w:sz w:val="24"/>
          <w:szCs w:val="24"/>
        </w:rPr>
        <w:t>-w-Τ΄=0</w:t>
      </w:r>
      <w:r>
        <w:t xml:space="preserve"> →</w:t>
      </w:r>
    </w:p>
    <w:p w:rsidR="003A7404" w:rsidRDefault="003A7404" w:rsidP="00B55CC7">
      <w:pPr>
        <w:ind w:left="567"/>
        <w:jc w:val="center"/>
        <w:rPr>
          <w:i/>
          <w:sz w:val="24"/>
          <w:szCs w:val="24"/>
        </w:rPr>
      </w:pPr>
      <w:proofErr w:type="spellStart"/>
      <w:r w:rsidRPr="004D5A7B">
        <w:rPr>
          <w:i/>
          <w:sz w:val="24"/>
          <w:szCs w:val="24"/>
        </w:rPr>
        <w:lastRenderedPageBreak/>
        <w:t>F</w:t>
      </w:r>
      <w:r w:rsidRPr="004D5A7B">
        <w:rPr>
          <w:i/>
          <w:sz w:val="24"/>
          <w:szCs w:val="24"/>
          <w:vertAlign w:val="subscript"/>
        </w:rPr>
        <w:t>αξ</w:t>
      </w:r>
      <w:r w:rsidRPr="004D5A7B">
        <w:rPr>
          <w:i/>
          <w:sz w:val="24"/>
          <w:szCs w:val="24"/>
        </w:rPr>
        <w:t>=Μg+Τ=Μg</w:t>
      </w:r>
      <w:proofErr w:type="spellEnd"/>
      <w:r w:rsidRPr="004D5A7B">
        <w:rPr>
          <w:i/>
          <w:sz w:val="24"/>
          <w:szCs w:val="24"/>
        </w:rPr>
        <w:t>+</w:t>
      </w:r>
      <w:r w:rsidR="00B55CC7" w:rsidRPr="004D5A7B">
        <w:rPr>
          <w:i/>
          <w:sz w:val="24"/>
          <w:szCs w:val="24"/>
        </w:rPr>
        <w:t xml:space="preserve"> ½ </w:t>
      </w:r>
      <w:proofErr w:type="spellStart"/>
      <w:r w:rsidR="00B55CC7" w:rsidRPr="004D5A7B">
        <w:rPr>
          <w:i/>
          <w:sz w:val="24"/>
          <w:szCs w:val="24"/>
        </w:rPr>
        <w:t>Μ∙α</w:t>
      </w:r>
      <w:proofErr w:type="spellEnd"/>
      <w:r w:rsidR="00B55CC7" w:rsidRPr="00B55CC7">
        <w:rPr>
          <w:i/>
          <w:sz w:val="24"/>
          <w:szCs w:val="24"/>
        </w:rPr>
        <w:t>=</w:t>
      </w:r>
      <w:r w:rsidR="00B55CC7" w:rsidRPr="00B55CC7">
        <w:rPr>
          <w:i/>
          <w:position w:val="-24"/>
          <w:sz w:val="24"/>
          <w:szCs w:val="24"/>
        </w:rPr>
        <w:object w:dxaOrig="2140" w:dyaOrig="620">
          <v:shape id="_x0000_i1032" type="#_x0000_t75" style="width:106.85pt;height:31.35pt" o:ole="">
            <v:imagedata r:id="rId21" o:title=""/>
          </v:shape>
          <o:OLEObject Type="Embed" ProgID="Equation.3" ShapeID="_x0000_i1032" DrawAspect="Content" ObjectID="_1461835162" r:id="rId22"/>
        </w:object>
      </w:r>
    </w:p>
    <w:p w:rsidR="00B55CC7" w:rsidRDefault="00B55CC7" w:rsidP="00B55CC7">
      <w:pPr>
        <w:ind w:left="567"/>
      </w:pPr>
      <w:r>
        <w:t>Σωστή η</w:t>
      </w:r>
      <w:r w:rsidR="0040689B">
        <w:t xml:space="preserve"> γ</w:t>
      </w:r>
      <w:r>
        <w:t>) πρόταση.</w:t>
      </w:r>
    </w:p>
    <w:p w:rsidR="00B55CC7" w:rsidRDefault="004155E8" w:rsidP="004155E8">
      <w:pPr>
        <w:pStyle w:val="1"/>
      </w:pPr>
      <w:r>
        <w:t>Ο ρυθμός μεταβολής</w:t>
      </w:r>
      <w:r w:rsidR="004D5A7B">
        <w:t xml:space="preserve"> της στροφορμής </w:t>
      </w:r>
      <w:r>
        <w:t xml:space="preserve"> της τροχαλίας</w:t>
      </w:r>
      <w:r w:rsidR="004D5A7B">
        <w:t xml:space="preserve"> </w:t>
      </w:r>
      <w:r>
        <w:t>ως προς το Ο</w:t>
      </w:r>
      <w:r w:rsidR="004D5A7B" w:rsidRPr="004D5A7B">
        <w:t xml:space="preserve"> </w:t>
      </w:r>
      <w:r w:rsidR="004D5A7B">
        <w:t>(κάθετος στο επίπεδο με φορά προς τα μέσα)</w:t>
      </w:r>
      <w:r w:rsidR="004D5A7B" w:rsidRPr="004D5A7B">
        <w:t>,</w:t>
      </w:r>
      <w:r w:rsidR="004D5A7B">
        <w:t xml:space="preserve"> </w:t>
      </w:r>
      <w:r>
        <w:t xml:space="preserve"> είναι:</w:t>
      </w:r>
    </w:p>
    <w:p w:rsidR="004155E8" w:rsidRDefault="004155E8" w:rsidP="004155E8">
      <w:pPr>
        <w:jc w:val="center"/>
      </w:pPr>
      <w:r w:rsidRPr="004155E8">
        <w:rPr>
          <w:position w:val="-24"/>
        </w:rPr>
        <w:object w:dxaOrig="4840" w:dyaOrig="639">
          <v:shape id="_x0000_i1033" type="#_x0000_t75" style="width:241.95pt;height:32.15pt" o:ole="">
            <v:imagedata r:id="rId23" o:title=""/>
          </v:shape>
          <o:OLEObject Type="Embed" ProgID="Equation.3" ShapeID="_x0000_i1033" DrawAspect="Content" ObjectID="_1461835163" r:id="rId24"/>
        </w:object>
      </w:r>
    </w:p>
    <w:p w:rsidR="004155E8" w:rsidRDefault="004155E8" w:rsidP="004155E8">
      <w:pPr>
        <w:ind w:left="567"/>
      </w:pPr>
      <w:r>
        <w:t>Ο αντίστοιχος ρυθμός για το σύστημα είναι:</w:t>
      </w:r>
    </w:p>
    <w:p w:rsidR="004155E8" w:rsidRDefault="004155E8" w:rsidP="004155E8">
      <w:pPr>
        <w:jc w:val="center"/>
      </w:pPr>
      <w:r w:rsidRPr="004155E8">
        <w:rPr>
          <w:position w:val="-24"/>
        </w:rPr>
        <w:object w:dxaOrig="2820" w:dyaOrig="639">
          <v:shape id="_x0000_i1034" type="#_x0000_t75" style="width:140.9pt;height:32.15pt" o:ole="">
            <v:imagedata r:id="rId25" o:title=""/>
          </v:shape>
          <o:OLEObject Type="Embed" ProgID="Equation.3" ShapeID="_x0000_i1034" DrawAspect="Content" ObjectID="_1461835164" r:id="rId26"/>
        </w:object>
      </w:r>
    </w:p>
    <w:p w:rsidR="004155E8" w:rsidRDefault="004155E8" w:rsidP="004155E8">
      <w:pPr>
        <w:ind w:left="567"/>
      </w:pPr>
      <w:r>
        <w:t>Σωστή η γ) πρόταση.</w:t>
      </w:r>
    </w:p>
    <w:p w:rsidR="004155E8" w:rsidRDefault="00D65F36" w:rsidP="004155E8">
      <w:pPr>
        <w:pStyle w:val="1"/>
      </w:pPr>
      <w:r>
        <w:t>Κάθε στιγμή ο λόγος της κινητικής ενέργειας του σώματος Σ προς την κινητική ενέργεια της τροχαλ</w:t>
      </w:r>
      <w:r>
        <w:t>ί</w:t>
      </w:r>
      <w:r>
        <w:t>ας είναι ίσος:</w:t>
      </w:r>
    </w:p>
    <w:p w:rsidR="00D65F36" w:rsidRDefault="00D65F36" w:rsidP="00560A14">
      <w:pPr>
        <w:ind w:left="227"/>
        <w:jc w:val="center"/>
      </w:pPr>
      <w:r w:rsidRPr="00D65F36">
        <w:rPr>
          <w:position w:val="-54"/>
        </w:rPr>
        <w:object w:dxaOrig="3980" w:dyaOrig="1200">
          <v:shape id="_x0000_i1035" type="#_x0000_t75" style="width:198.95pt;height:60pt" o:ole="">
            <v:imagedata r:id="rId27" o:title=""/>
          </v:shape>
          <o:OLEObject Type="Embed" ProgID="Equation.3" ShapeID="_x0000_i1035" DrawAspect="Content" ObjectID="_1461835165" r:id="rId28"/>
        </w:object>
      </w:r>
    </w:p>
    <w:p w:rsidR="00D65F36" w:rsidRDefault="00560A14" w:rsidP="00D65F36">
      <w:pPr>
        <w:ind w:left="227"/>
      </w:pPr>
      <w:r>
        <w:t>Οπότε αφού η μηχανική ενέργεια του συστήματος διατηρείται:</w:t>
      </w:r>
    </w:p>
    <w:p w:rsidR="00560A14" w:rsidRPr="00560A14" w:rsidRDefault="00560A14" w:rsidP="00560A14">
      <w:pPr>
        <w:ind w:left="227"/>
        <w:jc w:val="center"/>
        <w:rPr>
          <w:i/>
          <w:sz w:val="24"/>
          <w:szCs w:val="24"/>
        </w:rPr>
      </w:pPr>
      <w:proofErr w:type="spellStart"/>
      <w:r w:rsidRPr="00560A14">
        <w:rPr>
          <w:i/>
          <w:sz w:val="24"/>
          <w:szCs w:val="24"/>
        </w:rPr>
        <w:t>U</w:t>
      </w:r>
      <w:r w:rsidRPr="00560A14">
        <w:rPr>
          <w:i/>
          <w:sz w:val="24"/>
          <w:szCs w:val="24"/>
          <w:vertAlign w:val="subscript"/>
        </w:rPr>
        <w:t>αρχ</w:t>
      </w:r>
      <w:r w:rsidRPr="00560A14">
        <w:rPr>
          <w:i/>
          <w:sz w:val="24"/>
          <w:szCs w:val="24"/>
        </w:rPr>
        <w:t>+Κ</w:t>
      </w:r>
      <w:r w:rsidRPr="00560A14">
        <w:rPr>
          <w:i/>
          <w:sz w:val="24"/>
          <w:szCs w:val="24"/>
          <w:vertAlign w:val="subscript"/>
        </w:rPr>
        <w:t>αρχ</w:t>
      </w:r>
      <w:r w:rsidRPr="00560A14">
        <w:rPr>
          <w:i/>
          <w:sz w:val="24"/>
          <w:szCs w:val="24"/>
        </w:rPr>
        <w:t>=U</w:t>
      </w:r>
      <w:r w:rsidRPr="00560A14">
        <w:rPr>
          <w:i/>
          <w:sz w:val="24"/>
          <w:szCs w:val="24"/>
          <w:vertAlign w:val="subscript"/>
        </w:rPr>
        <w:t>τελ</w:t>
      </w:r>
      <w:r w:rsidRPr="00560A14">
        <w:rPr>
          <w:i/>
          <w:sz w:val="24"/>
          <w:szCs w:val="24"/>
        </w:rPr>
        <w:t>+Κ</w:t>
      </w:r>
      <w:r w:rsidRPr="00560A14">
        <w:rPr>
          <w:i/>
          <w:sz w:val="24"/>
          <w:szCs w:val="24"/>
          <w:vertAlign w:val="subscript"/>
        </w:rPr>
        <w:t>Σ</w:t>
      </w:r>
      <w:proofErr w:type="spellEnd"/>
      <w:r w:rsidRPr="00560A14">
        <w:rPr>
          <w:i/>
          <w:sz w:val="24"/>
          <w:szCs w:val="24"/>
          <w:vertAlign w:val="subscript"/>
        </w:rPr>
        <w:t>/</w:t>
      </w:r>
      <w:proofErr w:type="spellStart"/>
      <w:r w:rsidRPr="00560A14">
        <w:rPr>
          <w:i/>
          <w:sz w:val="24"/>
          <w:szCs w:val="24"/>
          <w:vertAlign w:val="subscript"/>
        </w:rPr>
        <w:t>τελ</w:t>
      </w:r>
      <w:r w:rsidRPr="00560A14">
        <w:rPr>
          <w:i/>
          <w:sz w:val="24"/>
          <w:szCs w:val="24"/>
        </w:rPr>
        <w:t>+Κ</w:t>
      </w:r>
      <w:r w:rsidRPr="00560A14">
        <w:rPr>
          <w:i/>
          <w:sz w:val="24"/>
          <w:szCs w:val="24"/>
          <w:vertAlign w:val="subscript"/>
        </w:rPr>
        <w:t>τ</w:t>
      </w:r>
      <w:proofErr w:type="spellEnd"/>
      <w:r w:rsidRPr="00560A14">
        <w:rPr>
          <w:i/>
          <w:sz w:val="24"/>
          <w:szCs w:val="24"/>
          <w:vertAlign w:val="subscript"/>
        </w:rPr>
        <w:t>/</w:t>
      </w:r>
      <w:proofErr w:type="spellStart"/>
      <w:r w:rsidRPr="00560A14">
        <w:rPr>
          <w:i/>
          <w:sz w:val="24"/>
          <w:szCs w:val="24"/>
          <w:vertAlign w:val="subscript"/>
        </w:rPr>
        <w:t>τελ</w:t>
      </w:r>
      <w:proofErr w:type="spellEnd"/>
      <w:r w:rsidRPr="00560A14">
        <w:rPr>
          <w:i/>
          <w:sz w:val="24"/>
          <w:szCs w:val="24"/>
        </w:rPr>
        <w:t xml:space="preserve"> →</w:t>
      </w:r>
    </w:p>
    <w:p w:rsidR="00560A14" w:rsidRPr="00560A14" w:rsidRDefault="00560A14" w:rsidP="00560A14">
      <w:pPr>
        <w:ind w:left="227"/>
        <w:jc w:val="center"/>
        <w:rPr>
          <w:i/>
          <w:sz w:val="24"/>
          <w:szCs w:val="24"/>
        </w:rPr>
      </w:pPr>
      <w:proofErr w:type="spellStart"/>
      <w:r w:rsidRPr="00560A14">
        <w:rPr>
          <w:i/>
          <w:sz w:val="24"/>
          <w:szCs w:val="24"/>
        </w:rPr>
        <w:t>U</w:t>
      </w:r>
      <w:r w:rsidRPr="00560A14">
        <w:rPr>
          <w:i/>
          <w:sz w:val="24"/>
          <w:szCs w:val="24"/>
          <w:vertAlign w:val="subscript"/>
        </w:rPr>
        <w:t>αρχ</w:t>
      </w:r>
      <w:proofErr w:type="spellEnd"/>
      <w:r w:rsidRPr="00560A14">
        <w:rPr>
          <w:i/>
          <w:sz w:val="24"/>
          <w:szCs w:val="24"/>
        </w:rPr>
        <w:t>-</w:t>
      </w:r>
      <w:proofErr w:type="spellStart"/>
      <w:r w:rsidRPr="00560A14">
        <w:rPr>
          <w:i/>
          <w:sz w:val="24"/>
          <w:szCs w:val="24"/>
        </w:rPr>
        <w:t>U</w:t>
      </w:r>
      <w:r w:rsidRPr="00560A14">
        <w:rPr>
          <w:i/>
          <w:sz w:val="24"/>
          <w:szCs w:val="24"/>
          <w:vertAlign w:val="subscript"/>
        </w:rPr>
        <w:t>τελ</w:t>
      </w:r>
      <w:r w:rsidRPr="00560A14">
        <w:rPr>
          <w:i/>
          <w:sz w:val="24"/>
          <w:szCs w:val="24"/>
        </w:rPr>
        <w:t>=Κ</w:t>
      </w:r>
      <w:r w:rsidRPr="00560A14">
        <w:rPr>
          <w:i/>
          <w:sz w:val="24"/>
          <w:szCs w:val="24"/>
          <w:vertAlign w:val="subscript"/>
        </w:rPr>
        <w:t>Σ</w:t>
      </w:r>
      <w:proofErr w:type="spellEnd"/>
      <w:r w:rsidRPr="00560A14">
        <w:rPr>
          <w:i/>
          <w:sz w:val="24"/>
          <w:szCs w:val="24"/>
          <w:vertAlign w:val="subscript"/>
        </w:rPr>
        <w:t>/</w:t>
      </w:r>
      <w:proofErr w:type="spellStart"/>
      <w:r w:rsidRPr="00560A14">
        <w:rPr>
          <w:i/>
          <w:sz w:val="24"/>
          <w:szCs w:val="24"/>
          <w:vertAlign w:val="subscript"/>
        </w:rPr>
        <w:t>τελ</w:t>
      </w:r>
      <w:r w:rsidRPr="00560A14">
        <w:rPr>
          <w:i/>
          <w:sz w:val="24"/>
          <w:szCs w:val="24"/>
        </w:rPr>
        <w:t>+Κ</w:t>
      </w:r>
      <w:r w:rsidRPr="00560A14">
        <w:rPr>
          <w:i/>
          <w:sz w:val="24"/>
          <w:szCs w:val="24"/>
          <w:vertAlign w:val="subscript"/>
        </w:rPr>
        <w:t>τ</w:t>
      </w:r>
      <w:proofErr w:type="spellEnd"/>
      <w:r w:rsidRPr="00560A14">
        <w:rPr>
          <w:i/>
          <w:sz w:val="24"/>
          <w:szCs w:val="24"/>
          <w:vertAlign w:val="subscript"/>
        </w:rPr>
        <w:t>/</w:t>
      </w:r>
      <w:proofErr w:type="spellStart"/>
      <w:r w:rsidRPr="00560A14">
        <w:rPr>
          <w:i/>
          <w:sz w:val="24"/>
          <w:szCs w:val="24"/>
          <w:vertAlign w:val="subscript"/>
        </w:rPr>
        <w:t>τελ</w:t>
      </w:r>
      <w:proofErr w:type="spellEnd"/>
      <w:r w:rsidRPr="00560A14">
        <w:rPr>
          <w:i/>
          <w:sz w:val="24"/>
          <w:szCs w:val="24"/>
        </w:rPr>
        <w:t xml:space="preserve"> →</w:t>
      </w:r>
    </w:p>
    <w:p w:rsidR="00560A14" w:rsidRPr="00560A14" w:rsidRDefault="00560A14" w:rsidP="00560A14">
      <w:pPr>
        <w:ind w:left="227"/>
        <w:jc w:val="center"/>
        <w:rPr>
          <w:i/>
          <w:sz w:val="24"/>
          <w:szCs w:val="24"/>
        </w:rPr>
      </w:pPr>
      <w:proofErr w:type="spellStart"/>
      <w:r w:rsidRPr="00560A14">
        <w:rPr>
          <w:i/>
          <w:sz w:val="24"/>
          <w:szCs w:val="24"/>
        </w:rPr>
        <w:t>mgh</w:t>
      </w:r>
      <w:proofErr w:type="spellEnd"/>
      <w:r w:rsidRPr="00560A14">
        <w:rPr>
          <w:i/>
          <w:sz w:val="24"/>
          <w:szCs w:val="24"/>
        </w:rPr>
        <w:t>= 2∙Κ</w:t>
      </w:r>
      <w:r w:rsidRPr="00560A14">
        <w:rPr>
          <w:i/>
          <w:sz w:val="24"/>
          <w:szCs w:val="24"/>
          <w:vertAlign w:val="subscript"/>
        </w:rPr>
        <w:t>Σ</w:t>
      </w:r>
      <w:r w:rsidRPr="00560A14">
        <w:rPr>
          <w:i/>
          <w:sz w:val="24"/>
          <w:szCs w:val="24"/>
        </w:rPr>
        <w:t xml:space="preserve">  ή</w:t>
      </w:r>
    </w:p>
    <w:p w:rsidR="00560A14" w:rsidRPr="00560A14" w:rsidRDefault="00560A14" w:rsidP="00560A14">
      <w:pPr>
        <w:ind w:left="227"/>
        <w:jc w:val="center"/>
      </w:pPr>
      <w:r w:rsidRPr="00560A14">
        <w:rPr>
          <w:position w:val="-24"/>
        </w:rPr>
        <w:object w:dxaOrig="1700" w:dyaOrig="620">
          <v:shape id="_x0000_i1036" type="#_x0000_t75" style="width:84.75pt;height:31.35pt" o:ole="">
            <v:imagedata r:id="rId29" o:title=""/>
          </v:shape>
          <o:OLEObject Type="Embed" ProgID="Equation.3" ShapeID="_x0000_i1036" DrawAspect="Content" ObjectID="_1461835166" r:id="rId30"/>
        </w:object>
      </w:r>
    </w:p>
    <w:p w:rsidR="00560A14" w:rsidRDefault="00560A14" w:rsidP="00D65F36">
      <w:pPr>
        <w:ind w:left="227"/>
      </w:pPr>
      <w:r>
        <w:t>Σωστή η β) πρόταση.</w:t>
      </w:r>
    </w:p>
    <w:p w:rsidR="00560A14" w:rsidRPr="00433AFC" w:rsidRDefault="00560A14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560A14" w:rsidRPr="00560A14" w:rsidRDefault="00560A14" w:rsidP="00D65F36">
      <w:pPr>
        <w:ind w:left="227"/>
      </w:pPr>
    </w:p>
    <w:sectPr w:rsidR="00560A14" w:rsidRPr="00560A14" w:rsidSect="005A685F">
      <w:headerReference w:type="default" r:id="rId31"/>
      <w:footerReference w:type="default" r:id="rId32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B4D" w:rsidRDefault="002D1B4D" w:rsidP="005A685F">
      <w:pPr>
        <w:spacing w:line="240" w:lineRule="auto"/>
      </w:pPr>
      <w:r>
        <w:separator/>
      </w:r>
    </w:p>
  </w:endnote>
  <w:endnote w:type="continuationSeparator" w:id="0">
    <w:p w:rsidR="002D1B4D" w:rsidRDefault="002D1B4D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C96295" w:rsidP="00A746BC">
    <w:pPr>
      <w:pStyle w:val="a7"/>
      <w:framePr w:wrap="around" w:vAnchor="text" w:hAnchor="page" w:x="10594" w:y="215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15C2">
      <w:rPr>
        <w:rStyle w:val="a8"/>
        <w:noProof/>
      </w:rPr>
      <w:t>2</w:t>
    </w:r>
    <w:r>
      <w:rPr>
        <w:rStyle w:val="a8"/>
      </w:rPr>
      <w:fldChar w:fldCharType="end"/>
    </w:r>
  </w:p>
  <w:p w:rsidR="005A685F" w:rsidRPr="00D56705" w:rsidRDefault="00A746BC" w:rsidP="00A746BC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="005A685F" w:rsidRPr="00D56705">
      <w:rPr>
        <w:i/>
        <w:color w:val="0000FF"/>
        <w:lang w:val="en-US"/>
      </w:rPr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B4D" w:rsidRDefault="002D1B4D" w:rsidP="005A685F">
      <w:pPr>
        <w:spacing w:line="240" w:lineRule="auto"/>
      </w:pPr>
      <w:r>
        <w:separator/>
      </w:r>
    </w:p>
  </w:footnote>
  <w:footnote w:type="continuationSeparator" w:id="0">
    <w:p w:rsidR="002D1B4D" w:rsidRDefault="002D1B4D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075414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>
      <w:t>Υλικό Φυσικής-Χημείας</w:t>
    </w:r>
    <w:r>
      <w:tab/>
      <w:t xml:space="preserve">  Μηχανική στερεού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4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170A7"/>
    <w:rsid w:val="0003449C"/>
    <w:rsid w:val="00041D7D"/>
    <w:rsid w:val="00087310"/>
    <w:rsid w:val="000A005D"/>
    <w:rsid w:val="000B1140"/>
    <w:rsid w:val="000E64B7"/>
    <w:rsid w:val="000E7C18"/>
    <w:rsid w:val="001201BF"/>
    <w:rsid w:val="00153C13"/>
    <w:rsid w:val="00166087"/>
    <w:rsid w:val="00176582"/>
    <w:rsid w:val="001C4A36"/>
    <w:rsid w:val="00223842"/>
    <w:rsid w:val="002620C3"/>
    <w:rsid w:val="0026318B"/>
    <w:rsid w:val="00282624"/>
    <w:rsid w:val="002D1B4D"/>
    <w:rsid w:val="002F77C7"/>
    <w:rsid w:val="003203E1"/>
    <w:rsid w:val="00341904"/>
    <w:rsid w:val="00354C19"/>
    <w:rsid w:val="00354F39"/>
    <w:rsid w:val="00366B16"/>
    <w:rsid w:val="00371AAE"/>
    <w:rsid w:val="00375B14"/>
    <w:rsid w:val="00384DA6"/>
    <w:rsid w:val="00395E45"/>
    <w:rsid w:val="003A3D09"/>
    <w:rsid w:val="003A7404"/>
    <w:rsid w:val="003C2225"/>
    <w:rsid w:val="003E0307"/>
    <w:rsid w:val="0040689B"/>
    <w:rsid w:val="004155E8"/>
    <w:rsid w:val="00440024"/>
    <w:rsid w:val="004737A3"/>
    <w:rsid w:val="00480F8B"/>
    <w:rsid w:val="004944C7"/>
    <w:rsid w:val="004A3EDF"/>
    <w:rsid w:val="004C47E2"/>
    <w:rsid w:val="004D5A7B"/>
    <w:rsid w:val="004E036A"/>
    <w:rsid w:val="004E71F0"/>
    <w:rsid w:val="005457AB"/>
    <w:rsid w:val="005469A8"/>
    <w:rsid w:val="00546AD0"/>
    <w:rsid w:val="005547B4"/>
    <w:rsid w:val="00560A14"/>
    <w:rsid w:val="00562883"/>
    <w:rsid w:val="005651C0"/>
    <w:rsid w:val="00582890"/>
    <w:rsid w:val="005A3361"/>
    <w:rsid w:val="005A685F"/>
    <w:rsid w:val="006005C2"/>
    <w:rsid w:val="006022C6"/>
    <w:rsid w:val="006404F9"/>
    <w:rsid w:val="00643495"/>
    <w:rsid w:val="00660124"/>
    <w:rsid w:val="00693949"/>
    <w:rsid w:val="006C434F"/>
    <w:rsid w:val="006C6E7F"/>
    <w:rsid w:val="006F7DEC"/>
    <w:rsid w:val="00706C93"/>
    <w:rsid w:val="007171B8"/>
    <w:rsid w:val="00735624"/>
    <w:rsid w:val="00736799"/>
    <w:rsid w:val="007571A2"/>
    <w:rsid w:val="007603D6"/>
    <w:rsid w:val="00784759"/>
    <w:rsid w:val="0080754D"/>
    <w:rsid w:val="00881546"/>
    <w:rsid w:val="008C130F"/>
    <w:rsid w:val="008E5016"/>
    <w:rsid w:val="008F20CA"/>
    <w:rsid w:val="00907F46"/>
    <w:rsid w:val="0091575F"/>
    <w:rsid w:val="00942A00"/>
    <w:rsid w:val="009B25CA"/>
    <w:rsid w:val="009B48FB"/>
    <w:rsid w:val="009D2B72"/>
    <w:rsid w:val="009E3871"/>
    <w:rsid w:val="009E61C6"/>
    <w:rsid w:val="00A00627"/>
    <w:rsid w:val="00A20F03"/>
    <w:rsid w:val="00A376E9"/>
    <w:rsid w:val="00A746BC"/>
    <w:rsid w:val="00A974A0"/>
    <w:rsid w:val="00AC2070"/>
    <w:rsid w:val="00AD01DC"/>
    <w:rsid w:val="00B55CC7"/>
    <w:rsid w:val="00B563D8"/>
    <w:rsid w:val="00B93A16"/>
    <w:rsid w:val="00BA14B0"/>
    <w:rsid w:val="00C43688"/>
    <w:rsid w:val="00C57E64"/>
    <w:rsid w:val="00C815C2"/>
    <w:rsid w:val="00C96295"/>
    <w:rsid w:val="00CC00DA"/>
    <w:rsid w:val="00CE17F6"/>
    <w:rsid w:val="00CE585D"/>
    <w:rsid w:val="00CF09F3"/>
    <w:rsid w:val="00D04551"/>
    <w:rsid w:val="00D10EB5"/>
    <w:rsid w:val="00D117C4"/>
    <w:rsid w:val="00D51391"/>
    <w:rsid w:val="00D65F36"/>
    <w:rsid w:val="00D95FD6"/>
    <w:rsid w:val="00DA0E27"/>
    <w:rsid w:val="00DA6A20"/>
    <w:rsid w:val="00DC2C89"/>
    <w:rsid w:val="00DE126D"/>
    <w:rsid w:val="00DE5603"/>
    <w:rsid w:val="00DF37FB"/>
    <w:rsid w:val="00E273B0"/>
    <w:rsid w:val="00E42B70"/>
    <w:rsid w:val="00E56090"/>
    <w:rsid w:val="00E651AA"/>
    <w:rsid w:val="00EB1B54"/>
    <w:rsid w:val="00EC4D5F"/>
    <w:rsid w:val="00F26692"/>
    <w:rsid w:val="00F8348E"/>
    <w:rsid w:val="00F83DA4"/>
    <w:rsid w:val="00F9131B"/>
    <w:rsid w:val="00FB078B"/>
    <w:rsid w:val="00FB52DE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Διονύσης Μάργαρης</cp:lastModifiedBy>
  <cp:revision>3</cp:revision>
  <dcterms:created xsi:type="dcterms:W3CDTF">2014-04-17T15:03:00Z</dcterms:created>
  <dcterms:modified xsi:type="dcterms:W3CDTF">2014-05-17T09:27:00Z</dcterms:modified>
</cp:coreProperties>
</file>