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688" w:rsidRDefault="005C7B9B" w:rsidP="005C7B9B">
      <w:pPr>
        <w:pStyle w:val="10"/>
      </w:pPr>
      <w:r>
        <w:t>Δυο ράβδοι συγκρούονται ελαστικά.</w:t>
      </w:r>
    </w:p>
    <w:p w:rsidR="00707C02" w:rsidRDefault="00CB26F2" w:rsidP="00DD136C">
      <w:r>
        <w:t>Πάνω σε μια παγωμένη λίμνη ολισθαίνει</w:t>
      </w:r>
      <w:r w:rsidR="00251DAF">
        <w:t xml:space="preserve"> </w:t>
      </w:r>
      <w:r w:rsidR="005C7B9B">
        <w:t>με σταθερή ταχύτητα</w:t>
      </w:r>
      <w:r w:rsidR="00707C02" w:rsidRPr="00707C02">
        <w:t xml:space="preserve"> </w:t>
      </w:r>
      <w:r w:rsidR="00707C02">
        <w:t>υ</w:t>
      </w:r>
      <w:r w:rsidR="00707C02">
        <w:rPr>
          <w:vertAlign w:val="subscript"/>
        </w:rPr>
        <w:t>Ο</w:t>
      </w:r>
      <w:r w:rsidR="00707C02">
        <w:t>=υ</w:t>
      </w:r>
      <w:r w:rsidR="00707C02">
        <w:rPr>
          <w:vertAlign w:val="subscript"/>
        </w:rPr>
        <w:t>Α</w:t>
      </w:r>
      <w:r w:rsidR="00707C02">
        <w:t>=</w:t>
      </w:r>
      <w:r w:rsidR="005C7B9B">
        <w:t>υ</w:t>
      </w:r>
      <w:r w:rsidR="005C7B9B">
        <w:rPr>
          <w:vertAlign w:val="subscript"/>
        </w:rPr>
        <w:t>0</w:t>
      </w:r>
      <w:r w:rsidR="00F16963">
        <w:t>=3,5</w:t>
      </w:r>
      <w:r w:rsidR="005C7B9B">
        <w:t>m/s μια</w:t>
      </w:r>
      <w:r w:rsidR="00F16963">
        <w:t xml:space="preserve"> οριζό</w:t>
      </w:r>
      <w:r>
        <w:t>ντια</w:t>
      </w:r>
      <w:r w:rsidR="005C7B9B">
        <w:t xml:space="preserve"> ομογενής </w:t>
      </w:r>
      <w:r w:rsidR="005D6C07">
        <w:t>ράβδος</w:t>
      </w:r>
      <w:r w:rsidR="007C42C7">
        <w:t xml:space="preserve"> ΑΒ μήκους ℓ=1m</w:t>
      </w:r>
      <w:r w:rsidR="005D6C07">
        <w:t>, όπου Ο το μέσον της</w:t>
      </w:r>
      <w:r w:rsidR="005C7B9B">
        <w:t xml:space="preserve">. Μια δεύτερη όμοια </w:t>
      </w:r>
      <w:r w:rsidR="005D6C07">
        <w:t>ράβδος</w:t>
      </w:r>
      <w:r w:rsidR="005C7B9B">
        <w:t xml:space="preserve"> ΓΔ ηρεμεί όπως στο σχήμα, όπου</w:t>
      </w:r>
      <w:r w:rsidR="005D6C07">
        <w:t xml:space="preserve"> η διεύθυνση της ταχύτητας του</w:t>
      </w:r>
      <w:r>
        <w:t xml:space="preserve"> σημείου</w:t>
      </w:r>
      <w:r w:rsidR="005D6C07">
        <w:t xml:space="preserve"> Ο, είναι κάθετη στην ΓΔ, στο μέσον της Κ</w:t>
      </w:r>
      <w:r w:rsidR="005C7B9B">
        <w:t xml:space="preserve">. </w:t>
      </w:r>
      <w:r w:rsidR="00DD136C">
        <w:t>Οι δυο ράβδοι σ</w:t>
      </w:r>
      <w:r w:rsidR="00DD136C">
        <w:t>υ</w:t>
      </w:r>
      <w:r w:rsidR="00DD136C">
        <w:t>γκρούονται ελαστικά.</w:t>
      </w:r>
    </w:p>
    <w:p w:rsidR="00E8469E" w:rsidRDefault="00E8469E" w:rsidP="00E8469E">
      <w:pPr>
        <w:jc w:val="center"/>
      </w:pPr>
      <w:r>
        <w:object w:dxaOrig="2940" w:dyaOrig="1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7.1pt;height:84.4pt" o:ole="" filled="t" fillcolor="#8db3e2 [1311]">
            <v:fill color2="fill lighten(51)" focusposition="1" focussize="" method="linear sigma" type="gradient"/>
            <v:imagedata r:id="rId7" o:title=""/>
          </v:shape>
          <o:OLEObject Type="Embed" ProgID="Visio.Drawing.11" ShapeID="_x0000_i1044" DrawAspect="Content" ObjectID="_1460407892" r:id="rId8"/>
        </w:object>
      </w:r>
    </w:p>
    <w:p w:rsidR="00DD136C" w:rsidRDefault="00DD136C" w:rsidP="0079180F">
      <w:pPr>
        <w:ind w:left="567" w:hanging="340"/>
      </w:pPr>
      <w:proofErr w:type="spellStart"/>
      <w:r w:rsidRPr="00DD136C">
        <w:rPr>
          <w:lang w:val="en-US"/>
        </w:rPr>
        <w:t>i</w:t>
      </w:r>
      <w:proofErr w:type="spellEnd"/>
      <w:r>
        <w:t>)  Να βρεθεί η ταχύτητα του άκρου Β</w:t>
      </w:r>
      <w:r w:rsidR="00CB26F2">
        <w:t xml:space="preserve"> της πρώτης ράβδου, </w:t>
      </w:r>
      <w:r>
        <w:t>πριν την κρούση.</w:t>
      </w:r>
    </w:p>
    <w:p w:rsidR="00DD136C" w:rsidRDefault="00DD136C" w:rsidP="0079180F">
      <w:pPr>
        <w:ind w:left="567" w:hanging="340"/>
      </w:pPr>
      <w:r>
        <w:t>ii) Να εξηγείστε γιατί μετά την κρούση καμιά ράβδος δεν θα εκτελέσει μεταφορική κίνηση.</w:t>
      </w:r>
    </w:p>
    <w:p w:rsidR="00DD136C" w:rsidRDefault="00DD136C" w:rsidP="0079180F">
      <w:pPr>
        <w:ind w:left="567" w:hanging="340"/>
      </w:pPr>
      <w:r>
        <w:t>iii) Ποια ράβδος θα αποκτήσει μεγαλύτερη γωνιακή ταχύτητα; Να δικαιολογήστε την απάντησή σας.</w:t>
      </w:r>
    </w:p>
    <w:p w:rsidR="003A0F8E" w:rsidRDefault="00241A07" w:rsidP="0079180F">
      <w:pPr>
        <w:ind w:left="567" w:hanging="340"/>
      </w:pPr>
      <w:r>
        <w:t>iv) Αν το μέσον Κ της ράβδου ΓΔ αποκτήσει</w:t>
      </w:r>
      <w:r w:rsidR="00CB26F2">
        <w:t>, αμέσως μετά την κρούση,</w:t>
      </w:r>
      <w:r>
        <w:t xml:space="preserve"> ταχύτητα</w:t>
      </w:r>
      <w:r w:rsidR="00FE45EC">
        <w:t xml:space="preserve"> μέτρου</w:t>
      </w:r>
      <w:r>
        <w:t xml:space="preserve"> υ</w:t>
      </w:r>
      <w:r>
        <w:rPr>
          <w:vertAlign w:val="subscript"/>
        </w:rPr>
        <w:t>2</w:t>
      </w:r>
      <w:r>
        <w:t>=</w:t>
      </w:r>
      <w:r w:rsidR="00F16963">
        <w:t>2</w:t>
      </w:r>
      <w:r>
        <w:t>m/s, να υπολογίστε</w:t>
      </w:r>
      <w:r w:rsidR="00F16963">
        <w:t xml:space="preserve"> την τελική </w:t>
      </w:r>
      <w:r>
        <w:t>ταχύτητα του μέσου Ο και τη γωνιακή ταχύτητα της ράβδου ΑΒ.</w:t>
      </w:r>
    </w:p>
    <w:p w:rsidR="003A0F8E" w:rsidRPr="0079180F" w:rsidRDefault="003A0F8E" w:rsidP="00DD136C">
      <w:pPr>
        <w:rPr>
          <w:i/>
          <w:color w:val="548DD4" w:themeColor="text2" w:themeTint="99"/>
          <w:sz w:val="24"/>
          <w:szCs w:val="24"/>
        </w:rPr>
      </w:pPr>
      <w:r>
        <w:t>Δίνεται η ροπ</w:t>
      </w:r>
      <w:r w:rsidR="00251DAF">
        <w:t>ή αδρά</w:t>
      </w:r>
      <w:r>
        <w:t xml:space="preserve">νειας μιας ράβδου ως προς κάθετο άξονα που περνά από το μέσον της </w:t>
      </w:r>
      <w:r w:rsidR="00E648F7" w:rsidRPr="00E648F7">
        <w:rPr>
          <w:position w:val="-24"/>
        </w:rPr>
        <w:object w:dxaOrig="1120" w:dyaOrig="620">
          <v:shape id="_x0000_i1025" type="#_x0000_t75" style="width:56.15pt;height:30.95pt" o:ole="">
            <v:imagedata r:id="rId9" o:title=""/>
          </v:shape>
          <o:OLEObject Type="Embed" ProgID="Equation.3" ShapeID="_x0000_i1025" DrawAspect="Content" ObjectID="_1460407893" r:id="rId10"/>
        </w:object>
      </w:r>
      <w:r w:rsidR="00E648F7" w:rsidRPr="00E648F7">
        <w:t>.</w:t>
      </w:r>
      <w:r w:rsidR="00E648F7" w:rsidRPr="0079180F">
        <w:rPr>
          <w:i/>
          <w:color w:val="548DD4" w:themeColor="text2" w:themeTint="99"/>
          <w:sz w:val="24"/>
          <w:szCs w:val="24"/>
        </w:rPr>
        <w:t xml:space="preserve"> </w:t>
      </w:r>
      <w:r w:rsidRPr="0079180F">
        <w:rPr>
          <w:i/>
          <w:color w:val="548DD4" w:themeColor="text2" w:themeTint="99"/>
          <w:sz w:val="24"/>
          <w:szCs w:val="24"/>
        </w:rPr>
        <w:t>Απάντηση:</w:t>
      </w:r>
    </w:p>
    <w:p w:rsidR="001D3921" w:rsidRDefault="001D3921" w:rsidP="001D3921">
      <w:pPr>
        <w:pStyle w:val="1"/>
      </w:pPr>
      <w:r>
        <w:t>Αφού τα σημεία Ο και Α έχουν την ίδια ταχύτητα</w:t>
      </w:r>
      <w:r w:rsidR="00F16963">
        <w:t>,</w:t>
      </w:r>
      <w:r>
        <w:t xml:space="preserve"> το ευθύγραμμο τμήμα ΟΑ μεταφέρεται χωρίς να περιστρέφεται, οπότε και η ράβδος εκτελεί μόνο μεταφορική κίνηση. Άρα και το άκρο Β έχει επίσης ταχύτητα υ</w:t>
      </w:r>
      <w:r>
        <w:rPr>
          <w:vertAlign w:val="subscript"/>
        </w:rPr>
        <w:t>Β</w:t>
      </w:r>
      <w:r>
        <w:t>=υ</w:t>
      </w:r>
      <w:r>
        <w:rPr>
          <w:vertAlign w:val="subscript"/>
        </w:rPr>
        <w:t>ο</w:t>
      </w:r>
      <w:r w:rsidR="00F16963">
        <w:t>=3,5</w:t>
      </w:r>
      <w:r>
        <w:t xml:space="preserve">m/s </w:t>
      </w:r>
      <w:r w:rsidR="00F16963">
        <w:t>παράλληλη της</w:t>
      </w:r>
      <w:r>
        <w:t xml:space="preserve"> ταχύτητα</w:t>
      </w:r>
      <w:r w:rsidR="00F16963">
        <w:t>ς</w:t>
      </w:r>
      <w:r>
        <w:t xml:space="preserve"> του κέντρου μάζας Ο.</w:t>
      </w:r>
    </w:p>
    <w:tbl>
      <w:tblPr>
        <w:tblpPr w:leftFromText="180" w:rightFromText="180" w:vertAnchor="text" w:tblpXSpec="right" w:tblpY="92"/>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84"/>
      </w:tblGrid>
      <w:tr w:rsidR="002E5985" w:rsidTr="002E5985">
        <w:trPr>
          <w:trHeight w:val="830"/>
          <w:jc w:val="right"/>
        </w:trPr>
        <w:tc>
          <w:tcPr>
            <w:tcW w:w="2341" w:type="dxa"/>
            <w:tcBorders>
              <w:top w:val="nil"/>
              <w:left w:val="nil"/>
              <w:bottom w:val="nil"/>
              <w:right w:val="nil"/>
            </w:tcBorders>
          </w:tcPr>
          <w:p w:rsidR="003C32DB" w:rsidRPr="00675BE6" w:rsidRDefault="00E8469E" w:rsidP="00675BE6">
            <w:pPr>
              <w:pStyle w:val="1"/>
              <w:numPr>
                <w:ilvl w:val="0"/>
                <w:numId w:val="0"/>
              </w:numPr>
              <w:rPr>
                <w:lang w:val="en-US"/>
              </w:rPr>
            </w:pPr>
            <w:r>
              <w:object w:dxaOrig="2747" w:dyaOrig="1816">
                <v:shape id="_x0000_i1045" type="#_x0000_t75" style="width:118.45pt;height:78.2pt" o:ole="" filled="t" fillcolor="yellow">
                  <v:fill color2="fill lighten(51)" focusposition="1" focussize="" method="linear sigma" type="gradient"/>
                  <v:imagedata r:id="rId11" o:title=""/>
                </v:shape>
                <o:OLEObject Type="Embed" ProgID="Visio.Drawing.11" ShapeID="_x0000_i1045" DrawAspect="Content" ObjectID="_1460407894" r:id="rId12"/>
              </w:object>
            </w:r>
          </w:p>
        </w:tc>
      </w:tr>
    </w:tbl>
    <w:p w:rsidR="001D3921" w:rsidRDefault="001D3921" w:rsidP="001D3921">
      <w:pPr>
        <w:pStyle w:val="1"/>
      </w:pPr>
      <w:r>
        <w:t>Στο διπλανό σχήμα, έχουν σχεδιαστεί οι δυνάμεις που ασκούνται στις δύο ράβδους, κάθετες στην επ</w:t>
      </w:r>
      <w:r>
        <w:t>ι</w:t>
      </w:r>
      <w:r>
        <w:t>φάνεια επαφής, συνεπώς κάθετες στην δεύτερη ράβδο.</w:t>
      </w:r>
      <w:r w:rsidR="002E5985">
        <w:t xml:space="preserve"> Αλλά τότε σε κάθε ράβδο στη διάρκεια της κρούσης ασκείται ροπή ως προς το μέσον </w:t>
      </w:r>
      <w:r w:rsidR="003C32DB">
        <w:t>της, με αποτέλεσμα να αποκτήσει γ</w:t>
      </w:r>
      <w:r w:rsidR="003C32DB">
        <w:t>ω</w:t>
      </w:r>
      <w:r w:rsidR="003C32DB">
        <w:t>νιακή επιτάχυνση και να περιστραφεί. Έτσι μετά την κρούση οι ράβδοι θα εκτελέσουν σύνθετη κίνηση.</w:t>
      </w:r>
    </w:p>
    <w:tbl>
      <w:tblPr>
        <w:tblpPr w:leftFromText="180" w:rightFromText="180" w:vertAnchor="text" w:tblpXSpec="right" w:tblpY="40"/>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3"/>
      </w:tblGrid>
      <w:tr w:rsidR="00675BE6" w:rsidTr="00675BE6">
        <w:trPr>
          <w:trHeight w:val="1610"/>
          <w:jc w:val="right"/>
        </w:trPr>
        <w:tc>
          <w:tcPr>
            <w:tcW w:w="2580" w:type="dxa"/>
            <w:tcBorders>
              <w:top w:val="nil"/>
              <w:left w:val="nil"/>
              <w:bottom w:val="nil"/>
              <w:right w:val="nil"/>
            </w:tcBorders>
          </w:tcPr>
          <w:p w:rsidR="00675BE6" w:rsidRDefault="00E8469E" w:rsidP="00675BE6">
            <w:pPr>
              <w:pStyle w:val="1"/>
              <w:numPr>
                <w:ilvl w:val="0"/>
                <w:numId w:val="0"/>
              </w:numPr>
              <w:rPr>
                <w:lang w:val="en-US"/>
              </w:rPr>
            </w:pPr>
            <w:r>
              <w:object w:dxaOrig="2486" w:dyaOrig="1816">
                <v:shape id="_x0000_i1046" type="#_x0000_t75" style="width:124.25pt;height:90.95pt" o:ole="" filled="t" fillcolor="yellow">
                  <v:fill color2="fill lighten(51)" focusposition="1" focussize="" method="linear sigma" type="gradient"/>
                  <v:imagedata r:id="rId13" o:title=""/>
                </v:shape>
                <o:OLEObject Type="Embed" ProgID="Visio.Drawing.11" ShapeID="_x0000_i1046" DrawAspect="Content" ObjectID="_1460407895" r:id="rId14"/>
              </w:object>
            </w:r>
          </w:p>
          <w:p w:rsidR="00675BE6" w:rsidRPr="00675BE6" w:rsidRDefault="00675BE6" w:rsidP="00675BE6">
            <w:pPr>
              <w:pStyle w:val="1"/>
              <w:numPr>
                <w:ilvl w:val="0"/>
                <w:numId w:val="0"/>
              </w:numPr>
              <w:jc w:val="center"/>
              <w:rPr>
                <w:lang w:val="en-US"/>
              </w:rPr>
            </w:pPr>
            <w:r w:rsidRPr="003C32DB">
              <w:rPr>
                <w:i/>
                <w:sz w:val="20"/>
                <w:lang w:val="en-US"/>
              </w:rPr>
              <w:t>(</w:t>
            </w:r>
            <w:r w:rsidRPr="003C32DB">
              <w:rPr>
                <w:i/>
                <w:sz w:val="20"/>
              </w:rPr>
              <w:t>μετά)</w:t>
            </w:r>
          </w:p>
        </w:tc>
      </w:tr>
    </w:tbl>
    <w:p w:rsidR="003C32DB" w:rsidRDefault="003C32DB" w:rsidP="001D3921">
      <w:pPr>
        <w:pStyle w:val="1"/>
      </w:pPr>
      <w:r>
        <w:t>Οι εξωτερικές δυνάμεις που ασκούνται στις ράβδους στη διάρκεια της κρούσης, τα βάρη και οι κάθετες αντιδράσεις του επιπέδου, δεν εμφ</w:t>
      </w:r>
      <w:r>
        <w:t>α</w:t>
      </w:r>
      <w:r>
        <w:t>νίζουν ροπή, ως προς το κέντρο μάζας κάθε ράβδου. Άρα η στροφο</w:t>
      </w:r>
      <w:r>
        <w:t>ρ</w:t>
      </w:r>
      <w:r>
        <w:t>μή του συστήματος παραμένει σταθερή. Ας εφαρμόσουμε λοιπόν την Α.Δ.Σ, ως προς το μέσον Κ της δεύτερης ράβδου:</w:t>
      </w:r>
    </w:p>
    <w:p w:rsidR="00DA403A" w:rsidRDefault="003C32DB" w:rsidP="00DA403A">
      <w:pPr>
        <w:jc w:val="center"/>
      </w:pPr>
      <w:r w:rsidRPr="003C32DB">
        <w:rPr>
          <w:position w:val="-14"/>
        </w:rPr>
        <w:object w:dxaOrig="999" w:dyaOrig="420">
          <v:shape id="_x0000_i1026" type="#_x0000_t75" style="width:49.95pt;height:20.9pt" o:ole="">
            <v:imagedata r:id="rId15" o:title=""/>
          </v:shape>
          <o:OLEObject Type="Embed" ProgID="Equation.3" ShapeID="_x0000_i1026" DrawAspect="Content" ObjectID="_1460407896" r:id="rId16"/>
        </w:object>
      </w:r>
      <w:r>
        <w:t>→</w:t>
      </w:r>
    </w:p>
    <w:p w:rsidR="00DA403A" w:rsidRPr="00DA403A" w:rsidRDefault="00DA403A" w:rsidP="00DA403A">
      <w:pPr>
        <w:jc w:val="center"/>
        <w:rPr>
          <w:i/>
          <w:sz w:val="24"/>
          <w:szCs w:val="24"/>
        </w:rPr>
      </w:pPr>
      <w:r w:rsidRPr="00DA403A">
        <w:rPr>
          <w:i/>
          <w:sz w:val="24"/>
          <w:szCs w:val="24"/>
        </w:rPr>
        <w:t>0=Ι</w:t>
      </w:r>
      <w:r w:rsidRPr="00DA403A">
        <w:rPr>
          <w:i/>
          <w:sz w:val="24"/>
          <w:szCs w:val="24"/>
          <w:vertAlign w:val="subscript"/>
        </w:rPr>
        <w:t>1</w:t>
      </w:r>
      <w:r w:rsidRPr="00DA403A">
        <w:rPr>
          <w:i/>
          <w:sz w:val="24"/>
          <w:szCs w:val="24"/>
        </w:rPr>
        <w:t>∙ω</w:t>
      </w:r>
      <w:r w:rsidRPr="00DA403A">
        <w:rPr>
          <w:i/>
          <w:sz w:val="24"/>
          <w:szCs w:val="24"/>
          <w:vertAlign w:val="subscript"/>
        </w:rPr>
        <w:t>1</w:t>
      </w:r>
      <w:r w:rsidRPr="00DA403A">
        <w:rPr>
          <w:i/>
          <w:sz w:val="24"/>
          <w:szCs w:val="24"/>
        </w:rPr>
        <w:t>-Ι</w:t>
      </w:r>
      <w:r w:rsidRPr="00DA403A">
        <w:rPr>
          <w:i/>
          <w:sz w:val="24"/>
          <w:szCs w:val="24"/>
          <w:vertAlign w:val="subscript"/>
        </w:rPr>
        <w:t>2</w:t>
      </w:r>
      <w:r w:rsidRPr="00DA403A">
        <w:rPr>
          <w:i/>
          <w:sz w:val="24"/>
          <w:szCs w:val="24"/>
        </w:rPr>
        <w:t>∙ω</w:t>
      </w:r>
      <w:r w:rsidRPr="00DA403A">
        <w:rPr>
          <w:i/>
          <w:sz w:val="24"/>
          <w:szCs w:val="24"/>
          <w:vertAlign w:val="subscript"/>
        </w:rPr>
        <w:t>2</w:t>
      </w:r>
      <w:r w:rsidRPr="00DA403A">
        <w:rPr>
          <w:i/>
          <w:sz w:val="24"/>
          <w:szCs w:val="24"/>
        </w:rPr>
        <w:t xml:space="preserve">  →</w:t>
      </w:r>
    </w:p>
    <w:p w:rsidR="00DA403A" w:rsidRPr="00DA403A" w:rsidRDefault="00DA403A" w:rsidP="00DA403A">
      <w:pPr>
        <w:jc w:val="center"/>
        <w:rPr>
          <w:i/>
          <w:sz w:val="24"/>
          <w:szCs w:val="24"/>
        </w:rPr>
      </w:pPr>
      <w:r w:rsidRPr="00DA403A">
        <w:rPr>
          <w:i/>
          <w:sz w:val="24"/>
          <w:szCs w:val="24"/>
        </w:rPr>
        <w:t>ω</w:t>
      </w:r>
      <w:r w:rsidRPr="00DA403A">
        <w:rPr>
          <w:i/>
          <w:sz w:val="24"/>
          <w:szCs w:val="24"/>
          <w:vertAlign w:val="subscript"/>
        </w:rPr>
        <w:t>1</w:t>
      </w:r>
      <w:r w:rsidRPr="00DA403A">
        <w:rPr>
          <w:i/>
          <w:sz w:val="24"/>
          <w:szCs w:val="24"/>
        </w:rPr>
        <w:t>=ω</w:t>
      </w:r>
      <w:r w:rsidRPr="00DA403A">
        <w:rPr>
          <w:i/>
          <w:sz w:val="24"/>
          <w:szCs w:val="24"/>
          <w:vertAlign w:val="subscript"/>
        </w:rPr>
        <w:t>2</w:t>
      </w:r>
    </w:p>
    <w:p w:rsidR="007C42C7" w:rsidRPr="007C42C7" w:rsidRDefault="00DA403A" w:rsidP="004B349B">
      <w:pPr>
        <w:ind w:left="567"/>
      </w:pPr>
      <w:r>
        <w:lastRenderedPageBreak/>
        <w:t>με κατευθύνσεις όπως στο παραπάνω σχήμα.</w:t>
      </w:r>
      <w:r w:rsidR="004B349B" w:rsidRPr="004B349B">
        <w:rPr>
          <w:vertAlign w:val="superscript"/>
        </w:rPr>
        <w:t>1</w:t>
      </w:r>
      <w:r w:rsidR="00670B87">
        <w:t xml:space="preserve"> </w:t>
      </w:r>
    </w:p>
    <w:p w:rsidR="003C32DB" w:rsidRDefault="00DA403A" w:rsidP="007C42C7">
      <w:pPr>
        <w:pStyle w:val="1"/>
      </w:pPr>
      <w:r>
        <w:t>Εφαρμόζοντας την αρχή διατήρησης της ορμής για την κρούση</w:t>
      </w:r>
      <w:r w:rsidR="00F16963">
        <w:t>,</w:t>
      </w:r>
      <w:r>
        <w:t xml:space="preserve"> παίρνουμε</w:t>
      </w:r>
      <w:r w:rsidR="00E35D71" w:rsidRPr="00E35D71">
        <w:t xml:space="preserve"> (</w:t>
      </w:r>
      <w:r w:rsidR="00E35D71">
        <w:t>ας τονίσουμε εδώ, ότι οι δυνάμεις που αναπτύσσονται κατά την κρούση, έχουν την διεύθυνση της αρχικής ταχύτητας, συνεπώς και οι ταχύτητες μετά την κρούση θα βρίσκονται στην ίδια διεύθυνση)</w:t>
      </w:r>
      <w:r>
        <w:t>:</w:t>
      </w:r>
    </w:p>
    <w:p w:rsidR="00DA403A" w:rsidRPr="00670B87" w:rsidRDefault="00DA403A" w:rsidP="00DA403A">
      <w:pPr>
        <w:jc w:val="center"/>
        <w:rPr>
          <w:i/>
          <w:sz w:val="24"/>
          <w:szCs w:val="24"/>
          <w:lang w:val="en-US"/>
        </w:rPr>
      </w:pPr>
      <w:r w:rsidRPr="00DA403A">
        <w:rPr>
          <w:i/>
          <w:position w:val="-14"/>
          <w:sz w:val="24"/>
          <w:szCs w:val="24"/>
        </w:rPr>
        <w:object w:dxaOrig="960" w:dyaOrig="420">
          <v:shape id="_x0000_i1027" type="#_x0000_t75" style="width:48pt;height:20.9pt" o:ole="">
            <v:imagedata r:id="rId17" o:title=""/>
          </v:shape>
          <o:OLEObject Type="Embed" ProgID="Equation.3" ShapeID="_x0000_i1027" DrawAspect="Content" ObjectID="_1460407897" r:id="rId18"/>
        </w:object>
      </w:r>
      <w:r w:rsidRPr="00670B87">
        <w:rPr>
          <w:i/>
          <w:sz w:val="24"/>
          <w:szCs w:val="24"/>
          <w:lang w:val="en-US"/>
        </w:rPr>
        <w:t>→</w:t>
      </w:r>
    </w:p>
    <w:p w:rsidR="00DA403A" w:rsidRPr="00670B87" w:rsidRDefault="00DA403A" w:rsidP="00DA403A">
      <w:pPr>
        <w:jc w:val="center"/>
        <w:rPr>
          <w:i/>
          <w:sz w:val="24"/>
          <w:szCs w:val="24"/>
          <w:lang w:val="en-US"/>
        </w:rPr>
      </w:pPr>
      <w:r w:rsidRPr="00DA403A">
        <w:rPr>
          <w:i/>
          <w:sz w:val="24"/>
          <w:szCs w:val="24"/>
          <w:lang w:val="en-US"/>
        </w:rPr>
        <w:t>m</w:t>
      </w:r>
      <w:r w:rsidRPr="00670B87">
        <w:rPr>
          <w:i/>
          <w:sz w:val="24"/>
          <w:szCs w:val="24"/>
          <w:vertAlign w:val="subscript"/>
          <w:lang w:val="en-US"/>
        </w:rPr>
        <w:t>1</w:t>
      </w:r>
      <w:r w:rsidRPr="00DA403A">
        <w:rPr>
          <w:i/>
          <w:sz w:val="24"/>
          <w:szCs w:val="24"/>
        </w:rPr>
        <w:t>υ</w:t>
      </w:r>
      <w:r w:rsidRPr="00DA403A">
        <w:rPr>
          <w:i/>
          <w:sz w:val="24"/>
          <w:szCs w:val="24"/>
          <w:vertAlign w:val="subscript"/>
        </w:rPr>
        <w:t>ο</w:t>
      </w:r>
      <w:r w:rsidRPr="00670B87">
        <w:rPr>
          <w:i/>
          <w:sz w:val="24"/>
          <w:szCs w:val="24"/>
          <w:lang w:val="en-US"/>
        </w:rPr>
        <w:t>=m</w:t>
      </w:r>
      <w:r w:rsidRPr="00670B87">
        <w:rPr>
          <w:i/>
          <w:sz w:val="24"/>
          <w:szCs w:val="24"/>
          <w:vertAlign w:val="subscript"/>
          <w:lang w:val="en-US"/>
        </w:rPr>
        <w:t>1</w:t>
      </w:r>
      <w:r w:rsidRPr="00670B87">
        <w:rPr>
          <w:i/>
          <w:sz w:val="24"/>
          <w:szCs w:val="24"/>
          <w:lang w:val="en-US"/>
        </w:rPr>
        <w:t>∙</w:t>
      </w:r>
      <w:r w:rsidRPr="00DA403A">
        <w:rPr>
          <w:i/>
          <w:sz w:val="24"/>
          <w:szCs w:val="24"/>
        </w:rPr>
        <w:t>υ</w:t>
      </w:r>
      <w:r w:rsidRPr="00670B87">
        <w:rPr>
          <w:i/>
          <w:sz w:val="24"/>
          <w:szCs w:val="24"/>
          <w:vertAlign w:val="subscript"/>
          <w:lang w:val="en-US"/>
        </w:rPr>
        <w:t>1</w:t>
      </w:r>
      <w:r w:rsidRPr="00670B87">
        <w:rPr>
          <w:i/>
          <w:sz w:val="24"/>
          <w:szCs w:val="24"/>
          <w:lang w:val="en-US"/>
        </w:rPr>
        <w:t>+m</w:t>
      </w:r>
      <w:r w:rsidRPr="00670B87">
        <w:rPr>
          <w:i/>
          <w:sz w:val="24"/>
          <w:szCs w:val="24"/>
          <w:vertAlign w:val="subscript"/>
          <w:lang w:val="en-US"/>
        </w:rPr>
        <w:t>2</w:t>
      </w:r>
      <w:r w:rsidRPr="00670B87">
        <w:rPr>
          <w:i/>
          <w:sz w:val="24"/>
          <w:szCs w:val="24"/>
          <w:lang w:val="en-US"/>
        </w:rPr>
        <w:t>∙</w:t>
      </w:r>
      <w:r w:rsidRPr="00DA403A">
        <w:rPr>
          <w:i/>
          <w:sz w:val="24"/>
          <w:szCs w:val="24"/>
        </w:rPr>
        <w:t>υ</w:t>
      </w:r>
      <w:r w:rsidRPr="00670B87">
        <w:rPr>
          <w:i/>
          <w:sz w:val="24"/>
          <w:szCs w:val="24"/>
          <w:vertAlign w:val="subscript"/>
          <w:lang w:val="en-US"/>
        </w:rPr>
        <w:t>2</w:t>
      </w:r>
      <w:r w:rsidRPr="00670B87">
        <w:rPr>
          <w:i/>
          <w:sz w:val="24"/>
          <w:szCs w:val="24"/>
          <w:lang w:val="en-US"/>
        </w:rPr>
        <w:t xml:space="preserve"> →</w:t>
      </w:r>
    </w:p>
    <w:p w:rsidR="00DA403A" w:rsidRPr="00670B87" w:rsidRDefault="00DA403A" w:rsidP="00DA403A">
      <w:pPr>
        <w:jc w:val="center"/>
        <w:rPr>
          <w:i/>
          <w:sz w:val="24"/>
          <w:szCs w:val="24"/>
          <w:lang w:val="en-US"/>
        </w:rPr>
      </w:pPr>
      <w:r w:rsidRPr="00DA403A">
        <w:rPr>
          <w:i/>
          <w:sz w:val="24"/>
          <w:szCs w:val="24"/>
        </w:rPr>
        <w:t>υ</w:t>
      </w:r>
      <w:r w:rsidRPr="00DA403A">
        <w:rPr>
          <w:i/>
          <w:sz w:val="24"/>
          <w:szCs w:val="24"/>
          <w:vertAlign w:val="subscript"/>
          <w:lang w:val="en-US"/>
        </w:rPr>
        <w:t>1</w:t>
      </w:r>
      <w:r w:rsidRPr="00DA403A">
        <w:rPr>
          <w:i/>
          <w:sz w:val="24"/>
          <w:szCs w:val="24"/>
          <w:lang w:val="en-US"/>
        </w:rPr>
        <w:t>=</w:t>
      </w:r>
      <w:r w:rsidRPr="00DA403A">
        <w:rPr>
          <w:i/>
          <w:sz w:val="24"/>
          <w:szCs w:val="24"/>
        </w:rPr>
        <w:t>υ</w:t>
      </w:r>
      <w:r w:rsidRPr="00DA403A">
        <w:rPr>
          <w:i/>
          <w:sz w:val="24"/>
          <w:szCs w:val="24"/>
          <w:vertAlign w:val="subscript"/>
        </w:rPr>
        <w:t>ο</w:t>
      </w:r>
      <w:r w:rsidRPr="00DA403A">
        <w:rPr>
          <w:i/>
          <w:sz w:val="24"/>
          <w:szCs w:val="24"/>
          <w:lang w:val="en-US"/>
        </w:rPr>
        <w:t>-</w:t>
      </w:r>
      <w:r w:rsidRPr="00DA403A">
        <w:rPr>
          <w:i/>
          <w:sz w:val="24"/>
          <w:szCs w:val="24"/>
        </w:rPr>
        <w:t>υ</w:t>
      </w:r>
      <w:r w:rsidRPr="00DA403A">
        <w:rPr>
          <w:i/>
          <w:sz w:val="24"/>
          <w:szCs w:val="24"/>
          <w:vertAlign w:val="subscript"/>
          <w:lang w:val="en-US"/>
        </w:rPr>
        <w:t>2</w:t>
      </w:r>
      <w:r w:rsidRPr="00DA403A">
        <w:rPr>
          <w:i/>
          <w:sz w:val="24"/>
          <w:szCs w:val="24"/>
          <w:lang w:val="en-US"/>
        </w:rPr>
        <w:t>=</w:t>
      </w:r>
      <w:r w:rsidR="00F16963" w:rsidRPr="00043599">
        <w:rPr>
          <w:i/>
          <w:sz w:val="24"/>
          <w:szCs w:val="24"/>
          <w:lang w:val="en-US"/>
        </w:rPr>
        <w:t>3,5</w:t>
      </w:r>
      <w:r w:rsidR="00F16963">
        <w:rPr>
          <w:i/>
          <w:sz w:val="24"/>
          <w:szCs w:val="24"/>
          <w:lang w:val="en-US"/>
        </w:rPr>
        <w:t>m/s-</w:t>
      </w:r>
      <w:r w:rsidR="00F16963" w:rsidRPr="00043599">
        <w:rPr>
          <w:i/>
          <w:sz w:val="24"/>
          <w:szCs w:val="24"/>
          <w:lang w:val="en-US"/>
        </w:rPr>
        <w:t>2</w:t>
      </w:r>
      <w:r w:rsidR="00F16963">
        <w:rPr>
          <w:i/>
          <w:sz w:val="24"/>
          <w:szCs w:val="24"/>
          <w:lang w:val="en-US"/>
        </w:rPr>
        <w:t>m/s=</w:t>
      </w:r>
      <w:r w:rsidR="00F16963" w:rsidRPr="00043599">
        <w:rPr>
          <w:i/>
          <w:sz w:val="24"/>
          <w:szCs w:val="24"/>
          <w:lang w:val="en-US"/>
        </w:rPr>
        <w:t>1,5</w:t>
      </w:r>
      <w:r w:rsidRPr="00DA403A">
        <w:rPr>
          <w:i/>
          <w:sz w:val="24"/>
          <w:szCs w:val="24"/>
          <w:lang w:val="en-US"/>
        </w:rPr>
        <w:t>m/</w:t>
      </w:r>
      <w:r w:rsidRPr="00670B87">
        <w:rPr>
          <w:i/>
          <w:sz w:val="24"/>
          <w:szCs w:val="24"/>
          <w:lang w:val="en-US"/>
        </w:rPr>
        <w:t>s</w:t>
      </w:r>
    </w:p>
    <w:p w:rsidR="00D404B2" w:rsidRDefault="00D404B2" w:rsidP="00A205B8">
      <w:pPr>
        <w:ind w:left="567"/>
      </w:pPr>
      <w:r>
        <w:t>Αλλά αφού η κρούση είναι ελαστική η κινητική ενέργεια πριν την κρούση, είναι ίση με την κινητική ενέργεια μετά την κρούση:</w:t>
      </w:r>
    </w:p>
    <w:p w:rsidR="00D404B2" w:rsidRDefault="00D404B2" w:rsidP="00A205B8">
      <w:pPr>
        <w:jc w:val="center"/>
      </w:pPr>
      <w:r w:rsidRPr="00D404B2">
        <w:rPr>
          <w:position w:val="-14"/>
        </w:rPr>
        <w:object w:dxaOrig="1300" w:dyaOrig="380">
          <v:shape id="_x0000_i1028" type="#_x0000_t75" style="width:65.05pt;height:18.95pt" o:ole="">
            <v:imagedata r:id="rId19" o:title=""/>
          </v:shape>
          <o:OLEObject Type="Embed" ProgID="Equation.3" ShapeID="_x0000_i1028" DrawAspect="Content" ObjectID="_1460407898" r:id="rId20"/>
        </w:object>
      </w:r>
      <w:r>
        <w:t>→</w:t>
      </w:r>
    </w:p>
    <w:p w:rsidR="00D404B2" w:rsidRDefault="00D404B2" w:rsidP="00A205B8">
      <w:pPr>
        <w:jc w:val="center"/>
        <w:rPr>
          <w:lang w:val="en-US"/>
        </w:rPr>
      </w:pPr>
      <w:r w:rsidRPr="00D404B2">
        <w:rPr>
          <w:position w:val="-24"/>
        </w:rPr>
        <w:object w:dxaOrig="4300" w:dyaOrig="620">
          <v:shape id="_x0000_i1029" type="#_x0000_t75" style="width:214.85pt;height:30.95pt" o:ole="">
            <v:imagedata r:id="rId21" o:title=""/>
          </v:shape>
          <o:OLEObject Type="Embed" ProgID="Equation.3" ShapeID="_x0000_i1029" DrawAspect="Content" ObjectID="_1460407899" r:id="rId22"/>
        </w:object>
      </w:r>
    </w:p>
    <w:p w:rsidR="00D404B2" w:rsidRDefault="00D404B2" w:rsidP="00A205B8">
      <w:pPr>
        <w:ind w:left="567"/>
      </w:pPr>
      <w:r>
        <w:t xml:space="preserve">Αλλά </w:t>
      </w:r>
      <w:r w:rsidR="002B6765" w:rsidRPr="00A205B8">
        <w:rPr>
          <w:i/>
          <w:sz w:val="24"/>
          <w:szCs w:val="24"/>
        </w:rPr>
        <w:t>m</w:t>
      </w:r>
      <w:r w:rsidR="002B6765" w:rsidRPr="00A205B8">
        <w:rPr>
          <w:i/>
          <w:sz w:val="24"/>
          <w:szCs w:val="24"/>
          <w:vertAlign w:val="subscript"/>
        </w:rPr>
        <w:t>1</w:t>
      </w:r>
      <w:r w:rsidR="002B6765" w:rsidRPr="00A205B8">
        <w:rPr>
          <w:i/>
          <w:sz w:val="24"/>
          <w:szCs w:val="24"/>
        </w:rPr>
        <w:t>=m</w:t>
      </w:r>
      <w:r w:rsidR="002B6765" w:rsidRPr="00A205B8">
        <w:rPr>
          <w:i/>
          <w:sz w:val="24"/>
          <w:szCs w:val="24"/>
          <w:vertAlign w:val="subscript"/>
        </w:rPr>
        <w:t>2</w:t>
      </w:r>
      <w:r w:rsidR="002B6765" w:rsidRPr="00A205B8">
        <w:rPr>
          <w:i/>
          <w:sz w:val="24"/>
          <w:szCs w:val="24"/>
        </w:rPr>
        <w:t>=m, ω</w:t>
      </w:r>
      <w:r w:rsidR="002B6765" w:rsidRPr="00A205B8">
        <w:rPr>
          <w:i/>
          <w:sz w:val="24"/>
          <w:szCs w:val="24"/>
          <w:vertAlign w:val="subscript"/>
        </w:rPr>
        <w:t>1</w:t>
      </w:r>
      <w:r w:rsidR="002B6765" w:rsidRPr="00A205B8">
        <w:rPr>
          <w:i/>
          <w:sz w:val="24"/>
          <w:szCs w:val="24"/>
        </w:rPr>
        <w:t>=ω</w:t>
      </w:r>
      <w:r w:rsidR="002B6765" w:rsidRPr="00A205B8">
        <w:rPr>
          <w:i/>
          <w:sz w:val="24"/>
          <w:szCs w:val="24"/>
          <w:vertAlign w:val="subscript"/>
        </w:rPr>
        <w:t>2</w:t>
      </w:r>
      <w:r w:rsidR="002B6765" w:rsidRPr="00A205B8">
        <w:rPr>
          <w:i/>
          <w:sz w:val="24"/>
          <w:szCs w:val="24"/>
        </w:rPr>
        <w:t xml:space="preserve">=ω </w:t>
      </w:r>
      <w:r w:rsidR="002B6765" w:rsidRPr="00A205B8">
        <w:rPr>
          <w:szCs w:val="22"/>
        </w:rPr>
        <w:t>και</w:t>
      </w:r>
      <w:r w:rsidR="002B6765" w:rsidRPr="00A205B8">
        <w:rPr>
          <w:i/>
          <w:sz w:val="24"/>
          <w:szCs w:val="24"/>
        </w:rPr>
        <w:t xml:space="preserve"> Ι</w:t>
      </w:r>
      <w:r w:rsidR="002B6765" w:rsidRPr="00A205B8">
        <w:rPr>
          <w:i/>
          <w:sz w:val="24"/>
          <w:szCs w:val="24"/>
          <w:vertAlign w:val="subscript"/>
        </w:rPr>
        <w:t>1</w:t>
      </w:r>
      <w:r w:rsidR="002B6765" w:rsidRPr="00A205B8">
        <w:rPr>
          <w:i/>
          <w:sz w:val="24"/>
          <w:szCs w:val="24"/>
        </w:rPr>
        <w:t>=Ι</w:t>
      </w:r>
      <w:r w:rsidR="002B6765" w:rsidRPr="00A205B8">
        <w:rPr>
          <w:i/>
          <w:sz w:val="24"/>
          <w:szCs w:val="24"/>
          <w:vertAlign w:val="subscript"/>
        </w:rPr>
        <w:t>2</w:t>
      </w:r>
      <w:r w:rsidR="002B6765" w:rsidRPr="00A205B8">
        <w:rPr>
          <w:i/>
          <w:sz w:val="24"/>
          <w:szCs w:val="24"/>
        </w:rPr>
        <w:t>=</w:t>
      </w:r>
      <w:r w:rsidR="002B6765">
        <w:t xml:space="preserve"> </w:t>
      </w:r>
      <w:r w:rsidR="002B6765" w:rsidRPr="002B6765">
        <w:rPr>
          <w:position w:val="-24"/>
        </w:rPr>
        <w:object w:dxaOrig="740" w:dyaOrig="620">
          <v:shape id="_x0000_i1030" type="#_x0000_t75" style="width:36.75pt;height:30.95pt" o:ole="">
            <v:imagedata r:id="rId23" o:title=""/>
          </v:shape>
          <o:OLEObject Type="Embed" ProgID="Equation.3" ShapeID="_x0000_i1030" DrawAspect="Content" ObjectID="_1460407900" r:id="rId24"/>
        </w:object>
      </w:r>
      <w:r w:rsidR="002B6765">
        <w:t xml:space="preserve"> και με αντικατάσταση παίρνουμε:</w:t>
      </w:r>
    </w:p>
    <w:p w:rsidR="002B6765" w:rsidRDefault="001017AE" w:rsidP="00A205B8">
      <w:pPr>
        <w:jc w:val="center"/>
        <w:rPr>
          <w:lang w:val="en-US"/>
        </w:rPr>
      </w:pPr>
      <w:r w:rsidRPr="00D404B2">
        <w:rPr>
          <w:position w:val="-24"/>
        </w:rPr>
        <w:object w:dxaOrig="4180" w:dyaOrig="620">
          <v:shape id="_x0000_i1031" type="#_x0000_t75" style="width:209.05pt;height:30.95pt" o:ole="">
            <v:imagedata r:id="rId25" o:title=""/>
          </v:shape>
          <o:OLEObject Type="Embed" ProgID="Equation.3" ShapeID="_x0000_i1031" DrawAspect="Content" ObjectID="_1460407901" r:id="rId26"/>
        </w:object>
      </w:r>
      <w:r w:rsidR="00A205B8">
        <w:rPr>
          <w:lang w:val="en-US"/>
        </w:rPr>
        <w:t>→</w:t>
      </w:r>
    </w:p>
    <w:p w:rsidR="00A205B8" w:rsidRDefault="00F16963" w:rsidP="00A205B8">
      <w:pPr>
        <w:jc w:val="center"/>
        <w:rPr>
          <w:lang w:val="en-US"/>
        </w:rPr>
      </w:pPr>
      <w:r w:rsidRPr="00A205B8">
        <w:rPr>
          <w:position w:val="-26"/>
          <w:lang w:val="en-US"/>
        </w:rPr>
        <w:object w:dxaOrig="5040" w:dyaOrig="720">
          <v:shape id="_x0000_i1032" type="#_x0000_t75" style="width:252.4pt;height:36.4pt" o:ole="">
            <v:imagedata r:id="rId27" o:title=""/>
          </v:shape>
          <o:OLEObject Type="Embed" ProgID="Equation.3" ShapeID="_x0000_i1032" DrawAspect="Content" ObjectID="_1460407902" r:id="rId28"/>
        </w:object>
      </w:r>
      <w:r>
        <w:t>6</w:t>
      </w:r>
      <w:proofErr w:type="spellStart"/>
      <w:r w:rsidR="00A205B8" w:rsidRPr="00A205B8">
        <w:rPr>
          <w:i/>
          <w:sz w:val="24"/>
          <w:szCs w:val="24"/>
          <w:lang w:val="en-US"/>
        </w:rPr>
        <w:t>rad</w:t>
      </w:r>
      <w:proofErr w:type="spellEnd"/>
      <w:r w:rsidR="00A205B8" w:rsidRPr="00A205B8">
        <w:rPr>
          <w:i/>
          <w:sz w:val="24"/>
          <w:szCs w:val="24"/>
          <w:lang w:val="en-US"/>
        </w:rPr>
        <w:t>/s</w:t>
      </w:r>
      <w:r w:rsidR="00A205B8">
        <w:rPr>
          <w:lang w:val="en-US"/>
        </w:rPr>
        <w:t>.</w:t>
      </w:r>
    </w:p>
    <w:p w:rsidR="007C42C7" w:rsidRPr="007C42C7" w:rsidRDefault="007C42C7" w:rsidP="007C42C7">
      <w:pPr>
        <w:rPr>
          <w:b/>
          <w:i/>
          <w:color w:val="548DD4" w:themeColor="text2" w:themeTint="99"/>
          <w:sz w:val="24"/>
          <w:szCs w:val="24"/>
        </w:rPr>
      </w:pPr>
      <w:r w:rsidRPr="007C42C7">
        <w:rPr>
          <w:b/>
          <w:i/>
          <w:color w:val="548DD4" w:themeColor="text2" w:themeTint="99"/>
          <w:sz w:val="24"/>
          <w:szCs w:val="24"/>
        </w:rPr>
        <w:t>Σχόλι</w:t>
      </w:r>
      <w:r w:rsidR="008D74BD">
        <w:rPr>
          <w:b/>
          <w:i/>
          <w:color w:val="548DD4" w:themeColor="text2" w:themeTint="99"/>
          <w:sz w:val="24"/>
          <w:szCs w:val="24"/>
        </w:rPr>
        <w:t>α:</w:t>
      </w:r>
    </w:p>
    <w:tbl>
      <w:tblPr>
        <w:tblpPr w:leftFromText="180" w:rightFromText="180" w:vertAnchor="text" w:tblpXSpec="right" w:tblpY="47"/>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36"/>
      </w:tblGrid>
      <w:tr w:rsidR="007C42C7" w:rsidTr="00F93EDE">
        <w:trPr>
          <w:trHeight w:val="828"/>
          <w:jc w:val="right"/>
        </w:trPr>
        <w:tc>
          <w:tcPr>
            <w:tcW w:w="1936" w:type="dxa"/>
            <w:tcBorders>
              <w:top w:val="nil"/>
              <w:left w:val="nil"/>
              <w:bottom w:val="nil"/>
              <w:right w:val="nil"/>
            </w:tcBorders>
          </w:tcPr>
          <w:p w:rsidR="007C42C7" w:rsidRDefault="00E8469E" w:rsidP="00F93EDE">
            <w:r>
              <w:object w:dxaOrig="1714" w:dyaOrig="1592">
                <v:shape id="_x0000_i1047" type="#_x0000_t75" style="width:85.95pt;height:79.75pt" o:ole="" filled="t" fillcolor="#8db3e2 [1311]">
                  <v:fill color2="fill lighten(51)" focusposition="1" focussize="" method="linear sigma" type="gradient"/>
                  <v:imagedata r:id="rId29" o:title=""/>
                </v:shape>
                <o:OLEObject Type="Embed" ProgID="Visio.Drawing.11" ShapeID="_x0000_i1047" DrawAspect="Content" ObjectID="_1460407903" r:id="rId30"/>
              </w:object>
            </w:r>
          </w:p>
        </w:tc>
      </w:tr>
    </w:tbl>
    <w:p w:rsidR="007C42C7" w:rsidRDefault="008D74BD" w:rsidP="007C42C7">
      <w:r>
        <w:t xml:space="preserve"> </w:t>
      </w:r>
      <w:r>
        <w:rPr>
          <w:vertAlign w:val="superscript"/>
        </w:rPr>
        <w:t>1</w:t>
      </w:r>
      <w:r w:rsidR="007C42C7">
        <w:t>Αξίζει να σημειωθεί ότι η στροφορμή ενός στερεού ως προς ένα σημείο</w:t>
      </w:r>
      <w:r w:rsidR="007C42C7" w:rsidRPr="00670B87">
        <w:t xml:space="preserve"> </w:t>
      </w:r>
      <w:r w:rsidR="007C42C7">
        <w:t xml:space="preserve">Σ είναι ίση με </w:t>
      </w:r>
      <w:proofErr w:type="spellStart"/>
      <w:r w:rsidR="007C42C7" w:rsidRPr="007C42C7">
        <w:rPr>
          <w:i/>
          <w:sz w:val="24"/>
          <w:szCs w:val="24"/>
        </w:rPr>
        <w:t>L=mυ</w:t>
      </w:r>
      <w:r w:rsidR="007C42C7" w:rsidRPr="007C42C7">
        <w:rPr>
          <w:i/>
          <w:sz w:val="24"/>
          <w:szCs w:val="24"/>
          <w:vertAlign w:val="subscript"/>
        </w:rPr>
        <w:t>cm</w:t>
      </w:r>
      <w:r w:rsidR="007C42C7" w:rsidRPr="007C42C7">
        <w:rPr>
          <w:i/>
          <w:sz w:val="24"/>
          <w:szCs w:val="24"/>
        </w:rPr>
        <w:t>d+Ι</w:t>
      </w:r>
      <w:r w:rsidR="007C42C7" w:rsidRPr="007C42C7">
        <w:rPr>
          <w:i/>
          <w:sz w:val="24"/>
          <w:szCs w:val="24"/>
          <w:vertAlign w:val="subscript"/>
        </w:rPr>
        <w:t>cm</w:t>
      </w:r>
      <w:r w:rsidR="007C42C7" w:rsidRPr="007C42C7">
        <w:rPr>
          <w:i/>
          <w:sz w:val="24"/>
          <w:szCs w:val="24"/>
        </w:rPr>
        <w:t>ω</w:t>
      </w:r>
      <w:proofErr w:type="spellEnd"/>
      <w:r w:rsidR="007C42C7">
        <w:t>, όπου d η απόσταση του σημείου</w:t>
      </w:r>
      <w:r w:rsidR="00F16963">
        <w:t xml:space="preserve"> Σ</w:t>
      </w:r>
      <w:r w:rsidR="007C42C7">
        <w:t xml:space="preserve"> από τον φορέα της ταχύτητας του κέντρου μάζας, όπως στο διπλανό σχήμα. Οπότε, όπως παραπάνω πήραμε σαν κοινό σημείο υπολογισμού της στροφορμής το σημείο Κ, θα μπορούσαμε να λάβουμε ένα οποιοδήποτε σημείο της ευθείας που ενώνει τα κέντρα μάζας Ο και Κ των δύο ράβδων.</w:t>
      </w:r>
    </w:p>
    <w:p w:rsidR="007C42C7" w:rsidRDefault="007C42C7" w:rsidP="005A5CBA">
      <w:pPr>
        <w:pStyle w:val="a"/>
      </w:pPr>
      <w:r>
        <w:t>Αν όμως όλα τα παραπάνω μπορούν να θεωρηθούν ότι «ξεφεύγουν» από τα πλαίσια του σχολικού β</w:t>
      </w:r>
      <w:r>
        <w:t>ι</w:t>
      </w:r>
      <w:r>
        <w:t>βλίου, θα μπορούσαμε να σκεφτούμε και ως εξής:</w:t>
      </w:r>
    </w:p>
    <w:p w:rsidR="007C42C7" w:rsidRDefault="007C42C7" w:rsidP="005A5CBA">
      <w:pPr>
        <w:ind w:left="360"/>
      </w:pPr>
      <w:r>
        <w:t>Σε κάθε ράβδο ασκείται ροπή ως προς κατακόρυφο άξονα που περνάει από το μέσον της με μέτρο τ</w:t>
      </w:r>
      <w:r>
        <w:rPr>
          <w:vertAlign w:val="subscript"/>
        </w:rPr>
        <w:t>1</w:t>
      </w:r>
      <w:r>
        <w:t>= F</w:t>
      </w:r>
      <w:r>
        <w:rPr>
          <w:vertAlign w:val="subscript"/>
        </w:rPr>
        <w:t>1</w:t>
      </w:r>
      <w:r>
        <w:t>∙d= τ</w:t>
      </w:r>
      <w:r>
        <w:rPr>
          <w:vertAlign w:val="subscript"/>
        </w:rPr>
        <w:t>2</w:t>
      </w:r>
      <w:r>
        <w:t xml:space="preserve"> =</w:t>
      </w:r>
      <w:r w:rsidRPr="002B6BEA">
        <w:t xml:space="preserve"> </w:t>
      </w:r>
      <w:r>
        <w:t>F</w:t>
      </w:r>
      <w:r>
        <w:rPr>
          <w:vertAlign w:val="subscript"/>
        </w:rPr>
        <w:t>2</w:t>
      </w:r>
      <w:r>
        <w:t xml:space="preserve">∙d. Σαν αποτέλεσμα της δράσης </w:t>
      </w:r>
      <w:r w:rsidRPr="007C42C7">
        <w:rPr>
          <w:b/>
        </w:rPr>
        <w:t>κάθε</w:t>
      </w:r>
      <w:r>
        <w:t xml:space="preserve"> ροπής μεταβάλλεται η στροφορμή </w:t>
      </w:r>
      <w:r w:rsidRPr="007C42C7">
        <w:rPr>
          <w:b/>
        </w:rPr>
        <w:t>κάθε</w:t>
      </w:r>
      <w:r>
        <w:t xml:space="preserve"> ράβδου με ρυθμό </w:t>
      </w:r>
      <w:r w:rsidRPr="002B6BEA">
        <w:rPr>
          <w:position w:val="-24"/>
        </w:rPr>
        <w:object w:dxaOrig="720" w:dyaOrig="620">
          <v:shape id="_x0000_i1033" type="#_x0000_t75" style="width:36pt;height:30.95pt" o:ole="">
            <v:imagedata r:id="rId31" o:title=""/>
          </v:shape>
          <o:OLEObject Type="Embed" ProgID="Equation.3" ShapeID="_x0000_i1033" DrawAspect="Content" ObjectID="_1460407904" r:id="rId32"/>
        </w:object>
      </w:r>
      <w:r>
        <w:t xml:space="preserve">, ως προς κατακόρυφο άξονα που περνά από το κέντρο μάζας της. Αλλά αφού οι ροπές έχουν το ίδιο μέτρο, θα έχουμε και, κάθε στιγμή, ίσους </w:t>
      </w:r>
      <w:r w:rsidRPr="00F16963">
        <w:rPr>
          <w:b/>
        </w:rPr>
        <w:t>κατά μέτρο</w:t>
      </w:r>
      <w:r>
        <w:t xml:space="preserve"> ρυθμούς μεταβολής των αντίστο</w:t>
      </w:r>
      <w:r>
        <w:t>ι</w:t>
      </w:r>
      <w:r>
        <w:t>χων στροφορμών. Αλλά αν αυτό συμβαίνει κάθε στιγμή (οι δυνάμεις F</w:t>
      </w:r>
      <w:r>
        <w:rPr>
          <w:vertAlign w:val="subscript"/>
        </w:rPr>
        <w:t>1</w:t>
      </w:r>
      <w:r>
        <w:t xml:space="preserve"> και F</w:t>
      </w:r>
      <w:r>
        <w:rPr>
          <w:vertAlign w:val="subscript"/>
        </w:rPr>
        <w:t>2</w:t>
      </w:r>
      <w:r>
        <w:t xml:space="preserve"> δεν είναι σταθερές) και οι αντίστοιχες μεταβολές των στροφορμών θα έχουν ίσα μέτρα:</w:t>
      </w:r>
    </w:p>
    <w:p w:rsidR="007C42C7" w:rsidRDefault="009F533D" w:rsidP="007C42C7">
      <w:pPr>
        <w:jc w:val="center"/>
        <w:rPr>
          <w:lang w:val="en-US"/>
        </w:rPr>
      </w:pPr>
      <w:r w:rsidRPr="00F16963">
        <w:rPr>
          <w:position w:val="-14"/>
        </w:rPr>
        <w:object w:dxaOrig="1480" w:dyaOrig="400">
          <v:shape id="_x0000_i1034" type="#_x0000_t75" style="width:73.95pt;height:20.15pt" o:ole="">
            <v:imagedata r:id="rId33" o:title=""/>
          </v:shape>
          <o:OLEObject Type="Embed" ProgID="Equation.3" ShapeID="_x0000_i1034" DrawAspect="Content" ObjectID="_1460407905" r:id="rId34"/>
        </w:object>
      </w:r>
    </w:p>
    <w:p w:rsidR="009F533D" w:rsidRPr="009F533D" w:rsidRDefault="009F533D" w:rsidP="007C42C7">
      <w:pPr>
        <w:jc w:val="center"/>
        <w:rPr>
          <w:lang w:val="en-US"/>
        </w:rPr>
      </w:pPr>
      <w:r w:rsidRPr="00CE1538">
        <w:rPr>
          <w:position w:val="-14"/>
        </w:rPr>
        <w:object w:dxaOrig="2299" w:dyaOrig="400">
          <v:shape id="_x0000_i1035" type="#_x0000_t75" style="width:114.95pt;height:20.15pt" o:ole="">
            <v:imagedata r:id="rId35" o:title=""/>
          </v:shape>
          <o:OLEObject Type="Embed" ProgID="Equation.3" ShapeID="_x0000_i1035" DrawAspect="Content" ObjectID="_1460407906" r:id="rId36"/>
        </w:object>
      </w:r>
    </w:p>
    <w:p w:rsidR="007C42C7" w:rsidRPr="007C42C7" w:rsidRDefault="007C42C7" w:rsidP="007C42C7">
      <w:pPr>
        <w:jc w:val="center"/>
        <w:rPr>
          <w:i/>
          <w:sz w:val="24"/>
          <w:szCs w:val="24"/>
        </w:rPr>
      </w:pPr>
      <w:r w:rsidRPr="004B349B">
        <w:rPr>
          <w:i/>
          <w:sz w:val="24"/>
          <w:szCs w:val="24"/>
        </w:rPr>
        <w:t xml:space="preserve"> </w:t>
      </w:r>
      <w:r w:rsidRPr="00DA403A">
        <w:rPr>
          <w:i/>
          <w:sz w:val="24"/>
          <w:szCs w:val="24"/>
        </w:rPr>
        <w:t>ω</w:t>
      </w:r>
      <w:r w:rsidRPr="00DA403A">
        <w:rPr>
          <w:i/>
          <w:sz w:val="24"/>
          <w:szCs w:val="24"/>
          <w:vertAlign w:val="subscript"/>
        </w:rPr>
        <w:t>1</w:t>
      </w:r>
      <w:r w:rsidRPr="00DA403A">
        <w:rPr>
          <w:i/>
          <w:sz w:val="24"/>
          <w:szCs w:val="24"/>
        </w:rPr>
        <w:t>=ω</w:t>
      </w:r>
      <w:r w:rsidRPr="00DA403A">
        <w:rPr>
          <w:i/>
          <w:sz w:val="24"/>
          <w:szCs w:val="24"/>
          <w:vertAlign w:val="subscript"/>
        </w:rPr>
        <w:t>2</w:t>
      </w:r>
    </w:p>
    <w:p w:rsidR="007C42C7" w:rsidRDefault="005A5CBA" w:rsidP="005A5CBA">
      <w:pPr>
        <w:pStyle w:val="a"/>
      </w:pPr>
      <w:r>
        <w:t>Αλλά την παραπάνω λογική θα μπορούσαμε να ακολουθήσουμε ώστε να συνδέσουμε τη γωνιακή ταχ</w:t>
      </w:r>
      <w:r>
        <w:t>ύ</w:t>
      </w:r>
      <w:r>
        <w:t>τητα περιστροφής της δεύτερης ράβδου με την ταχύτητα του κέντρου μάζας της υ</w:t>
      </w:r>
      <w:r>
        <w:rPr>
          <w:vertAlign w:val="subscript"/>
        </w:rPr>
        <w:t>2</w:t>
      </w:r>
      <w:r>
        <w:t>.</w:t>
      </w:r>
    </w:p>
    <w:p w:rsidR="005A5CBA" w:rsidRDefault="005A5CBA" w:rsidP="006566F1">
      <w:pPr>
        <w:ind w:left="360"/>
      </w:pPr>
      <w:r>
        <w:t>Από το γενικευμένο νόμο του Νεύτωνα για τη μεταφορική κίνηση έχουμε:</w:t>
      </w:r>
    </w:p>
    <w:p w:rsidR="005A5CBA" w:rsidRDefault="007C36C1" w:rsidP="006566F1">
      <w:pPr>
        <w:jc w:val="center"/>
        <w:rPr>
          <w:lang w:val="en-US"/>
        </w:rPr>
      </w:pPr>
      <w:r w:rsidRPr="005A5CBA">
        <w:rPr>
          <w:position w:val="-24"/>
        </w:rPr>
        <w:object w:dxaOrig="900" w:dyaOrig="620">
          <v:shape id="_x0000_i1036" type="#_x0000_t75" style="width:44.9pt;height:30.95pt" o:ole="">
            <v:imagedata r:id="rId37" o:title=""/>
          </v:shape>
          <o:OLEObject Type="Embed" ProgID="Equation.3" ShapeID="_x0000_i1036" DrawAspect="Content" ObjectID="_1460407907" r:id="rId38"/>
        </w:object>
      </w:r>
    </w:p>
    <w:p w:rsidR="007C36C1" w:rsidRDefault="007C36C1" w:rsidP="006566F1">
      <w:pPr>
        <w:tabs>
          <w:tab w:val="clear" w:pos="567"/>
        </w:tabs>
        <w:ind w:left="426"/>
      </w:pPr>
      <w:r>
        <w:t>Ενώ από τον αντίστοιχο νόμο για την στροφική κίνηση:</w:t>
      </w:r>
    </w:p>
    <w:p w:rsidR="007C36C1" w:rsidRDefault="007C36C1" w:rsidP="006566F1">
      <w:pPr>
        <w:jc w:val="center"/>
        <w:rPr>
          <w:lang w:val="en-US"/>
        </w:rPr>
      </w:pPr>
      <w:r w:rsidRPr="005A5CBA">
        <w:rPr>
          <w:position w:val="-24"/>
        </w:rPr>
        <w:object w:dxaOrig="1960" w:dyaOrig="620">
          <v:shape id="_x0000_i1037" type="#_x0000_t75" style="width:97.95pt;height:30.95pt" o:ole="">
            <v:imagedata r:id="rId39" o:title=""/>
          </v:shape>
          <o:OLEObject Type="Embed" ProgID="Equation.3" ShapeID="_x0000_i1037" DrawAspect="Content" ObjectID="_1460407908" r:id="rId40"/>
        </w:object>
      </w:r>
      <w:r>
        <w:rPr>
          <w:lang w:val="en-US"/>
        </w:rPr>
        <w:t>→</w:t>
      </w:r>
    </w:p>
    <w:p w:rsidR="007C36C1" w:rsidRDefault="007C36C1" w:rsidP="006566F1">
      <w:pPr>
        <w:jc w:val="center"/>
        <w:rPr>
          <w:lang w:val="en-US"/>
        </w:rPr>
      </w:pPr>
      <w:r w:rsidRPr="005A5CBA">
        <w:rPr>
          <w:position w:val="-24"/>
        </w:rPr>
        <w:object w:dxaOrig="1660" w:dyaOrig="620">
          <v:shape id="_x0000_i1038" type="#_x0000_t75" style="width:82.85pt;height:30.95pt" o:ole="">
            <v:imagedata r:id="rId41" o:title=""/>
          </v:shape>
          <o:OLEObject Type="Embed" ProgID="Equation.3" ShapeID="_x0000_i1038" DrawAspect="Content" ObjectID="_1460407909" r:id="rId42"/>
        </w:object>
      </w:r>
    </w:p>
    <w:p w:rsidR="007C36C1" w:rsidRDefault="007C36C1" w:rsidP="006566F1">
      <w:pPr>
        <w:tabs>
          <w:tab w:val="clear" w:pos="567"/>
        </w:tabs>
        <w:ind w:left="426"/>
      </w:pPr>
      <w:r>
        <w:t>Αλλά αν αυτό ισχύει για κάθε στιγμή, τότε και συνολικά η μεταβολή της στροφορμής της ράβδου ως προς κατακόρυφο άξονα που περνά από το μέσον της και η μεταβολή της ορμής του κέντρου μάζας, θα συνδέονται επίσης με τη σχέση:</w:t>
      </w:r>
    </w:p>
    <w:p w:rsidR="001132E5" w:rsidRDefault="007C36C1" w:rsidP="006566F1">
      <w:pPr>
        <w:jc w:val="center"/>
      </w:pPr>
      <w:r w:rsidRPr="007C36C1">
        <w:rPr>
          <w:position w:val="-10"/>
        </w:rPr>
        <w:object w:dxaOrig="1579" w:dyaOrig="320">
          <v:shape id="_x0000_i1039" type="#_x0000_t75" style="width:78.95pt;height:15.85pt" o:ole="">
            <v:imagedata r:id="rId43" o:title=""/>
          </v:shape>
          <o:OLEObject Type="Embed" ProgID="Equation.3" ShapeID="_x0000_i1039" DrawAspect="Content" ObjectID="_1460407910" r:id="rId44"/>
        </w:object>
      </w:r>
      <w:r>
        <w:t xml:space="preserve">→ </w:t>
      </w:r>
    </w:p>
    <w:p w:rsidR="007C36C1" w:rsidRDefault="006566F1" w:rsidP="006566F1">
      <w:pPr>
        <w:jc w:val="center"/>
        <w:rPr>
          <w:lang w:val="en-US"/>
        </w:rPr>
      </w:pPr>
      <w:r w:rsidRPr="006566F1">
        <w:rPr>
          <w:position w:val="-12"/>
        </w:rPr>
        <w:object w:dxaOrig="3080" w:dyaOrig="360">
          <v:shape id="_x0000_i1040" type="#_x0000_t75" style="width:154.05pt;height:18.2pt" o:ole="">
            <v:imagedata r:id="rId45" o:title=""/>
          </v:shape>
          <o:OLEObject Type="Embed" ProgID="Equation.3" ShapeID="_x0000_i1040" DrawAspect="Content" ObjectID="_1460407911" r:id="rId46"/>
        </w:object>
      </w:r>
      <w:r>
        <w:rPr>
          <w:lang w:val="en-US"/>
        </w:rPr>
        <w:t>→</w:t>
      </w:r>
    </w:p>
    <w:p w:rsidR="006566F1" w:rsidRDefault="006566F1" w:rsidP="006566F1">
      <w:pPr>
        <w:jc w:val="center"/>
        <w:rPr>
          <w:lang w:val="en-US"/>
        </w:rPr>
      </w:pPr>
      <w:r w:rsidRPr="006566F1">
        <w:rPr>
          <w:position w:val="-24"/>
        </w:rPr>
        <w:object w:dxaOrig="1960" w:dyaOrig="620">
          <v:shape id="_x0000_i1041" type="#_x0000_t75" style="width:97.95pt;height:30.95pt" o:ole="">
            <v:imagedata r:id="rId47" o:title=""/>
          </v:shape>
          <o:OLEObject Type="Embed" ProgID="Equation.3" ShapeID="_x0000_i1041" DrawAspect="Content" ObjectID="_1460407912" r:id="rId48"/>
        </w:object>
      </w:r>
      <w:r>
        <w:rPr>
          <w:lang w:val="en-US"/>
        </w:rPr>
        <w:t>→</w:t>
      </w:r>
    </w:p>
    <w:p w:rsidR="006566F1" w:rsidRDefault="006566F1" w:rsidP="006566F1">
      <w:pPr>
        <w:jc w:val="center"/>
      </w:pPr>
      <w:r w:rsidRPr="006566F1">
        <w:rPr>
          <w:position w:val="-10"/>
        </w:rPr>
        <w:object w:dxaOrig="999" w:dyaOrig="340">
          <v:shape id="_x0000_i1042" type="#_x0000_t75" style="width:49.95pt;height:17.05pt" o:ole="">
            <v:imagedata r:id="rId49" o:title=""/>
          </v:shape>
          <o:OLEObject Type="Embed" ProgID="Equation.3" ShapeID="_x0000_i1042" DrawAspect="Content" ObjectID="_1460407913" r:id="rId50"/>
        </w:object>
      </w:r>
      <w:r w:rsidR="00AA6EBB">
        <w:t xml:space="preserve">    (1)</w:t>
      </w:r>
      <w:r>
        <w:rPr>
          <w:lang w:val="en-US"/>
        </w:rPr>
        <w:t xml:space="preserve"> →</w:t>
      </w:r>
    </w:p>
    <w:p w:rsidR="006566F1" w:rsidRDefault="006566F1" w:rsidP="006566F1">
      <w:pPr>
        <w:jc w:val="center"/>
        <w:rPr>
          <w:lang w:val="en-US"/>
        </w:rPr>
      </w:pPr>
      <w:r>
        <w:rPr>
          <w:lang w:val="en-US"/>
        </w:rPr>
        <w:t xml:space="preserve"> </w:t>
      </w:r>
      <w:r w:rsidRPr="006566F1">
        <w:rPr>
          <w:position w:val="-10"/>
        </w:rPr>
        <w:object w:dxaOrig="1740" w:dyaOrig="340">
          <v:shape id="_x0000_i1043" type="#_x0000_t75" style="width:87.1pt;height:17.05pt" o:ole="">
            <v:imagedata r:id="rId51" o:title=""/>
          </v:shape>
          <o:OLEObject Type="Embed" ProgID="Equation.3" ShapeID="_x0000_i1043" DrawAspect="Content" ObjectID="_1460407914" r:id="rId52"/>
        </w:object>
      </w:r>
    </w:p>
    <w:p w:rsidR="006566F1" w:rsidRPr="006566F1" w:rsidRDefault="006566F1" w:rsidP="006566F1">
      <w:pPr>
        <w:pStyle w:val="a"/>
      </w:pPr>
      <w:r>
        <w:t>Την παραπάνω λογική βέβαια θα μπορούσαμε να χρησιμοποιήσουμε και στην περίπτωση που δεν μας δινόταν η τιμή της υ</w:t>
      </w:r>
      <w:r>
        <w:rPr>
          <w:vertAlign w:val="subscript"/>
        </w:rPr>
        <w:t>2</w:t>
      </w:r>
      <w:r>
        <w:t xml:space="preserve">! </w:t>
      </w:r>
      <w:r w:rsidR="00AA6EBB">
        <w:t>Η σχέση (1) μαζί με τις εξισώσεις που παραπάνω προέκυψαν από την Α.Δ.Ο, την Α.Δ.Σ. και την διατήρηση της ενέργειας, θα μας οδηγούσαν και στον υπολογισμό της ταχ</w:t>
      </w:r>
      <w:r w:rsidR="002C16A2">
        <w:t>ύτητας υ</w:t>
      </w:r>
      <w:r w:rsidR="002C16A2">
        <w:rPr>
          <w:vertAlign w:val="subscript"/>
        </w:rPr>
        <w:t>2</w:t>
      </w:r>
      <w:r w:rsidR="002C16A2">
        <w:t>, η τ</w:t>
      </w:r>
      <w:r w:rsidR="002C16A2">
        <w:t>ι</w:t>
      </w:r>
      <w:r w:rsidR="002C16A2">
        <w:t>μή της οποίας δόθηκε στα δεδομένα για ευκολότερη λύση.</w:t>
      </w:r>
    </w:p>
    <w:p w:rsidR="001132E5" w:rsidRDefault="001132E5" w:rsidP="00735C9B">
      <w:pPr>
        <w:jc w:val="right"/>
        <w:rPr>
          <w:b/>
          <w:i/>
          <w:color w:val="0070C0"/>
          <w:sz w:val="24"/>
          <w:szCs w:val="24"/>
        </w:rPr>
      </w:pPr>
    </w:p>
    <w:p w:rsidR="0079180F" w:rsidRPr="00735C9B" w:rsidRDefault="0079180F" w:rsidP="00735C9B">
      <w:pPr>
        <w:jc w:val="right"/>
        <w:rPr>
          <w:b/>
          <w:i/>
          <w:color w:val="0070C0"/>
          <w:sz w:val="24"/>
          <w:szCs w:val="24"/>
        </w:rPr>
      </w:pPr>
      <w:r w:rsidRPr="00735C9B">
        <w:rPr>
          <w:b/>
          <w:i/>
          <w:color w:val="0070C0"/>
          <w:sz w:val="24"/>
          <w:szCs w:val="24"/>
        </w:rPr>
        <w:t>dmargaris@gmail.com</w:t>
      </w:r>
    </w:p>
    <w:p w:rsidR="0079180F" w:rsidRPr="007C42C7" w:rsidRDefault="0079180F" w:rsidP="00A205B8">
      <w:pPr>
        <w:jc w:val="center"/>
      </w:pPr>
    </w:p>
    <w:sectPr w:rsidR="0079180F" w:rsidRPr="007C42C7" w:rsidSect="005A685F">
      <w:headerReference w:type="default" r:id="rId53"/>
      <w:footerReference w:type="default" r:id="rId54"/>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5FD" w:rsidRDefault="006715FD" w:rsidP="005A685F">
      <w:pPr>
        <w:spacing w:line="240" w:lineRule="auto"/>
      </w:pPr>
      <w:r>
        <w:separator/>
      </w:r>
    </w:p>
  </w:endnote>
  <w:endnote w:type="continuationSeparator" w:id="0">
    <w:p w:rsidR="006715FD" w:rsidRDefault="006715FD" w:rsidP="005A68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Default="00972925" w:rsidP="00A746BC">
    <w:pPr>
      <w:pStyle w:val="a7"/>
      <w:framePr w:wrap="around" w:vAnchor="text" w:hAnchor="page" w:x="10594" w:y="215"/>
      <w:rPr>
        <w:rStyle w:val="a8"/>
      </w:rPr>
    </w:pPr>
    <w:r>
      <w:rPr>
        <w:rStyle w:val="a8"/>
      </w:rPr>
      <w:fldChar w:fldCharType="begin"/>
    </w:r>
    <w:r w:rsidR="005A685F">
      <w:rPr>
        <w:rStyle w:val="a8"/>
      </w:rPr>
      <w:instrText xml:space="preserve">PAGE  </w:instrText>
    </w:r>
    <w:r>
      <w:rPr>
        <w:rStyle w:val="a8"/>
      </w:rPr>
      <w:fldChar w:fldCharType="separate"/>
    </w:r>
    <w:r w:rsidR="00E8469E">
      <w:rPr>
        <w:rStyle w:val="a8"/>
        <w:noProof/>
      </w:rPr>
      <w:t>3</w:t>
    </w:r>
    <w:r>
      <w:rPr>
        <w:rStyle w:val="a8"/>
      </w:rPr>
      <w:fldChar w:fldCharType="end"/>
    </w:r>
  </w:p>
  <w:p w:rsidR="005A685F" w:rsidRPr="00D56705" w:rsidRDefault="00A746BC" w:rsidP="00A746BC">
    <w:pPr>
      <w:pStyle w:val="a7"/>
      <w:pBdr>
        <w:top w:val="single" w:sz="4" w:space="1" w:color="auto"/>
      </w:pBdr>
      <w:tabs>
        <w:tab w:val="clear" w:pos="4153"/>
        <w:tab w:val="left" w:pos="3956"/>
        <w:tab w:val="center" w:pos="4819"/>
        <w:tab w:val="center" w:pos="4862"/>
      </w:tabs>
      <w:spacing w:before="120"/>
      <w:jc w:val="left"/>
      <w:rPr>
        <w:i/>
        <w:color w:val="0000FF"/>
        <w:lang w:val="en-US"/>
      </w:rPr>
    </w:pPr>
    <w:r>
      <w:rPr>
        <w:i/>
        <w:color w:val="0000FF"/>
        <w:lang w:val="en-US"/>
      </w:rPr>
      <w:tab/>
    </w:r>
    <w:r>
      <w:rPr>
        <w:i/>
        <w:color w:val="0000FF"/>
        <w:lang w:val="en-US"/>
      </w:rPr>
      <w:tab/>
    </w:r>
    <w:r w:rsidR="005A685F" w:rsidRPr="00D56705">
      <w:rPr>
        <w:i/>
        <w:color w:val="0000FF"/>
        <w:lang w:val="en-US"/>
      </w:rPr>
      <w:t>www.ylikonet.gr</w:t>
    </w:r>
  </w:p>
  <w:p w:rsidR="005A685F" w:rsidRDefault="005A685F" w:rsidP="005A685F">
    <w:pPr>
      <w:pStyle w:val="a7"/>
    </w:pPr>
  </w:p>
  <w:p w:rsidR="005A685F" w:rsidRDefault="005A685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5FD" w:rsidRDefault="006715FD" w:rsidP="005A685F">
      <w:pPr>
        <w:spacing w:line="240" w:lineRule="auto"/>
      </w:pPr>
      <w:r>
        <w:separator/>
      </w:r>
    </w:p>
  </w:footnote>
  <w:footnote w:type="continuationSeparator" w:id="0">
    <w:p w:rsidR="006715FD" w:rsidRDefault="006715FD" w:rsidP="005A68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5F" w:rsidRPr="005C7B9B" w:rsidRDefault="005A685F" w:rsidP="005A685F">
    <w:pPr>
      <w:pStyle w:val="a6"/>
      <w:pBdr>
        <w:bottom w:val="single" w:sz="4" w:space="1" w:color="auto"/>
      </w:pBdr>
      <w:tabs>
        <w:tab w:val="clear" w:pos="4153"/>
        <w:tab w:val="clear" w:pos="8306"/>
        <w:tab w:val="right" w:pos="9639"/>
      </w:tabs>
      <w:rPr>
        <w:i/>
      </w:rPr>
    </w:pPr>
    <w:r w:rsidRPr="005C7B9B">
      <w:rPr>
        <w:i/>
      </w:rPr>
      <w:t>Υλικό Φυσικής-Χημείας</w:t>
    </w:r>
    <w:r w:rsidRPr="005C7B9B">
      <w:rPr>
        <w:i/>
      </w:rPr>
      <w:tab/>
      <w:t xml:space="preserve">  Μηχανική στερεού</w:t>
    </w:r>
  </w:p>
  <w:p w:rsidR="005A685F" w:rsidRDefault="005A685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27C3"/>
    <w:multiLevelType w:val="hybridMultilevel"/>
    <w:tmpl w:val="43163088"/>
    <w:lvl w:ilvl="0" w:tplc="B32C481E">
      <w:start w:val="1"/>
      <w:numFmt w:val="lowerRoman"/>
      <w:pStyle w:val="1"/>
      <w:lvlText w:val="%1)"/>
      <w:lvlJc w:val="left"/>
      <w:pPr>
        <w:ind w:left="890" w:hanging="360"/>
      </w:pPr>
      <w:rPr>
        <w:rFonts w:hint="default"/>
      </w:r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1">
    <w:nsid w:val="15CA2E0E"/>
    <w:multiLevelType w:val="multilevel"/>
    <w:tmpl w:val="0408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95C24B4"/>
    <w:multiLevelType w:val="multilevel"/>
    <w:tmpl w:val="08E82372"/>
    <w:lvl w:ilvl="0">
      <w:start w:val="1"/>
      <w:numFmt w:val="decimal"/>
      <w:pStyle w:val="a"/>
      <w:lvlText w:val="%1)"/>
      <w:lvlJc w:val="left"/>
      <w:pPr>
        <w:tabs>
          <w:tab w:val="num" w:pos="360"/>
        </w:tabs>
        <w:ind w:left="360" w:hanging="360"/>
      </w:pPr>
      <w:rPr>
        <w:rFonts w:ascii="Times New Roman" w:hAnsi="Times New Roman" w:hint="default"/>
        <w:sz w:val="22"/>
        <w:szCs w:val="22"/>
      </w:rPr>
    </w:lvl>
    <w:lvl w:ilvl="1">
      <w:start w:val="1"/>
      <w:numFmt w:val="lowerRoman"/>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4EB6351"/>
    <w:multiLevelType w:val="hybridMultilevel"/>
    <w:tmpl w:val="FCB4411E"/>
    <w:lvl w:ilvl="0" w:tplc="C55A9E50">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A6E2691"/>
    <w:multiLevelType w:val="hybridMultilevel"/>
    <w:tmpl w:val="88164DD8"/>
    <w:lvl w:ilvl="0" w:tplc="2F0AF034">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
  </w:num>
  <w:num w:numId="9">
    <w:abstractNumId w:val="0"/>
  </w:num>
  <w:num w:numId="10">
    <w:abstractNumId w:val="0"/>
  </w:num>
  <w:num w:numId="11">
    <w:abstractNumId w:val="0"/>
  </w:num>
  <w:num w:numId="12">
    <w:abstractNumId w:val="0"/>
  </w:num>
  <w:num w:numId="13">
    <w:abstractNumId w:val="0"/>
  </w:num>
  <w:num w:numId="14">
    <w:abstractNumId w:val="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4"/>
  <w:proofState w:spelling="clean" w:grammar="clean"/>
  <w:defaultTabStop w:val="720"/>
  <w:autoHyphenation/>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85F"/>
    <w:rsid w:val="000170A7"/>
    <w:rsid w:val="00041D7D"/>
    <w:rsid w:val="00043599"/>
    <w:rsid w:val="000540B5"/>
    <w:rsid w:val="00087310"/>
    <w:rsid w:val="000E7C18"/>
    <w:rsid w:val="000F4D38"/>
    <w:rsid w:val="001017AE"/>
    <w:rsid w:val="001132E5"/>
    <w:rsid w:val="001201BF"/>
    <w:rsid w:val="00176582"/>
    <w:rsid w:val="001C4A36"/>
    <w:rsid w:val="001D3921"/>
    <w:rsid w:val="002346C0"/>
    <w:rsid w:val="00241A07"/>
    <w:rsid w:val="00251DAF"/>
    <w:rsid w:val="002620C3"/>
    <w:rsid w:val="00272F08"/>
    <w:rsid w:val="00275C26"/>
    <w:rsid w:val="002B6765"/>
    <w:rsid w:val="002B6BEA"/>
    <w:rsid w:val="002C16A2"/>
    <w:rsid w:val="002E5985"/>
    <w:rsid w:val="002F77C7"/>
    <w:rsid w:val="00314D7A"/>
    <w:rsid w:val="003203E1"/>
    <w:rsid w:val="00341904"/>
    <w:rsid w:val="00354C19"/>
    <w:rsid w:val="00354F39"/>
    <w:rsid w:val="00366B16"/>
    <w:rsid w:val="00375B14"/>
    <w:rsid w:val="00384DA6"/>
    <w:rsid w:val="0038606C"/>
    <w:rsid w:val="003A0F8E"/>
    <w:rsid w:val="003A3D09"/>
    <w:rsid w:val="003C2225"/>
    <w:rsid w:val="003C32DB"/>
    <w:rsid w:val="003E0307"/>
    <w:rsid w:val="00424BE2"/>
    <w:rsid w:val="00440024"/>
    <w:rsid w:val="004737A3"/>
    <w:rsid w:val="00480F8B"/>
    <w:rsid w:val="004A3EDF"/>
    <w:rsid w:val="004B349B"/>
    <w:rsid w:val="004C47E2"/>
    <w:rsid w:val="004E71F0"/>
    <w:rsid w:val="004F5E17"/>
    <w:rsid w:val="005457AB"/>
    <w:rsid w:val="005469A8"/>
    <w:rsid w:val="005547B4"/>
    <w:rsid w:val="005651C0"/>
    <w:rsid w:val="00582890"/>
    <w:rsid w:val="005A3361"/>
    <w:rsid w:val="005A5CBA"/>
    <w:rsid w:val="005A685F"/>
    <w:rsid w:val="005C7B9B"/>
    <w:rsid w:val="005D6C07"/>
    <w:rsid w:val="006005C2"/>
    <w:rsid w:val="00601D69"/>
    <w:rsid w:val="006022C6"/>
    <w:rsid w:val="00643495"/>
    <w:rsid w:val="006566F1"/>
    <w:rsid w:val="00660124"/>
    <w:rsid w:val="00670B87"/>
    <w:rsid w:val="006715FD"/>
    <w:rsid w:val="00675BE6"/>
    <w:rsid w:val="00683745"/>
    <w:rsid w:val="006C434F"/>
    <w:rsid w:val="006C6E7F"/>
    <w:rsid w:val="00706C93"/>
    <w:rsid w:val="00707C02"/>
    <w:rsid w:val="007171B8"/>
    <w:rsid w:val="00735624"/>
    <w:rsid w:val="00736799"/>
    <w:rsid w:val="007571A2"/>
    <w:rsid w:val="00784759"/>
    <w:rsid w:val="0079180F"/>
    <w:rsid w:val="007C36C1"/>
    <w:rsid w:val="007C42C7"/>
    <w:rsid w:val="007D33BD"/>
    <w:rsid w:val="0080754D"/>
    <w:rsid w:val="00832825"/>
    <w:rsid w:val="0087219B"/>
    <w:rsid w:val="00881546"/>
    <w:rsid w:val="008A498C"/>
    <w:rsid w:val="008C130F"/>
    <w:rsid w:val="008D74BD"/>
    <w:rsid w:val="0090189C"/>
    <w:rsid w:val="00907F46"/>
    <w:rsid w:val="0091575F"/>
    <w:rsid w:val="00936923"/>
    <w:rsid w:val="00942A00"/>
    <w:rsid w:val="00970332"/>
    <w:rsid w:val="00972925"/>
    <w:rsid w:val="009B25CA"/>
    <w:rsid w:val="009D2B72"/>
    <w:rsid w:val="009E3871"/>
    <w:rsid w:val="009F533D"/>
    <w:rsid w:val="00A00627"/>
    <w:rsid w:val="00A07F22"/>
    <w:rsid w:val="00A205B8"/>
    <w:rsid w:val="00A376E9"/>
    <w:rsid w:val="00A746BC"/>
    <w:rsid w:val="00A974A0"/>
    <w:rsid w:val="00AA6EBB"/>
    <w:rsid w:val="00AC2070"/>
    <w:rsid w:val="00B237C3"/>
    <w:rsid w:val="00B563D8"/>
    <w:rsid w:val="00BA2373"/>
    <w:rsid w:val="00C43688"/>
    <w:rsid w:val="00C57E64"/>
    <w:rsid w:val="00C9405A"/>
    <w:rsid w:val="00C97C6F"/>
    <w:rsid w:val="00CB26F2"/>
    <w:rsid w:val="00CC00DA"/>
    <w:rsid w:val="00CC264C"/>
    <w:rsid w:val="00CE585D"/>
    <w:rsid w:val="00CF09F3"/>
    <w:rsid w:val="00D04551"/>
    <w:rsid w:val="00D10EB5"/>
    <w:rsid w:val="00D117C4"/>
    <w:rsid w:val="00D404B2"/>
    <w:rsid w:val="00D51391"/>
    <w:rsid w:val="00D84F02"/>
    <w:rsid w:val="00D95FD6"/>
    <w:rsid w:val="00DA0E27"/>
    <w:rsid w:val="00DA403A"/>
    <w:rsid w:val="00DC2C89"/>
    <w:rsid w:val="00DD136C"/>
    <w:rsid w:val="00DE126D"/>
    <w:rsid w:val="00DF37FB"/>
    <w:rsid w:val="00E3596F"/>
    <w:rsid w:val="00E35D71"/>
    <w:rsid w:val="00E42B70"/>
    <w:rsid w:val="00E648F7"/>
    <w:rsid w:val="00E8469E"/>
    <w:rsid w:val="00E964BD"/>
    <w:rsid w:val="00EB1B54"/>
    <w:rsid w:val="00F16963"/>
    <w:rsid w:val="00F26692"/>
    <w:rsid w:val="00F8348E"/>
    <w:rsid w:val="00F83DA4"/>
    <w:rsid w:val="00FB078B"/>
    <w:rsid w:val="00FB52DE"/>
    <w:rsid w:val="00FE45EC"/>
    <w:rsid w:val="00FF6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754D"/>
    <w:pPr>
      <w:widowControl w:val="0"/>
      <w:tabs>
        <w:tab w:val="left" w:pos="567"/>
      </w:tabs>
      <w:spacing w:after="0" w:line="360" w:lineRule="auto"/>
      <w:jc w:val="both"/>
    </w:pPr>
    <w:rPr>
      <w:rFonts w:ascii="Times New Roman" w:hAnsi="Times New Roman" w:cs="Times New Roman"/>
      <w:szCs w:val="20"/>
      <w:lang w:eastAsia="el-GR"/>
    </w:rPr>
  </w:style>
  <w:style w:type="paragraph" w:styleId="10">
    <w:name w:val="heading 1"/>
    <w:basedOn w:val="a0"/>
    <w:next w:val="a0"/>
    <w:link w:val="1Char"/>
    <w:qFormat/>
    <w:rsid w:val="00FB52DE"/>
    <w:pPr>
      <w:keepNext/>
      <w:pBdr>
        <w:bottom w:val="double" w:sz="6" w:space="1" w:color="FF0000"/>
      </w:pBdr>
      <w:shd w:val="clear" w:color="auto" w:fill="FFFF00"/>
      <w:spacing w:before="120" w:after="120"/>
      <w:ind w:left="1701" w:right="1701"/>
      <w:jc w:val="center"/>
      <w:outlineLvl w:val="0"/>
    </w:pPr>
    <w:rPr>
      <w:rFonts w:asciiTheme="majorHAnsi" w:hAnsiTheme="majorHAnsi" w:cs="Arial"/>
      <w:b/>
      <w:bCs/>
      <w:i/>
      <w:color w:val="548DD4" w:themeColor="text2" w:themeTint="99"/>
      <w:kern w:val="32"/>
      <w:sz w:val="28"/>
      <w:szCs w:val="28"/>
    </w:rPr>
  </w:style>
  <w:style w:type="paragraph" w:styleId="3">
    <w:name w:val="heading 3"/>
    <w:basedOn w:val="a0"/>
    <w:next w:val="a0"/>
    <w:link w:val="3Char"/>
    <w:qFormat/>
    <w:rsid w:val="004A3EDF"/>
    <w:pPr>
      <w:keepNext/>
      <w:pBdr>
        <w:bottom w:val="double" w:sz="6" w:space="1" w:color="FF0000"/>
      </w:pBdr>
      <w:shd w:val="clear" w:color="auto" w:fill="FFFF00"/>
      <w:spacing w:before="240" w:after="120"/>
      <w:ind w:left="1361" w:right="1361"/>
      <w:jc w:val="center"/>
      <w:outlineLvl w:val="2"/>
    </w:pPr>
    <w:rPr>
      <w:rFonts w:ascii="Cambria" w:hAnsi="Cambria" w:cs="Arial"/>
      <w:b/>
      <w:bCs/>
      <w:i/>
      <w:color w:val="31849B" w:themeColor="accent5" w:themeShade="BF"/>
      <w:spacing w:val="2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rsid w:val="009B25CA"/>
    <w:pPr>
      <w:numPr>
        <w:numId w:val="16"/>
      </w:numPr>
      <w:ind w:left="567" w:hanging="340"/>
    </w:pPr>
  </w:style>
  <w:style w:type="character" w:customStyle="1" w:styleId="1Char">
    <w:name w:val="Επικεφαλίδα 1 Char"/>
    <w:basedOn w:val="a1"/>
    <w:link w:val="10"/>
    <w:rsid w:val="00FB52DE"/>
    <w:rPr>
      <w:rFonts w:asciiTheme="majorHAnsi" w:eastAsia="Times New Roman" w:hAnsiTheme="majorHAnsi" w:cs="Arial"/>
      <w:b/>
      <w:bCs/>
      <w:i/>
      <w:color w:val="548DD4" w:themeColor="text2" w:themeTint="99"/>
      <w:kern w:val="32"/>
      <w:sz w:val="28"/>
      <w:szCs w:val="28"/>
      <w:shd w:val="clear" w:color="auto" w:fill="FFFF00"/>
      <w:lang w:eastAsia="el-GR"/>
    </w:rPr>
  </w:style>
  <w:style w:type="paragraph" w:customStyle="1" w:styleId="a">
    <w:name w:val="Αριθμός"/>
    <w:basedOn w:val="a0"/>
    <w:rsid w:val="000E7C18"/>
    <w:pPr>
      <w:numPr>
        <w:numId w:val="8"/>
      </w:numPr>
      <w:spacing w:before="120"/>
    </w:pPr>
    <w:rPr>
      <w:szCs w:val="24"/>
      <w:shd w:val="clear" w:color="auto" w:fill="FFFFFF"/>
    </w:rPr>
  </w:style>
  <w:style w:type="paragraph" w:customStyle="1" w:styleId="a4">
    <w:name w:val="αβγ"/>
    <w:basedOn w:val="a0"/>
    <w:link w:val="Char"/>
    <w:qFormat/>
    <w:rsid w:val="00D117C4"/>
    <w:pPr>
      <w:widowControl/>
      <w:spacing w:before="240"/>
      <w:ind w:left="680" w:hanging="340"/>
    </w:pPr>
  </w:style>
  <w:style w:type="character" w:customStyle="1" w:styleId="Char">
    <w:name w:val="αβγ Char"/>
    <w:basedOn w:val="a1"/>
    <w:link w:val="a4"/>
    <w:rsid w:val="00D117C4"/>
    <w:rPr>
      <w:rFonts w:ascii="Times New Roman" w:eastAsia="Times New Roman" w:hAnsi="Times New Roman" w:cs="Times New Roman"/>
      <w:szCs w:val="20"/>
      <w:lang w:eastAsia="el-GR"/>
    </w:rPr>
  </w:style>
  <w:style w:type="paragraph" w:customStyle="1" w:styleId="a5">
    <w:name w:val="Δεξιά"/>
    <w:basedOn w:val="a0"/>
    <w:next w:val="a"/>
    <w:rsid w:val="0091575F"/>
    <w:pPr>
      <w:spacing w:line="240" w:lineRule="auto"/>
      <w:ind w:right="284"/>
      <w:jc w:val="right"/>
    </w:pPr>
    <w:rPr>
      <w:i/>
      <w:sz w:val="20"/>
    </w:rPr>
  </w:style>
  <w:style w:type="paragraph" w:customStyle="1" w:styleId="abc">
    <w:name w:val="abc"/>
    <w:basedOn w:val="a0"/>
    <w:rsid w:val="00643495"/>
    <w:pPr>
      <w:spacing w:line="280" w:lineRule="atLeast"/>
    </w:pPr>
  </w:style>
  <w:style w:type="character" w:customStyle="1" w:styleId="3Char">
    <w:name w:val="Επικεφαλίδα 3 Char"/>
    <w:basedOn w:val="a1"/>
    <w:link w:val="3"/>
    <w:rsid w:val="004A3EDF"/>
    <w:rPr>
      <w:rFonts w:ascii="Cambria" w:hAnsi="Cambria" w:cs="Arial"/>
      <w:b/>
      <w:bCs/>
      <w:i/>
      <w:color w:val="31849B" w:themeColor="accent5" w:themeShade="BF"/>
      <w:spacing w:val="20"/>
      <w:sz w:val="28"/>
      <w:szCs w:val="28"/>
      <w:shd w:val="clear" w:color="auto" w:fill="FFFF00"/>
    </w:rPr>
  </w:style>
  <w:style w:type="paragraph" w:styleId="a6">
    <w:name w:val="header"/>
    <w:basedOn w:val="a0"/>
    <w:link w:val="Char0"/>
    <w:uiPriority w:val="99"/>
    <w:semiHidden/>
    <w:unhideWhenUsed/>
    <w:rsid w:val="005A685F"/>
    <w:pPr>
      <w:tabs>
        <w:tab w:val="clear" w:pos="567"/>
        <w:tab w:val="center" w:pos="4153"/>
        <w:tab w:val="right" w:pos="8306"/>
      </w:tabs>
      <w:spacing w:line="240" w:lineRule="auto"/>
    </w:pPr>
  </w:style>
  <w:style w:type="character" w:customStyle="1" w:styleId="Char0">
    <w:name w:val="Κεφαλίδα Char"/>
    <w:basedOn w:val="a1"/>
    <w:link w:val="a6"/>
    <w:uiPriority w:val="99"/>
    <w:semiHidden/>
    <w:rsid w:val="005A685F"/>
    <w:rPr>
      <w:rFonts w:ascii="Times New Roman" w:hAnsi="Times New Roman" w:cs="Times New Roman"/>
      <w:szCs w:val="20"/>
      <w:lang w:eastAsia="el-GR"/>
    </w:rPr>
  </w:style>
  <w:style w:type="paragraph" w:styleId="a7">
    <w:name w:val="footer"/>
    <w:basedOn w:val="a0"/>
    <w:link w:val="Char1"/>
    <w:unhideWhenUsed/>
    <w:rsid w:val="005A685F"/>
    <w:pPr>
      <w:tabs>
        <w:tab w:val="clear" w:pos="567"/>
        <w:tab w:val="center" w:pos="4153"/>
        <w:tab w:val="right" w:pos="8306"/>
      </w:tabs>
      <w:spacing w:line="240" w:lineRule="auto"/>
    </w:pPr>
  </w:style>
  <w:style w:type="character" w:customStyle="1" w:styleId="Char1">
    <w:name w:val="Υποσέλιδο Char"/>
    <w:basedOn w:val="a1"/>
    <w:link w:val="a7"/>
    <w:rsid w:val="005A685F"/>
    <w:rPr>
      <w:rFonts w:ascii="Times New Roman" w:hAnsi="Times New Roman" w:cs="Times New Roman"/>
      <w:szCs w:val="20"/>
      <w:lang w:eastAsia="el-GR"/>
    </w:rPr>
  </w:style>
  <w:style w:type="character" w:styleId="a8">
    <w:name w:val="page number"/>
    <w:basedOn w:val="a1"/>
    <w:rsid w:val="005A685F"/>
  </w:style>
  <w:style w:type="paragraph" w:styleId="a9">
    <w:name w:val="List Paragraph"/>
    <w:basedOn w:val="a0"/>
    <w:uiPriority w:val="34"/>
    <w:qFormat/>
    <w:rsid w:val="00DD136C"/>
    <w:pPr>
      <w:ind w:left="720"/>
      <w:contextualSpacing/>
    </w:pPr>
  </w:style>
  <w:style w:type="paragraph" w:styleId="aa">
    <w:name w:val="endnote text"/>
    <w:basedOn w:val="a0"/>
    <w:link w:val="Char2"/>
    <w:uiPriority w:val="99"/>
    <w:semiHidden/>
    <w:unhideWhenUsed/>
    <w:rsid w:val="002B6BEA"/>
    <w:pPr>
      <w:spacing w:line="240" w:lineRule="auto"/>
    </w:pPr>
    <w:rPr>
      <w:sz w:val="20"/>
    </w:rPr>
  </w:style>
  <w:style w:type="character" w:customStyle="1" w:styleId="Char2">
    <w:name w:val="Κείμενο σημείωσης τέλους Char"/>
    <w:basedOn w:val="a1"/>
    <w:link w:val="aa"/>
    <w:uiPriority w:val="99"/>
    <w:semiHidden/>
    <w:rsid w:val="002B6BEA"/>
    <w:rPr>
      <w:rFonts w:ascii="Times New Roman" w:hAnsi="Times New Roman" w:cs="Times New Roman"/>
      <w:sz w:val="20"/>
      <w:szCs w:val="20"/>
      <w:lang w:eastAsia="el-GR"/>
    </w:rPr>
  </w:style>
  <w:style w:type="character" w:styleId="ab">
    <w:name w:val="endnote reference"/>
    <w:basedOn w:val="a1"/>
    <w:uiPriority w:val="99"/>
    <w:semiHidden/>
    <w:unhideWhenUsed/>
    <w:rsid w:val="002B6BEA"/>
    <w:rPr>
      <w:vertAlign w:val="superscript"/>
    </w:rPr>
  </w:style>
  <w:style w:type="paragraph" w:styleId="ac">
    <w:name w:val="Balloon Text"/>
    <w:basedOn w:val="a0"/>
    <w:link w:val="Char3"/>
    <w:uiPriority w:val="99"/>
    <w:semiHidden/>
    <w:unhideWhenUsed/>
    <w:rsid w:val="002346C0"/>
    <w:pPr>
      <w:spacing w:line="240" w:lineRule="auto"/>
    </w:pPr>
    <w:rPr>
      <w:rFonts w:ascii="Tahoma" w:hAnsi="Tahoma" w:cs="Tahoma"/>
      <w:sz w:val="16"/>
      <w:szCs w:val="16"/>
    </w:rPr>
  </w:style>
  <w:style w:type="character" w:customStyle="1" w:styleId="Char3">
    <w:name w:val="Κείμενο πλαισίου Char"/>
    <w:basedOn w:val="a1"/>
    <w:link w:val="ac"/>
    <w:uiPriority w:val="99"/>
    <w:semiHidden/>
    <w:rsid w:val="002346C0"/>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emf"/><Relationship Id="rId41" Type="http://schemas.openxmlformats.org/officeDocument/2006/relationships/image" Target="media/image18.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4142</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Διονύσης Μάργαρης</dc:creator>
  <cp:lastModifiedBy>Διονύσης Μάργαρης</cp:lastModifiedBy>
  <cp:revision>2</cp:revision>
  <cp:lastPrinted>2014-04-30T09:20:00Z</cp:lastPrinted>
  <dcterms:created xsi:type="dcterms:W3CDTF">2014-04-30T21:04:00Z</dcterms:created>
  <dcterms:modified xsi:type="dcterms:W3CDTF">2014-04-30T21:04:00Z</dcterms:modified>
</cp:coreProperties>
</file>