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31" w:rsidRDefault="00EE3931" w:rsidP="00EE3931">
      <w:pPr>
        <w:pStyle w:val="10"/>
      </w:pPr>
      <w:r>
        <w:t>Ισορροπία και περιστροφή της ράβδου.</w:t>
      </w:r>
    </w:p>
    <w:tbl>
      <w:tblPr>
        <w:tblpPr w:leftFromText="180" w:rightFromText="180" w:vertAnchor="text" w:tblpXSpec="right" w:tblpY="2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6"/>
      </w:tblGrid>
      <w:tr w:rsidR="00EE3931" w:rsidTr="00893AF9">
        <w:trPr>
          <w:trHeight w:val="1193"/>
          <w:jc w:val="righ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EE3931" w:rsidRDefault="005F618A" w:rsidP="00893AF9">
            <w:r>
              <w:object w:dxaOrig="2127" w:dyaOrig="22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45pt;height:112.3pt" o:ole="" filled="t" fillcolor="#8db3e2 [1311]">
                  <v:fill color2="fill lighten(51)" focusposition=".5,.5" focussize="" method="linear sigma" focus="100%" type="gradientRadial"/>
                  <v:imagedata r:id="rId7" o:title=""/>
                </v:shape>
                <o:OLEObject Type="Embed" ProgID="Visio.Drawing.11" ShapeID="_x0000_i1025" DrawAspect="Content" ObjectID="_1517988419" r:id="rId8"/>
              </w:object>
            </w:r>
          </w:p>
          <w:p w:rsidR="00EE3931" w:rsidRDefault="006E0AD0" w:rsidP="00893AF9">
            <w:r>
              <w:object w:dxaOrig="2127" w:dyaOrig="2247">
                <v:shape id="_x0000_i1026" type="#_x0000_t75" style="width:106.45pt;height:112.3pt" o:ole="" filled="t" fillcolor="#8db3e2 [1311]">
                  <v:fill color2="fill lighten(51)" focusposition=".5,.5" focussize="" method="linear sigma" focus="100%" type="gradientRadial"/>
                  <v:imagedata r:id="rId9" o:title=""/>
                </v:shape>
                <o:OLEObject Type="Embed" ProgID="Visio.Drawing.11" ShapeID="_x0000_i1026" DrawAspect="Content" ObjectID="_1517988420" r:id="rId10"/>
              </w:object>
            </w:r>
          </w:p>
        </w:tc>
      </w:tr>
    </w:tbl>
    <w:p w:rsidR="00EE3931" w:rsidRDefault="00EE3931" w:rsidP="00EE3931">
      <w:r>
        <w:t>Από το ταβάνι έχουμε κρεμάσει</w:t>
      </w:r>
      <w:r w:rsidR="005F618A">
        <w:t xml:space="preserve"> με</w:t>
      </w:r>
      <w:r w:rsidR="005F618A" w:rsidRPr="004B3856">
        <w:t xml:space="preserve"> </w:t>
      </w:r>
      <w:r w:rsidR="005F618A">
        <w:t>ένα νήμα</w:t>
      </w:r>
      <w:r>
        <w:t xml:space="preserve"> μια ομογενή ράβδο</w:t>
      </w:r>
      <w:r w:rsidR="00740613">
        <w:t>. Το νήμα έχει δεθεί στο μέσον Ο της ράβδου</w:t>
      </w:r>
      <w:r>
        <w:t>. Η ράβδος ισορροπεί ορ</w:t>
      </w:r>
      <w:r>
        <w:t>ι</w:t>
      </w:r>
      <w:r>
        <w:t>ζόντια</w:t>
      </w:r>
      <w:r w:rsidRPr="00C916D0">
        <w:t xml:space="preserve">, </w:t>
      </w:r>
      <w:r>
        <w:t>όπως στο διπλανό σχήμα</w:t>
      </w:r>
      <w:r w:rsidR="006E0AD0">
        <w:t xml:space="preserve">, με την επίδραση δύο </w:t>
      </w:r>
      <w:proofErr w:type="spellStart"/>
      <w:r w:rsidR="006E0AD0">
        <w:t>κατακορ</w:t>
      </w:r>
      <w:r w:rsidR="006E0AD0">
        <w:t>ύ</w:t>
      </w:r>
      <w:r w:rsidR="006E0AD0">
        <w:t>φων</w:t>
      </w:r>
      <w:proofErr w:type="spellEnd"/>
      <w:r w:rsidR="006E0AD0">
        <w:t xml:space="preserve"> δυνάμεων F</w:t>
      </w:r>
      <w:r w:rsidR="006E0AD0">
        <w:rPr>
          <w:vertAlign w:val="subscript"/>
        </w:rPr>
        <w:t>1</w:t>
      </w:r>
      <w:r w:rsidR="006E0AD0">
        <w:t xml:space="preserve"> και F</w:t>
      </w:r>
      <w:r w:rsidR="006E0AD0">
        <w:rPr>
          <w:vertAlign w:val="subscript"/>
        </w:rPr>
        <w:t>2</w:t>
      </w:r>
      <w:r w:rsidR="006E0AD0">
        <w:t>, όπου F</w:t>
      </w:r>
      <w:r w:rsidR="006E0AD0">
        <w:rPr>
          <w:vertAlign w:val="subscript"/>
        </w:rPr>
        <w:t>1</w:t>
      </w:r>
      <w:r w:rsidR="006E0AD0">
        <w:t>=w, ενώ (ΑΜ)=(ΜΟ)</w:t>
      </w:r>
      <w:r>
        <w:t xml:space="preserve">. </w:t>
      </w:r>
      <w:r w:rsidR="00AD2CD7">
        <w:t>Δ</w:t>
      </w:r>
      <w:r w:rsidR="00AD2CD7">
        <w:t>ί</w:t>
      </w:r>
      <w:r w:rsidR="00AD2CD7">
        <w:t>νεται το βάρος w και το μήκος ℓ της ρ</w:t>
      </w:r>
      <w:r w:rsidR="00AD2CD7">
        <w:t>ά</w:t>
      </w:r>
      <w:r w:rsidR="00AD2CD7">
        <w:t>βδου.</w:t>
      </w:r>
    </w:p>
    <w:p w:rsidR="00EE3931" w:rsidRDefault="00EE3931" w:rsidP="0018405C">
      <w:pPr>
        <w:ind w:left="453" w:hanging="340"/>
      </w:pPr>
      <w:r>
        <w:t xml:space="preserve">i) </w:t>
      </w:r>
      <w:r w:rsidR="006E0AD0">
        <w:t xml:space="preserve"> </w:t>
      </w:r>
      <w:r>
        <w:t xml:space="preserve">Να </w:t>
      </w:r>
      <w:r w:rsidR="006E0AD0">
        <w:t>βρεθεί (μέτρο και κατεύθυνση)</w:t>
      </w:r>
      <w:r>
        <w:t xml:space="preserve"> η ροπή</w:t>
      </w:r>
      <w:r w:rsidR="006E0AD0">
        <w:t xml:space="preserve"> κάθε δύναμης που ασκείται στη ράβδο ως προς το άκρο</w:t>
      </w:r>
      <w:r w:rsidR="00054CAE">
        <w:t xml:space="preserve"> της</w:t>
      </w:r>
      <w:r w:rsidR="006E0AD0">
        <w:t xml:space="preserve"> Α</w:t>
      </w:r>
      <w:r w:rsidR="00054CAE">
        <w:t>.</w:t>
      </w:r>
    </w:p>
    <w:p w:rsidR="00EE3931" w:rsidRPr="00054CAE" w:rsidRDefault="00EE3931" w:rsidP="0018405C">
      <w:pPr>
        <w:ind w:left="453" w:hanging="340"/>
      </w:pPr>
      <w:r>
        <w:t>ii) Σε μια στιγμή ασκούμε στη ράβδο ένα ζεύγος δυνάμεων η ροπή του οποίου έχει την κατεύθυνση</w:t>
      </w:r>
      <w:r w:rsidR="005F618A">
        <w:t xml:space="preserve"> που δείχνει το </w:t>
      </w:r>
      <w:r>
        <w:t>δεύτερο σχήμα</w:t>
      </w:r>
      <w:r w:rsidR="005F618A">
        <w:t xml:space="preserve">. </w:t>
      </w:r>
      <w:r>
        <w:t xml:space="preserve"> Τότε:</w:t>
      </w:r>
    </w:p>
    <w:p w:rsidR="00EE3931" w:rsidRDefault="00EE3931" w:rsidP="0018405C">
      <w:pPr>
        <w:ind w:left="737" w:hanging="340"/>
      </w:pPr>
      <w:r>
        <w:t>α) Το άκρο Α θα ανέβει ενώ το Β θα κατέβει</w:t>
      </w:r>
    </w:p>
    <w:p w:rsidR="00EE3931" w:rsidRDefault="00EE3931" w:rsidP="0018405C">
      <w:pPr>
        <w:ind w:left="737" w:hanging="340"/>
      </w:pPr>
      <w:r>
        <w:t>β) Το άκρο Β θα ανέβει ενώ το Α θα κατέβει.</w:t>
      </w:r>
    </w:p>
    <w:p w:rsidR="00EE3931" w:rsidRDefault="00EE3931" w:rsidP="0018405C">
      <w:pPr>
        <w:ind w:left="737" w:hanging="340"/>
      </w:pPr>
      <w:r>
        <w:t>γ) Η ράβδος θα περιστραφεί οριζόντια με το σημείο Α να απ</w:t>
      </w:r>
      <w:r>
        <w:t>ο</w:t>
      </w:r>
      <w:r>
        <w:t>κτήσει ταχύτητα προς τα μέσα.</w:t>
      </w:r>
    </w:p>
    <w:p w:rsidR="00EE3931" w:rsidRDefault="00EE3931" w:rsidP="0018405C">
      <w:pPr>
        <w:ind w:left="737" w:hanging="340"/>
      </w:pPr>
      <w:r>
        <w:t>δ) Η ράβδος θα περιστραφεί οριζόντια με το σημείο Α να αποκτήσει ταχύτητα προς τα έξω.</w:t>
      </w:r>
    </w:p>
    <w:p w:rsidR="00EE3931" w:rsidRPr="000D1389" w:rsidRDefault="00EE3931" w:rsidP="000D1389">
      <w:pPr>
        <w:spacing w:before="120" w:after="120"/>
        <w:rPr>
          <w:b/>
          <w:i/>
          <w:color w:val="0070C0"/>
          <w:sz w:val="24"/>
          <w:szCs w:val="24"/>
        </w:rPr>
      </w:pPr>
      <w:r w:rsidRPr="000D1389">
        <w:rPr>
          <w:b/>
          <w:i/>
          <w:color w:val="0070C0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6"/>
      </w:tblGrid>
      <w:tr w:rsidR="0084113F" w:rsidTr="0084113F">
        <w:trPr>
          <w:trHeight w:val="558"/>
          <w:jc w:val="righ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84113F" w:rsidRDefault="0084113F" w:rsidP="0084113F">
            <w:pPr>
              <w:pStyle w:val="1"/>
              <w:numPr>
                <w:ilvl w:val="0"/>
                <w:numId w:val="0"/>
              </w:numPr>
            </w:pPr>
            <w:r>
              <w:object w:dxaOrig="2127" w:dyaOrig="2413">
                <v:shape id="_x0000_i1027" type="#_x0000_t75" style="width:106.45pt;height:120.55pt" o:ole="" filled="t" fillcolor="#8db3e2 [1311]">
                  <v:fill color2="fill lighten(51)" focusposition=".5,.5" focussize="" method="linear sigma" focus="100%" type="gradientRadial"/>
                  <v:imagedata r:id="rId11" o:title=""/>
                </v:shape>
                <o:OLEObject Type="Embed" ProgID="Visio.Drawing.11" ShapeID="_x0000_i1027" DrawAspect="Content" ObjectID="_1517988421" r:id="rId12"/>
              </w:object>
            </w:r>
          </w:p>
        </w:tc>
      </w:tr>
    </w:tbl>
    <w:p w:rsidR="00EE3931" w:rsidRPr="00C916D0" w:rsidRDefault="0084113F" w:rsidP="0084113F">
      <w:pPr>
        <w:pStyle w:val="1"/>
      </w:pPr>
      <w:r>
        <w:t>Στο διπλανό σχήμα έχουν σχεδιαστεί οι δυνάμεις που ασκούνται στη ράβδο, όπου Τ η τάση του νήματος,</w:t>
      </w:r>
    </w:p>
    <w:p w:rsidR="00A133A7" w:rsidRDefault="0084113F" w:rsidP="0084113F">
      <w:pPr>
        <w:ind w:left="340"/>
      </w:pPr>
      <w:r>
        <w:t>Η ράβδος ισορροπεί, οπότε ΣF=0 και Στ=0, ως προς οποιοδήπ</w:t>
      </w:r>
      <w:r>
        <w:t>ο</w:t>
      </w:r>
      <w:r>
        <w:t>τε σημείο. Έτσι:</w:t>
      </w:r>
    </w:p>
    <w:p w:rsidR="0084113F" w:rsidRPr="00054CAE" w:rsidRDefault="0084113F" w:rsidP="0084113F">
      <w:pPr>
        <w:jc w:val="center"/>
      </w:pPr>
      <w:r w:rsidRPr="00A368C4">
        <w:rPr>
          <w:i/>
          <w:sz w:val="24"/>
          <w:szCs w:val="24"/>
        </w:rPr>
        <w:t>Τ-w-F</w:t>
      </w:r>
      <w:r w:rsidRPr="00A368C4">
        <w:rPr>
          <w:i/>
          <w:sz w:val="24"/>
          <w:szCs w:val="24"/>
          <w:vertAlign w:val="subscript"/>
        </w:rPr>
        <w:t>1</w:t>
      </w:r>
      <w:r w:rsidRPr="00A368C4">
        <w:rPr>
          <w:i/>
          <w:sz w:val="24"/>
          <w:szCs w:val="24"/>
        </w:rPr>
        <w:t>-F</w:t>
      </w:r>
      <w:r w:rsidRPr="00A368C4">
        <w:rPr>
          <w:i/>
          <w:sz w:val="24"/>
          <w:szCs w:val="24"/>
          <w:vertAlign w:val="subscript"/>
        </w:rPr>
        <w:t>2</w:t>
      </w:r>
      <w:r w:rsidRPr="00A368C4">
        <w:rPr>
          <w:i/>
          <w:sz w:val="24"/>
          <w:szCs w:val="24"/>
        </w:rPr>
        <w:t>=0</w:t>
      </w:r>
      <w:r>
        <w:t xml:space="preserve">  (1)</w:t>
      </w:r>
    </w:p>
    <w:p w:rsidR="0084113F" w:rsidRDefault="0084113F" w:rsidP="00A368C4">
      <w:pPr>
        <w:ind w:left="397"/>
      </w:pPr>
      <w:r>
        <w:t>Ως προς το μέσον Ο της ράβδου:</w:t>
      </w:r>
    </w:p>
    <w:p w:rsidR="0084113F" w:rsidRDefault="0084113F" w:rsidP="00A368C4">
      <w:pPr>
        <w:jc w:val="center"/>
      </w:pPr>
      <w:r w:rsidRPr="00A368C4">
        <w:rPr>
          <w:i/>
          <w:sz w:val="24"/>
          <w:szCs w:val="24"/>
        </w:rPr>
        <w:t xml:space="preserve">Στ=0 → </w:t>
      </w:r>
      <w:r w:rsidR="00A368C4" w:rsidRPr="00A368C4">
        <w:rPr>
          <w:i/>
          <w:sz w:val="24"/>
          <w:szCs w:val="24"/>
        </w:rPr>
        <w:t>τ</w:t>
      </w:r>
      <w:r w:rsidR="00A368C4" w:rsidRPr="00A368C4">
        <w:rPr>
          <w:i/>
          <w:sz w:val="24"/>
          <w:szCs w:val="24"/>
          <w:vertAlign w:val="subscript"/>
        </w:rPr>
        <w:t>F1</w:t>
      </w:r>
      <w:r w:rsidR="00A368C4" w:rsidRPr="00A368C4">
        <w:rPr>
          <w:i/>
          <w:sz w:val="24"/>
          <w:szCs w:val="24"/>
        </w:rPr>
        <w:t>+τ</w:t>
      </w:r>
      <w:r w:rsidR="00A368C4" w:rsidRPr="00A368C4">
        <w:rPr>
          <w:i/>
          <w:sz w:val="24"/>
          <w:szCs w:val="24"/>
          <w:vertAlign w:val="subscript"/>
        </w:rPr>
        <w:t>F2</w:t>
      </w:r>
      <w:r w:rsidR="00A368C4" w:rsidRPr="00A368C4">
        <w:rPr>
          <w:i/>
          <w:sz w:val="24"/>
          <w:szCs w:val="24"/>
        </w:rPr>
        <w:t>+τ</w:t>
      </w:r>
      <w:r w:rsidR="00A368C4" w:rsidRPr="00A368C4">
        <w:rPr>
          <w:i/>
          <w:sz w:val="24"/>
          <w:szCs w:val="24"/>
          <w:vertAlign w:val="subscript"/>
        </w:rPr>
        <w:t>w</w:t>
      </w:r>
      <w:r w:rsidR="00A368C4" w:rsidRPr="00A368C4">
        <w:rPr>
          <w:i/>
          <w:sz w:val="24"/>
          <w:szCs w:val="24"/>
        </w:rPr>
        <w:t>+τ</w:t>
      </w:r>
      <w:r w:rsidR="00A368C4" w:rsidRPr="00A368C4">
        <w:rPr>
          <w:i/>
          <w:sz w:val="24"/>
          <w:szCs w:val="24"/>
          <w:vertAlign w:val="subscript"/>
        </w:rPr>
        <w:t>Τ</w:t>
      </w:r>
      <w:r w:rsidR="00A368C4" w:rsidRPr="00A368C4">
        <w:rPr>
          <w:i/>
          <w:sz w:val="24"/>
          <w:szCs w:val="24"/>
        </w:rPr>
        <w:t>=0</w:t>
      </w:r>
      <w:r w:rsidR="00A368C4">
        <w:t xml:space="preserve"> →</w:t>
      </w:r>
    </w:p>
    <w:p w:rsidR="00A368C4" w:rsidRPr="00054CAE" w:rsidRDefault="00A368C4" w:rsidP="00A368C4">
      <w:pPr>
        <w:jc w:val="center"/>
      </w:pPr>
      <w:r w:rsidRPr="00A368C4">
        <w:rPr>
          <w:position w:val="-24"/>
        </w:rPr>
        <w:object w:dxaOrig="4500" w:dyaOrig="620">
          <v:shape id="_x0000_i1028" type="#_x0000_t75" style="width:224.95pt;height:31pt" o:ole="">
            <v:imagedata r:id="rId13" o:title=""/>
          </v:shape>
          <o:OLEObject Type="Embed" ProgID="Equation.3" ShapeID="_x0000_i1028" DrawAspect="Content" ObjectID="_1517988422" r:id="rId14"/>
        </w:object>
      </w:r>
      <w:r w:rsidRPr="00054CAE">
        <w:t xml:space="preserve"> (2)</w:t>
      </w:r>
    </w:p>
    <w:p w:rsidR="00A368C4" w:rsidRDefault="00A368C4" w:rsidP="00A368C4">
      <w:pPr>
        <w:ind w:left="397"/>
      </w:pPr>
      <w:r>
        <w:t>Οπότε η (1) δίνει:</w:t>
      </w:r>
    </w:p>
    <w:p w:rsidR="00A368C4" w:rsidRDefault="00A368C4" w:rsidP="00A368C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Τ=</w:t>
      </w:r>
      <w:r w:rsidRPr="00A368C4">
        <w:rPr>
          <w:i/>
          <w:sz w:val="24"/>
          <w:szCs w:val="24"/>
        </w:rPr>
        <w:t>w</w:t>
      </w:r>
      <w:r>
        <w:rPr>
          <w:i/>
          <w:sz w:val="24"/>
          <w:szCs w:val="24"/>
        </w:rPr>
        <w:t>+</w:t>
      </w:r>
      <w:r w:rsidRPr="00A368C4">
        <w:rPr>
          <w:i/>
          <w:sz w:val="24"/>
          <w:szCs w:val="24"/>
        </w:rPr>
        <w:t>F</w:t>
      </w:r>
      <w:r w:rsidRPr="00A368C4">
        <w:rPr>
          <w:i/>
          <w:sz w:val="24"/>
          <w:szCs w:val="24"/>
          <w:vertAlign w:val="subscript"/>
        </w:rPr>
        <w:t>1</w:t>
      </w:r>
      <w:r>
        <w:rPr>
          <w:i/>
          <w:sz w:val="24"/>
          <w:szCs w:val="24"/>
        </w:rPr>
        <w:t>+</w:t>
      </w:r>
      <w:r w:rsidRPr="00A368C4">
        <w:rPr>
          <w:i/>
          <w:sz w:val="24"/>
          <w:szCs w:val="24"/>
        </w:rPr>
        <w:t>F</w:t>
      </w:r>
      <w:r w:rsidRPr="00A368C4">
        <w:rPr>
          <w:i/>
          <w:sz w:val="24"/>
          <w:szCs w:val="24"/>
          <w:vertAlign w:val="subscript"/>
        </w:rPr>
        <w:t>2</w:t>
      </w:r>
      <w:r w:rsidRPr="00A368C4">
        <w:rPr>
          <w:i/>
          <w:sz w:val="24"/>
          <w:szCs w:val="24"/>
        </w:rPr>
        <w:t>=</w:t>
      </w:r>
      <w:r>
        <w:rPr>
          <w:i/>
          <w:sz w:val="24"/>
          <w:szCs w:val="24"/>
        </w:rPr>
        <w:t>4w</w:t>
      </w:r>
    </w:p>
    <w:tbl>
      <w:tblPr>
        <w:tblpPr w:leftFromText="180" w:rightFromText="180" w:vertAnchor="text" w:tblpXSpec="right" w:tblpY="1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9"/>
      </w:tblGrid>
      <w:tr w:rsidR="00A84B7D" w:rsidTr="0098652E">
        <w:trPr>
          <w:trHeight w:val="1192"/>
          <w:jc w:val="right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A84B7D" w:rsidRDefault="00A84B7D" w:rsidP="0098652E">
            <w:r>
              <w:object w:dxaOrig="1234" w:dyaOrig="1940">
                <v:shape id="_x0000_i1029" type="#_x0000_t75" style="width:61.65pt;height:97.15pt" o:ole="" filled="t" fillcolor="#8db3e2 [1311]">
                  <v:fill color2="fill lighten(51)" focusposition=".5,.5" focussize="" method="linear sigma" focus="100%" type="gradientRadial"/>
                  <v:imagedata r:id="rId15" o:title=""/>
                </v:shape>
                <o:OLEObject Type="Embed" ProgID="Visio.Drawing.11" ShapeID="_x0000_i1029" DrawAspect="Content" ObjectID="_1517988423" r:id="rId16"/>
              </w:object>
            </w:r>
          </w:p>
        </w:tc>
      </w:tr>
    </w:tbl>
    <w:p w:rsidR="0006480D" w:rsidRDefault="0006480D" w:rsidP="00C4405D">
      <w:pPr>
        <w:ind w:left="397"/>
      </w:pPr>
      <w:r>
        <w:t>Συνεπώς για τις ζητούμενες ροπές και θεωρώντας θετικές τις αριστερ</w:t>
      </w:r>
      <w:r>
        <w:t>ό</w:t>
      </w:r>
      <w:r>
        <w:t xml:space="preserve">στροφες ροπές, </w:t>
      </w:r>
      <w:r>
        <w:t>έ</w:t>
      </w:r>
      <w:r>
        <w:t>χουμε:</w:t>
      </w:r>
    </w:p>
    <w:p w:rsidR="00C4405D" w:rsidRPr="00054CAE" w:rsidRDefault="00C4405D" w:rsidP="00C4405D">
      <w:pPr>
        <w:jc w:val="center"/>
      </w:pPr>
      <w:r w:rsidRPr="00C4405D">
        <w:rPr>
          <w:position w:val="-14"/>
          <w:lang w:val="en-US"/>
        </w:rPr>
        <w:object w:dxaOrig="1939" w:dyaOrig="380">
          <v:shape id="_x0000_i1030" type="#_x0000_t75" style="width:96.8pt;height:18.95pt" o:ole="">
            <v:imagedata r:id="rId17" o:title=""/>
          </v:shape>
          <o:OLEObject Type="Embed" ProgID="Equation.3" ShapeID="_x0000_i1030" DrawAspect="Content" ObjectID="_1517988424" r:id="rId18"/>
        </w:object>
      </w:r>
      <w:r w:rsidRPr="00054CAE">
        <w:t xml:space="preserve">      </w:t>
      </w:r>
      <w:r w:rsidRPr="00C4405D">
        <w:rPr>
          <w:position w:val="-24"/>
          <w:lang w:val="en-US"/>
        </w:rPr>
        <w:object w:dxaOrig="1120" w:dyaOrig="620">
          <v:shape id="_x0000_i1031" type="#_x0000_t75" style="width:56.15pt;height:31pt" o:ole="">
            <v:imagedata r:id="rId19" o:title=""/>
          </v:shape>
          <o:OLEObject Type="Embed" ProgID="Equation.3" ShapeID="_x0000_i1031" DrawAspect="Content" ObjectID="_1517988425" r:id="rId20"/>
        </w:object>
      </w:r>
    </w:p>
    <w:p w:rsidR="00C4405D" w:rsidRPr="00054CAE" w:rsidRDefault="00C4405D" w:rsidP="00C4405D">
      <w:pPr>
        <w:jc w:val="center"/>
      </w:pPr>
      <w:r w:rsidRPr="00C4405D">
        <w:rPr>
          <w:position w:val="-24"/>
          <w:lang w:val="en-US"/>
        </w:rPr>
        <w:object w:dxaOrig="2960" w:dyaOrig="620">
          <v:shape id="_x0000_i1032" type="#_x0000_t75" style="width:148.15pt;height:31pt" o:ole="">
            <v:imagedata r:id="rId21" o:title=""/>
          </v:shape>
          <o:OLEObject Type="Embed" ProgID="Equation.3" ShapeID="_x0000_i1032" DrawAspect="Content" ObjectID="_1517988426" r:id="rId22"/>
        </w:object>
      </w:r>
      <w:r w:rsidRPr="00054CAE">
        <w:t xml:space="preserve">  </w:t>
      </w:r>
      <w:r w:rsidRPr="00C4405D">
        <w:rPr>
          <w:position w:val="-24"/>
          <w:lang w:val="en-US"/>
        </w:rPr>
        <w:object w:dxaOrig="2079" w:dyaOrig="620">
          <v:shape id="_x0000_i1033" type="#_x0000_t75" style="width:104.05pt;height:31pt" o:ole="">
            <v:imagedata r:id="rId23" o:title=""/>
          </v:shape>
          <o:OLEObject Type="Embed" ProgID="Equation.3" ShapeID="_x0000_i1033" DrawAspect="Content" ObjectID="_1517988427" r:id="rId24"/>
        </w:object>
      </w:r>
    </w:p>
    <w:p w:rsidR="00A84B7D" w:rsidRDefault="00A84B7D" w:rsidP="00A84B7D">
      <w:pPr>
        <w:ind w:left="397"/>
      </w:pPr>
      <w:r>
        <w:t>Με κατευθύνσεις όπως φαίνονται στο διπλανό σχήμα.</w:t>
      </w:r>
    </w:p>
    <w:p w:rsidR="0057068D" w:rsidRDefault="0057068D" w:rsidP="0057068D">
      <w:pPr>
        <w:pStyle w:val="1"/>
      </w:pPr>
      <w:r>
        <w:lastRenderedPageBreak/>
        <w:t>Το αλγεβρικό άθροισμα των παραπάνω ροπών, ως προς το μέσον Ο της ράβδου είναι μηδ</w:t>
      </w:r>
      <w:r>
        <w:t>ε</w:t>
      </w:r>
      <w:r>
        <w:t xml:space="preserve">νική. </w:t>
      </w:r>
    </w:p>
    <w:tbl>
      <w:tblPr>
        <w:tblpPr w:leftFromText="180" w:rightFromText="180" w:vertAnchor="text" w:tblpXSpec="right" w:tblpY="7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</w:tblGrid>
      <w:tr w:rsidR="0057068D" w:rsidTr="0057068D">
        <w:trPr>
          <w:trHeight w:val="861"/>
          <w:jc w:val="righ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57068D" w:rsidRDefault="0057068D" w:rsidP="0057068D">
            <w:r>
              <w:object w:dxaOrig="2100" w:dyaOrig="1854">
                <v:shape id="_x0000_i1034" type="#_x0000_t75" style="width:105.05pt;height:92.65pt" o:ole="">
                  <v:imagedata r:id="rId25" o:title=""/>
                </v:shape>
                <o:OLEObject Type="Embed" ProgID="Visio.Drawing.11" ShapeID="_x0000_i1034" DrawAspect="Content" ObjectID="_1517988428" r:id="rId26"/>
              </w:object>
            </w:r>
          </w:p>
        </w:tc>
      </w:tr>
    </w:tbl>
    <w:p w:rsidR="0057068D" w:rsidRDefault="0057068D" w:rsidP="0057068D">
      <w:pPr>
        <w:ind w:left="397"/>
      </w:pPr>
      <w:r>
        <w:t>Οπότε με την άσκηση του ζεύγους των δυνάμεων και την ε</w:t>
      </w:r>
      <w:r>
        <w:t>μ</w:t>
      </w:r>
      <w:r>
        <w:t xml:space="preserve">φάνιση της ροπής </w:t>
      </w:r>
      <w:r w:rsidRPr="0057068D">
        <w:rPr>
          <w:position w:val="-6"/>
        </w:rPr>
        <w:object w:dxaOrig="200" w:dyaOrig="279">
          <v:shape id="_x0000_i1035" type="#_x0000_t75" style="width:10pt;height:13.8pt" o:ole="">
            <v:imagedata r:id="rId27" o:title=""/>
          </v:shape>
          <o:OLEObject Type="Embed" ProgID="Equation.3" ShapeID="_x0000_i1035" DrawAspect="Content" ObjectID="_1517988429" r:id="rId28"/>
        </w:object>
      </w:r>
      <w:r>
        <w:t>, η ράβδος τείνει να περιστραφεί. Με βάση τον κανόνα του δεξιού χεριού (βλέπε σχήμα, όπου ο αντίχειρας δείχνει τη ροπή, ενώ τα ενωμένα δάκτυλα τη φορά περιστρ</w:t>
      </w:r>
      <w:r>
        <w:t>ο</w:t>
      </w:r>
      <w:r>
        <w:t>φής), η ράβδος θα περιστραφεί οριζόντια και το άκρο Α θα κ</w:t>
      </w:r>
      <w:r>
        <w:t>ι</w:t>
      </w:r>
      <w:r>
        <w:t>νηθεί προς το έξω μέρος της σελίδας.</w:t>
      </w:r>
    </w:p>
    <w:p w:rsidR="0057068D" w:rsidRDefault="0057068D" w:rsidP="0057068D">
      <w:pPr>
        <w:ind w:left="397"/>
      </w:pPr>
      <w:r>
        <w:t>Σωστή η δ) πρόταση.</w:t>
      </w:r>
    </w:p>
    <w:p w:rsidR="003B3678" w:rsidRPr="00735C9B" w:rsidRDefault="003B3678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3B3678" w:rsidRPr="0057068D" w:rsidRDefault="003B3678" w:rsidP="0057068D">
      <w:pPr>
        <w:ind w:left="397"/>
      </w:pPr>
    </w:p>
    <w:sectPr w:rsidR="003B3678" w:rsidRPr="0057068D" w:rsidSect="00F87121">
      <w:headerReference w:type="default" r:id="rId29"/>
      <w:footerReference w:type="default" r:id="rId30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7A6" w:rsidRDefault="00F607A6" w:rsidP="00A3406C">
      <w:pPr>
        <w:spacing w:line="240" w:lineRule="auto"/>
      </w:pPr>
      <w:r>
        <w:separator/>
      </w:r>
    </w:p>
  </w:endnote>
  <w:endnote w:type="continuationSeparator" w:id="0">
    <w:p w:rsidR="00F607A6" w:rsidRDefault="00F607A6" w:rsidP="00A3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0E" w:rsidRDefault="001A1E70" w:rsidP="00F87121">
    <w:pPr>
      <w:pStyle w:val="a5"/>
      <w:framePr w:wrap="around" w:vAnchor="text" w:hAnchor="page" w:x="9971" w:y="202"/>
      <w:rPr>
        <w:rStyle w:val="a6"/>
      </w:rPr>
    </w:pPr>
    <w:r>
      <w:rPr>
        <w:rStyle w:val="a6"/>
      </w:rPr>
      <w:fldChar w:fldCharType="begin"/>
    </w:r>
    <w:r w:rsidR="0060620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0613">
      <w:rPr>
        <w:rStyle w:val="a6"/>
        <w:noProof/>
      </w:rPr>
      <w:t>1</w:t>
    </w:r>
    <w:r>
      <w:rPr>
        <w:rStyle w:val="a6"/>
      </w:rPr>
      <w:fldChar w:fldCharType="end"/>
    </w:r>
  </w:p>
  <w:p w:rsidR="0060620E" w:rsidRPr="00D56705" w:rsidRDefault="0060620E" w:rsidP="00F87121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60620E" w:rsidRDefault="0060620E" w:rsidP="00F87121">
    <w:pPr>
      <w:pStyle w:val="a5"/>
    </w:pPr>
  </w:p>
  <w:p w:rsidR="0060620E" w:rsidRDefault="006062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7A6" w:rsidRDefault="00F607A6" w:rsidP="00A3406C">
      <w:pPr>
        <w:spacing w:line="240" w:lineRule="auto"/>
      </w:pPr>
      <w:r>
        <w:separator/>
      </w:r>
    </w:p>
  </w:footnote>
  <w:footnote w:type="continuationSeparator" w:id="0">
    <w:p w:rsidR="00F607A6" w:rsidRDefault="00F607A6" w:rsidP="00A340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0E" w:rsidRPr="003B487C" w:rsidRDefault="0060620E" w:rsidP="00F87121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8505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60620E" w:rsidRDefault="0060620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18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07"/>
    <w:rsid w:val="00010B75"/>
    <w:rsid w:val="00016595"/>
    <w:rsid w:val="0002061A"/>
    <w:rsid w:val="000332AC"/>
    <w:rsid w:val="00034046"/>
    <w:rsid w:val="0004429B"/>
    <w:rsid w:val="00052F44"/>
    <w:rsid w:val="00054CAE"/>
    <w:rsid w:val="00055017"/>
    <w:rsid w:val="0005545C"/>
    <w:rsid w:val="0006480D"/>
    <w:rsid w:val="0006516E"/>
    <w:rsid w:val="00066FA1"/>
    <w:rsid w:val="000713C0"/>
    <w:rsid w:val="00075596"/>
    <w:rsid w:val="00083518"/>
    <w:rsid w:val="00091F2C"/>
    <w:rsid w:val="000943ED"/>
    <w:rsid w:val="00095BDF"/>
    <w:rsid w:val="000A044E"/>
    <w:rsid w:val="000A41F3"/>
    <w:rsid w:val="000B7A3F"/>
    <w:rsid w:val="000C25BB"/>
    <w:rsid w:val="000C4107"/>
    <w:rsid w:val="000C4904"/>
    <w:rsid w:val="000C57AD"/>
    <w:rsid w:val="000C6D09"/>
    <w:rsid w:val="000D1389"/>
    <w:rsid w:val="000D6363"/>
    <w:rsid w:val="000E6863"/>
    <w:rsid w:val="000E729C"/>
    <w:rsid w:val="000F61D0"/>
    <w:rsid w:val="00103B2A"/>
    <w:rsid w:val="00110F78"/>
    <w:rsid w:val="00122424"/>
    <w:rsid w:val="00123591"/>
    <w:rsid w:val="001306AB"/>
    <w:rsid w:val="001309CF"/>
    <w:rsid w:val="0013326E"/>
    <w:rsid w:val="00135ABF"/>
    <w:rsid w:val="00136AC0"/>
    <w:rsid w:val="001466A5"/>
    <w:rsid w:val="00160833"/>
    <w:rsid w:val="00162CBE"/>
    <w:rsid w:val="0016411D"/>
    <w:rsid w:val="001650E0"/>
    <w:rsid w:val="001719EC"/>
    <w:rsid w:val="00171B66"/>
    <w:rsid w:val="001750CD"/>
    <w:rsid w:val="00177B93"/>
    <w:rsid w:val="0018146E"/>
    <w:rsid w:val="0018405C"/>
    <w:rsid w:val="00192AB6"/>
    <w:rsid w:val="00195923"/>
    <w:rsid w:val="0019671B"/>
    <w:rsid w:val="001A188F"/>
    <w:rsid w:val="001A1E70"/>
    <w:rsid w:val="001B02B8"/>
    <w:rsid w:val="001C3544"/>
    <w:rsid w:val="001D0128"/>
    <w:rsid w:val="001D25A4"/>
    <w:rsid w:val="001D2C12"/>
    <w:rsid w:val="001D3E66"/>
    <w:rsid w:val="001D7365"/>
    <w:rsid w:val="001E6FAE"/>
    <w:rsid w:val="001F04F5"/>
    <w:rsid w:val="001F7EC9"/>
    <w:rsid w:val="002015A4"/>
    <w:rsid w:val="00202A7C"/>
    <w:rsid w:val="00207C27"/>
    <w:rsid w:val="00207F52"/>
    <w:rsid w:val="00210FC7"/>
    <w:rsid w:val="0021238C"/>
    <w:rsid w:val="002201CB"/>
    <w:rsid w:val="002246AB"/>
    <w:rsid w:val="00224D4D"/>
    <w:rsid w:val="00231DD1"/>
    <w:rsid w:val="002348B6"/>
    <w:rsid w:val="00235C1D"/>
    <w:rsid w:val="00243265"/>
    <w:rsid w:val="002455FF"/>
    <w:rsid w:val="00245A37"/>
    <w:rsid w:val="00251BA7"/>
    <w:rsid w:val="00253B4A"/>
    <w:rsid w:val="002643F3"/>
    <w:rsid w:val="002716E8"/>
    <w:rsid w:val="0027213A"/>
    <w:rsid w:val="002736A1"/>
    <w:rsid w:val="00286610"/>
    <w:rsid w:val="002930EF"/>
    <w:rsid w:val="00294F3E"/>
    <w:rsid w:val="002C4AB2"/>
    <w:rsid w:val="002D216D"/>
    <w:rsid w:val="002D219E"/>
    <w:rsid w:val="002D696D"/>
    <w:rsid w:val="002E0D06"/>
    <w:rsid w:val="002F2AD7"/>
    <w:rsid w:val="003066DC"/>
    <w:rsid w:val="00306927"/>
    <w:rsid w:val="003135A6"/>
    <w:rsid w:val="00325DBB"/>
    <w:rsid w:val="00342400"/>
    <w:rsid w:val="0034384C"/>
    <w:rsid w:val="0037402A"/>
    <w:rsid w:val="00380970"/>
    <w:rsid w:val="0038597E"/>
    <w:rsid w:val="003923A4"/>
    <w:rsid w:val="003968E2"/>
    <w:rsid w:val="003A2168"/>
    <w:rsid w:val="003B3678"/>
    <w:rsid w:val="003C4DCA"/>
    <w:rsid w:val="003D1BDD"/>
    <w:rsid w:val="003E0693"/>
    <w:rsid w:val="003E3D7B"/>
    <w:rsid w:val="003E47BA"/>
    <w:rsid w:val="003F2074"/>
    <w:rsid w:val="003F554F"/>
    <w:rsid w:val="003F7CF3"/>
    <w:rsid w:val="0042272A"/>
    <w:rsid w:val="00434A67"/>
    <w:rsid w:val="00435061"/>
    <w:rsid w:val="00443157"/>
    <w:rsid w:val="00446CCA"/>
    <w:rsid w:val="00447009"/>
    <w:rsid w:val="00452CA8"/>
    <w:rsid w:val="00467293"/>
    <w:rsid w:val="00470180"/>
    <w:rsid w:val="0047335A"/>
    <w:rsid w:val="00473C75"/>
    <w:rsid w:val="00475F22"/>
    <w:rsid w:val="0049466A"/>
    <w:rsid w:val="004C2D9E"/>
    <w:rsid w:val="004E0ADA"/>
    <w:rsid w:val="004E368B"/>
    <w:rsid w:val="004F36DA"/>
    <w:rsid w:val="00501D0C"/>
    <w:rsid w:val="005165C5"/>
    <w:rsid w:val="00531962"/>
    <w:rsid w:val="00532104"/>
    <w:rsid w:val="00534199"/>
    <w:rsid w:val="00534AD5"/>
    <w:rsid w:val="00541BD6"/>
    <w:rsid w:val="00554F4C"/>
    <w:rsid w:val="00555476"/>
    <w:rsid w:val="00556E2B"/>
    <w:rsid w:val="005660D7"/>
    <w:rsid w:val="0057068D"/>
    <w:rsid w:val="00573CD9"/>
    <w:rsid w:val="00575B54"/>
    <w:rsid w:val="005776E1"/>
    <w:rsid w:val="00583B3A"/>
    <w:rsid w:val="005907E5"/>
    <w:rsid w:val="00596405"/>
    <w:rsid w:val="005B77BE"/>
    <w:rsid w:val="005D037A"/>
    <w:rsid w:val="005D2A6F"/>
    <w:rsid w:val="005E3E2E"/>
    <w:rsid w:val="005F1C90"/>
    <w:rsid w:val="005F310B"/>
    <w:rsid w:val="005F618A"/>
    <w:rsid w:val="005F73A0"/>
    <w:rsid w:val="0060620E"/>
    <w:rsid w:val="006109A3"/>
    <w:rsid w:val="00612629"/>
    <w:rsid w:val="0062084B"/>
    <w:rsid w:val="0062620D"/>
    <w:rsid w:val="00631FF7"/>
    <w:rsid w:val="00634668"/>
    <w:rsid w:val="00635F6D"/>
    <w:rsid w:val="00642D4A"/>
    <w:rsid w:val="00644385"/>
    <w:rsid w:val="00647A96"/>
    <w:rsid w:val="006635C7"/>
    <w:rsid w:val="006809D3"/>
    <w:rsid w:val="00683797"/>
    <w:rsid w:val="00685D22"/>
    <w:rsid w:val="0069267E"/>
    <w:rsid w:val="00692D94"/>
    <w:rsid w:val="00696385"/>
    <w:rsid w:val="0069777F"/>
    <w:rsid w:val="006A52CB"/>
    <w:rsid w:val="006A6E7C"/>
    <w:rsid w:val="006A70FF"/>
    <w:rsid w:val="006B0C31"/>
    <w:rsid w:val="006B1D1B"/>
    <w:rsid w:val="006B5BC4"/>
    <w:rsid w:val="006B676D"/>
    <w:rsid w:val="006B6920"/>
    <w:rsid w:val="006C5779"/>
    <w:rsid w:val="006C603A"/>
    <w:rsid w:val="006E0AD0"/>
    <w:rsid w:val="006E4078"/>
    <w:rsid w:val="006E5F95"/>
    <w:rsid w:val="006F1DC3"/>
    <w:rsid w:val="00702603"/>
    <w:rsid w:val="007206FB"/>
    <w:rsid w:val="00734E06"/>
    <w:rsid w:val="00735B56"/>
    <w:rsid w:val="00740613"/>
    <w:rsid w:val="007415F1"/>
    <w:rsid w:val="00742E2F"/>
    <w:rsid w:val="00746B63"/>
    <w:rsid w:val="0074700F"/>
    <w:rsid w:val="00747613"/>
    <w:rsid w:val="00760DF6"/>
    <w:rsid w:val="00764516"/>
    <w:rsid w:val="007754D5"/>
    <w:rsid w:val="00782024"/>
    <w:rsid w:val="0078487A"/>
    <w:rsid w:val="00790CB4"/>
    <w:rsid w:val="007916AF"/>
    <w:rsid w:val="00792071"/>
    <w:rsid w:val="007A04D2"/>
    <w:rsid w:val="007A1602"/>
    <w:rsid w:val="007A7D9E"/>
    <w:rsid w:val="007B3361"/>
    <w:rsid w:val="007D3BE9"/>
    <w:rsid w:val="007D56F1"/>
    <w:rsid w:val="007F18A1"/>
    <w:rsid w:val="00801267"/>
    <w:rsid w:val="0080138D"/>
    <w:rsid w:val="00801687"/>
    <w:rsid w:val="008055C1"/>
    <w:rsid w:val="00810145"/>
    <w:rsid w:val="008107ED"/>
    <w:rsid w:val="008133D8"/>
    <w:rsid w:val="008136CA"/>
    <w:rsid w:val="00816931"/>
    <w:rsid w:val="0081766E"/>
    <w:rsid w:val="00817823"/>
    <w:rsid w:val="00827F19"/>
    <w:rsid w:val="00831D6F"/>
    <w:rsid w:val="0084113F"/>
    <w:rsid w:val="008553C2"/>
    <w:rsid w:val="00874732"/>
    <w:rsid w:val="00874EE1"/>
    <w:rsid w:val="0088708D"/>
    <w:rsid w:val="00893AF9"/>
    <w:rsid w:val="008B46D5"/>
    <w:rsid w:val="008B4F46"/>
    <w:rsid w:val="008B665E"/>
    <w:rsid w:val="008D1A19"/>
    <w:rsid w:val="008D3CE3"/>
    <w:rsid w:val="008E1EDE"/>
    <w:rsid w:val="008E2BE5"/>
    <w:rsid w:val="008F6B0C"/>
    <w:rsid w:val="00904260"/>
    <w:rsid w:val="009064CC"/>
    <w:rsid w:val="009112B9"/>
    <w:rsid w:val="00911A05"/>
    <w:rsid w:val="00915B77"/>
    <w:rsid w:val="00920DE2"/>
    <w:rsid w:val="00921264"/>
    <w:rsid w:val="0092138B"/>
    <w:rsid w:val="009222EC"/>
    <w:rsid w:val="0092530A"/>
    <w:rsid w:val="00932743"/>
    <w:rsid w:val="00947BDA"/>
    <w:rsid w:val="009569C2"/>
    <w:rsid w:val="00963EA0"/>
    <w:rsid w:val="009721AE"/>
    <w:rsid w:val="009A07FB"/>
    <w:rsid w:val="009A263A"/>
    <w:rsid w:val="009A3224"/>
    <w:rsid w:val="009A51E6"/>
    <w:rsid w:val="009B2013"/>
    <w:rsid w:val="009B3A2F"/>
    <w:rsid w:val="009B6BF8"/>
    <w:rsid w:val="009C1C79"/>
    <w:rsid w:val="009C4B11"/>
    <w:rsid w:val="009D32EE"/>
    <w:rsid w:val="009F638B"/>
    <w:rsid w:val="00A0191C"/>
    <w:rsid w:val="00A133A7"/>
    <w:rsid w:val="00A15BCA"/>
    <w:rsid w:val="00A16892"/>
    <w:rsid w:val="00A3406C"/>
    <w:rsid w:val="00A341B3"/>
    <w:rsid w:val="00A360F9"/>
    <w:rsid w:val="00A368C4"/>
    <w:rsid w:val="00A417E4"/>
    <w:rsid w:val="00A560D4"/>
    <w:rsid w:val="00A64AC8"/>
    <w:rsid w:val="00A81A8D"/>
    <w:rsid w:val="00A84635"/>
    <w:rsid w:val="00A84B7D"/>
    <w:rsid w:val="00A91188"/>
    <w:rsid w:val="00A91A85"/>
    <w:rsid w:val="00A95C9C"/>
    <w:rsid w:val="00A96423"/>
    <w:rsid w:val="00AA32A5"/>
    <w:rsid w:val="00AA5B2A"/>
    <w:rsid w:val="00AB5706"/>
    <w:rsid w:val="00AC7A8C"/>
    <w:rsid w:val="00AD2CD7"/>
    <w:rsid w:val="00AD3BE9"/>
    <w:rsid w:val="00B02384"/>
    <w:rsid w:val="00B047EC"/>
    <w:rsid w:val="00B10EEA"/>
    <w:rsid w:val="00B12D91"/>
    <w:rsid w:val="00B22C0A"/>
    <w:rsid w:val="00B27A2C"/>
    <w:rsid w:val="00B331DF"/>
    <w:rsid w:val="00B35726"/>
    <w:rsid w:val="00B4365A"/>
    <w:rsid w:val="00B43667"/>
    <w:rsid w:val="00B50F1A"/>
    <w:rsid w:val="00B5448F"/>
    <w:rsid w:val="00B57180"/>
    <w:rsid w:val="00B63E74"/>
    <w:rsid w:val="00B6460A"/>
    <w:rsid w:val="00B65EB3"/>
    <w:rsid w:val="00B7332E"/>
    <w:rsid w:val="00B845A5"/>
    <w:rsid w:val="00B93AFD"/>
    <w:rsid w:val="00B93F28"/>
    <w:rsid w:val="00B949F1"/>
    <w:rsid w:val="00BA56AE"/>
    <w:rsid w:val="00BB6C83"/>
    <w:rsid w:val="00BC0170"/>
    <w:rsid w:val="00BC2A7D"/>
    <w:rsid w:val="00BC2AA8"/>
    <w:rsid w:val="00BD4AD9"/>
    <w:rsid w:val="00BD69F3"/>
    <w:rsid w:val="00BE4E2A"/>
    <w:rsid w:val="00BE69D7"/>
    <w:rsid w:val="00C042B9"/>
    <w:rsid w:val="00C14A12"/>
    <w:rsid w:val="00C15446"/>
    <w:rsid w:val="00C31335"/>
    <w:rsid w:val="00C3186D"/>
    <w:rsid w:val="00C37DD2"/>
    <w:rsid w:val="00C40D77"/>
    <w:rsid w:val="00C4405D"/>
    <w:rsid w:val="00C45239"/>
    <w:rsid w:val="00C45857"/>
    <w:rsid w:val="00C51240"/>
    <w:rsid w:val="00C56AFF"/>
    <w:rsid w:val="00C75D87"/>
    <w:rsid w:val="00C82A19"/>
    <w:rsid w:val="00C91E5A"/>
    <w:rsid w:val="00C91EEE"/>
    <w:rsid w:val="00C92C94"/>
    <w:rsid w:val="00CA311C"/>
    <w:rsid w:val="00CC2E8D"/>
    <w:rsid w:val="00CC334B"/>
    <w:rsid w:val="00CD74A8"/>
    <w:rsid w:val="00CE26F8"/>
    <w:rsid w:val="00D00392"/>
    <w:rsid w:val="00D035A2"/>
    <w:rsid w:val="00D05EA7"/>
    <w:rsid w:val="00D26DEA"/>
    <w:rsid w:val="00D34E74"/>
    <w:rsid w:val="00D458B2"/>
    <w:rsid w:val="00D4596C"/>
    <w:rsid w:val="00D45C23"/>
    <w:rsid w:val="00D51085"/>
    <w:rsid w:val="00D6094C"/>
    <w:rsid w:val="00D7312E"/>
    <w:rsid w:val="00D736CF"/>
    <w:rsid w:val="00D82BC8"/>
    <w:rsid w:val="00D97CE3"/>
    <w:rsid w:val="00DA0916"/>
    <w:rsid w:val="00DA3575"/>
    <w:rsid w:val="00DC20A7"/>
    <w:rsid w:val="00DD0A92"/>
    <w:rsid w:val="00DD0E36"/>
    <w:rsid w:val="00DD2F2B"/>
    <w:rsid w:val="00DF16AC"/>
    <w:rsid w:val="00DF603D"/>
    <w:rsid w:val="00E00421"/>
    <w:rsid w:val="00E0043F"/>
    <w:rsid w:val="00E01D0B"/>
    <w:rsid w:val="00E05CF5"/>
    <w:rsid w:val="00E060A7"/>
    <w:rsid w:val="00E16FBC"/>
    <w:rsid w:val="00E32907"/>
    <w:rsid w:val="00E42895"/>
    <w:rsid w:val="00E44006"/>
    <w:rsid w:val="00E46309"/>
    <w:rsid w:val="00E53756"/>
    <w:rsid w:val="00E76EFF"/>
    <w:rsid w:val="00E809C0"/>
    <w:rsid w:val="00E970BF"/>
    <w:rsid w:val="00EA05BB"/>
    <w:rsid w:val="00EA664E"/>
    <w:rsid w:val="00EA72B9"/>
    <w:rsid w:val="00EB0704"/>
    <w:rsid w:val="00EC0699"/>
    <w:rsid w:val="00EC0E83"/>
    <w:rsid w:val="00EC7C68"/>
    <w:rsid w:val="00ED5252"/>
    <w:rsid w:val="00ED7CDA"/>
    <w:rsid w:val="00EE1B6C"/>
    <w:rsid w:val="00EE3931"/>
    <w:rsid w:val="00EE5453"/>
    <w:rsid w:val="00F267BC"/>
    <w:rsid w:val="00F32D55"/>
    <w:rsid w:val="00F32F73"/>
    <w:rsid w:val="00F34F32"/>
    <w:rsid w:val="00F42A07"/>
    <w:rsid w:val="00F454E8"/>
    <w:rsid w:val="00F46BD7"/>
    <w:rsid w:val="00F50D14"/>
    <w:rsid w:val="00F52269"/>
    <w:rsid w:val="00F53F4E"/>
    <w:rsid w:val="00F607A6"/>
    <w:rsid w:val="00F63344"/>
    <w:rsid w:val="00F652CA"/>
    <w:rsid w:val="00F77407"/>
    <w:rsid w:val="00F82FD7"/>
    <w:rsid w:val="00F87121"/>
    <w:rsid w:val="00F87930"/>
    <w:rsid w:val="00F92903"/>
    <w:rsid w:val="00F93394"/>
    <w:rsid w:val="00FA0EFF"/>
    <w:rsid w:val="00FA1057"/>
    <w:rsid w:val="00FA1DEB"/>
    <w:rsid w:val="00FA7E8F"/>
    <w:rsid w:val="00FC3B05"/>
    <w:rsid w:val="00FD49D0"/>
    <w:rsid w:val="00FD5868"/>
    <w:rsid w:val="00FD7228"/>
    <w:rsid w:val="00FE1C52"/>
    <w:rsid w:val="00FF1F9F"/>
    <w:rsid w:val="00FF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4635"/>
    <w:pPr>
      <w:tabs>
        <w:tab w:val="left" w:pos="397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1D3E66"/>
    <w:pPr>
      <w:widowControl w:val="0"/>
      <w:numPr>
        <w:ilvl w:val="1"/>
        <w:numId w:val="2"/>
      </w:numPr>
      <w:tabs>
        <w:tab w:val="clear" w:pos="397"/>
        <w:tab w:val="clear" w:pos="680"/>
        <w:tab w:val="left" w:pos="340"/>
      </w:tabs>
      <w:ind w:left="340" w:hanging="340"/>
    </w:pPr>
    <w:rPr>
      <w:rFonts w:eastAsia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F42A0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F42A07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F42A07"/>
  </w:style>
  <w:style w:type="paragraph" w:styleId="a7">
    <w:name w:val="Balloon Text"/>
    <w:basedOn w:val="a0"/>
    <w:link w:val="Char1"/>
    <w:uiPriority w:val="99"/>
    <w:semiHidden/>
    <w:unhideWhenUsed/>
    <w:rsid w:val="00FA0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A0EFF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A95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 Μάργαρης</cp:lastModifiedBy>
  <cp:revision>2</cp:revision>
  <cp:lastPrinted>2016-02-16T10:01:00Z</cp:lastPrinted>
  <dcterms:created xsi:type="dcterms:W3CDTF">2016-02-26T08:39:00Z</dcterms:created>
  <dcterms:modified xsi:type="dcterms:W3CDTF">2016-02-26T08:39:00Z</dcterms:modified>
</cp:coreProperties>
</file>