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8" w:rsidRDefault="004A5D83" w:rsidP="004A5D83">
      <w:pPr>
        <w:pStyle w:val="10"/>
      </w:pPr>
      <w:r>
        <w:t>Ολίσθηση κύβου και περιστροφή τροχαλίας.</w:t>
      </w:r>
    </w:p>
    <w:tbl>
      <w:tblPr>
        <w:tblpPr w:leftFromText="180" w:rightFromText="180" w:vertAnchor="text" w:tblpXSpec="right" w:tblpY="8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7"/>
      </w:tblGrid>
      <w:tr w:rsidR="00286C9E" w:rsidTr="00286C9E">
        <w:trPr>
          <w:trHeight w:val="1523"/>
          <w:jc w:val="right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286C9E" w:rsidRDefault="00D70A7C" w:rsidP="00286C9E">
            <w:r>
              <w:object w:dxaOrig="2638" w:dyaOrig="19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97.25pt" o:ole="" filled="t" fillcolor="#c6d9f1 [671]">
                  <v:imagedata r:id="rId7" o:title=""/>
                </v:shape>
                <o:OLEObject Type="Embed" ProgID="Visio.Drawing.11" ShapeID="_x0000_i1025" DrawAspect="Content" ObjectID="_1457369032" r:id="rId8"/>
              </w:object>
            </w:r>
          </w:p>
        </w:tc>
      </w:tr>
    </w:tbl>
    <w:p w:rsidR="004A5D83" w:rsidRDefault="004A5D83" w:rsidP="004A5D83">
      <w:r>
        <w:t>Στην κορυφή ενός κεκλιμένου επιπέδου έχει στερεωθεί μια τροχαλία μάζας m=2kg</w:t>
      </w:r>
      <w:r w:rsidR="00405D0F">
        <w:t xml:space="preserve"> και ακτίνας R=0,2m</w:t>
      </w:r>
      <w:r>
        <w:t xml:space="preserve">, στο αυλάκι της οποίας έχουμε τυλίξει ένα </w:t>
      </w:r>
      <w:r>
        <w:t>α</w:t>
      </w:r>
      <w:r>
        <w:t>βαρές</w:t>
      </w:r>
      <w:r w:rsidR="00912468">
        <w:t xml:space="preserve"> μη ελαστικό</w:t>
      </w:r>
      <w:r>
        <w:t xml:space="preserve"> νήμα, στο άλλο άκρο τ</w:t>
      </w:r>
      <w:r w:rsidR="00D70A7C">
        <w:t>ου οποίου</w:t>
      </w:r>
      <w:r>
        <w:t xml:space="preserve"> δένουμε έναν κύβο μάζας Μ=4kg</w:t>
      </w:r>
      <w:r w:rsidR="00140E05">
        <w:t>, ο οποίος παρουσιάζει με το επίπεδο συντελεστή τριβής μ=0,2</w:t>
      </w:r>
      <w:r w:rsidR="006D7727">
        <w:t>5</w:t>
      </w:r>
      <w:r w:rsidR="00140E05">
        <w:t>.</w:t>
      </w:r>
      <w:r w:rsidR="007A45D4">
        <w:t xml:space="preserve"> Σε μια στιγμή αφήνουμε ελεύθερο τον κύβο να γλιστρ</w:t>
      </w:r>
      <w:r w:rsidR="00286C9E">
        <w:t>ή</w:t>
      </w:r>
      <w:r w:rsidR="007A45D4">
        <w:t>σει. Αν το νήμα είναι παράλληλο στο κεκλιμένο επίπεδο, η κλίση του οποίο</w:t>
      </w:r>
      <w:r w:rsidR="00D13E37">
        <w:t>υ</w:t>
      </w:r>
      <w:r w:rsidR="007A45D4">
        <w:t xml:space="preserve"> είναι θ</w:t>
      </w:r>
      <w:r w:rsidR="00FD6FB7">
        <w:t>, όπου ημθ=0,6</w:t>
      </w:r>
      <w:r w:rsidR="007A45D4">
        <w:t xml:space="preserve"> και g=10m/s</w:t>
      </w:r>
      <w:r w:rsidR="007A45D4">
        <w:rPr>
          <w:vertAlign w:val="superscript"/>
        </w:rPr>
        <w:t>2</w:t>
      </w:r>
      <w:r w:rsidR="007A45D4">
        <w:t>, να βρεθούν:</w:t>
      </w:r>
    </w:p>
    <w:p w:rsidR="00286C9E" w:rsidRDefault="00286C9E" w:rsidP="00FD6FB7">
      <w:pPr>
        <w:ind w:left="567" w:hanging="340"/>
      </w:pPr>
      <w:r>
        <w:t xml:space="preserve">i) </w:t>
      </w:r>
      <w:r w:rsidR="00FD6FB7">
        <w:t xml:space="preserve"> </w:t>
      </w:r>
      <w:r>
        <w:t>Η επιτάχυνση με την οποία θα κινηθεί ο κύβος.</w:t>
      </w:r>
    </w:p>
    <w:p w:rsidR="00286C9E" w:rsidRDefault="00286C9E" w:rsidP="00FD6FB7">
      <w:pPr>
        <w:ind w:left="567" w:hanging="340"/>
      </w:pPr>
      <w:r>
        <w:t xml:space="preserve">ii) Η γωνιακή ταχύτητα της τροχαλίας, τη στιγμή που θα έχει ξετυλιχθεί νήμα μήκους </w:t>
      </w:r>
      <w:r w:rsidR="00B17356">
        <w:t>1,25</w:t>
      </w:r>
      <w:r>
        <w:t>m.</w:t>
      </w:r>
    </w:p>
    <w:p w:rsidR="00286C9E" w:rsidRDefault="00F0340F" w:rsidP="00FD6FB7">
      <w:pPr>
        <w:ind w:left="567" w:hanging="340"/>
      </w:pPr>
      <w:r>
        <w:t>iii) Ο</w:t>
      </w:r>
      <w:r w:rsidR="00286C9E">
        <w:t xml:space="preserve"> ρυθμό</w:t>
      </w:r>
      <w:r>
        <w:t>ς</w:t>
      </w:r>
      <w:r w:rsidR="00286C9E">
        <w:t xml:space="preserve"> μεταβολής της κινητικής ενέργειας κύβου και τροχαλίας την παραπάνω χρονική  στιγμή.</w:t>
      </w:r>
    </w:p>
    <w:p w:rsidR="00286C9E" w:rsidRDefault="00F0340F" w:rsidP="00FD6FB7">
      <w:pPr>
        <w:ind w:left="567" w:hanging="340"/>
      </w:pPr>
      <w:r>
        <w:t xml:space="preserve">iv) Το ποσοστό της αρχικής δυναμικής ενέργειας του κύβου, που μεταφέρεται στην τροχαλία </w:t>
      </w:r>
      <w:r w:rsidR="005A1DA2">
        <w:t xml:space="preserve">μέχρι </w:t>
      </w:r>
      <w:r>
        <w:t>τη στιγμή που ο κύβος φτάνει στο έδαφος.</w:t>
      </w:r>
    </w:p>
    <w:p w:rsidR="00A46160" w:rsidRPr="00A46160" w:rsidRDefault="00A46160" w:rsidP="00FD6FB7">
      <w:pPr>
        <w:ind w:left="567" w:hanging="340"/>
      </w:pPr>
      <w:r>
        <w:t>Δίνεται η ροπή αδράνειας της τροχαλίας ως προς τον άξονά της Ι= ½ mR</w:t>
      </w:r>
      <w:r>
        <w:rPr>
          <w:vertAlign w:val="superscript"/>
        </w:rPr>
        <w:t>2</w:t>
      </w:r>
      <w:r>
        <w:t>.</w:t>
      </w:r>
    </w:p>
    <w:p w:rsidR="00F0340F" w:rsidRPr="00813A33" w:rsidRDefault="00F0340F" w:rsidP="004A5D83">
      <w:pPr>
        <w:rPr>
          <w:b/>
          <w:i/>
          <w:color w:val="548DD4" w:themeColor="text2" w:themeTint="99"/>
          <w:sz w:val="24"/>
          <w:szCs w:val="24"/>
        </w:rPr>
      </w:pPr>
      <w:r w:rsidRPr="00813A33">
        <w:rPr>
          <w:b/>
          <w:i/>
          <w:color w:val="548DD4" w:themeColor="text2" w:themeTint="99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4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1"/>
      </w:tblGrid>
      <w:tr w:rsidR="00912468" w:rsidTr="00912468">
        <w:trPr>
          <w:trHeight w:val="1283"/>
          <w:jc w:val="right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12468" w:rsidRDefault="00EC315E" w:rsidP="00912468">
            <w:pPr>
              <w:pStyle w:val="1"/>
              <w:numPr>
                <w:ilvl w:val="0"/>
                <w:numId w:val="0"/>
              </w:numPr>
            </w:pPr>
            <w:r>
              <w:object w:dxaOrig="2695" w:dyaOrig="2351">
                <v:shape id="_x0000_i1026" type="#_x0000_t75" style="width:134.9pt;height:117.5pt" o:ole="" filled="t" fillcolor="#c6d9f1 [671]">
                  <v:imagedata r:id="rId9" o:title=""/>
                </v:shape>
                <o:OLEObject Type="Embed" ProgID="Visio.Drawing.11" ShapeID="_x0000_i1026" DrawAspect="Content" ObjectID="_1457369033" r:id="rId10"/>
              </w:object>
            </w:r>
          </w:p>
        </w:tc>
      </w:tr>
    </w:tbl>
    <w:p w:rsidR="00F0340F" w:rsidRDefault="00912468" w:rsidP="00912468">
      <w:pPr>
        <w:pStyle w:val="1"/>
      </w:pPr>
      <w:r>
        <w:t>Στο διπλανό σχήμα έχουν σχεδιαστεί οι δυνάμεις που ασκούνται στον κύβο καθώς και οι δυνάμεις F</w:t>
      </w:r>
      <w:r>
        <w:rPr>
          <w:vertAlign w:val="subscript"/>
        </w:rPr>
        <w:t>1</w:t>
      </w:r>
      <w:r>
        <w:t xml:space="preserve"> και F</w:t>
      </w:r>
      <w:r>
        <w:rPr>
          <w:vertAlign w:val="subscript"/>
        </w:rPr>
        <w:t>2</w:t>
      </w:r>
      <w:r>
        <w:t xml:space="preserve"> που το αβαρές νήμα </w:t>
      </w:r>
      <w:r>
        <w:t>α</w:t>
      </w:r>
      <w:r>
        <w:t>σκεί σε κύβο και τροχαλία (η τάση του νήματος), όπου F</w:t>
      </w:r>
      <w:r>
        <w:rPr>
          <w:vertAlign w:val="subscript"/>
        </w:rPr>
        <w:t>1</w:t>
      </w:r>
      <w:r>
        <w:t>=F</w:t>
      </w:r>
      <w:r>
        <w:rPr>
          <w:vertAlign w:val="subscript"/>
        </w:rPr>
        <w:t>2</w:t>
      </w:r>
      <w:r>
        <w:t xml:space="preserve">. </w:t>
      </w:r>
    </w:p>
    <w:p w:rsidR="00912468" w:rsidRDefault="00912468" w:rsidP="006D7727">
      <w:pPr>
        <w:ind w:left="567"/>
      </w:pPr>
      <w:r>
        <w:t>Για τον κύβο:</w:t>
      </w:r>
    </w:p>
    <w:p w:rsidR="00912468" w:rsidRPr="00813A33" w:rsidRDefault="00912468" w:rsidP="00813A33">
      <w:pPr>
        <w:ind w:left="1440"/>
        <w:rPr>
          <w:i/>
          <w:sz w:val="24"/>
          <w:szCs w:val="24"/>
        </w:rPr>
      </w:pPr>
      <w:r w:rsidRPr="00813A33">
        <w:rPr>
          <w:i/>
          <w:sz w:val="24"/>
          <w:szCs w:val="24"/>
        </w:rPr>
        <w:t>ΣF</w:t>
      </w:r>
      <w:r w:rsidRPr="00813A33">
        <w:rPr>
          <w:i/>
          <w:sz w:val="24"/>
          <w:szCs w:val="24"/>
          <w:vertAlign w:val="subscript"/>
        </w:rPr>
        <w:t>y</w:t>
      </w:r>
      <w:r w:rsidRPr="00813A33">
        <w:rPr>
          <w:i/>
          <w:sz w:val="24"/>
          <w:szCs w:val="24"/>
        </w:rPr>
        <w:t xml:space="preserve">=0 → </w:t>
      </w:r>
      <w:proofErr w:type="spellStart"/>
      <w:r w:rsidRPr="00813A33">
        <w:rPr>
          <w:i/>
          <w:sz w:val="24"/>
          <w:szCs w:val="24"/>
        </w:rPr>
        <w:t>Ν=Μg∙συνθ</w:t>
      </w:r>
      <w:proofErr w:type="spellEnd"/>
      <w:r w:rsidRPr="00813A33">
        <w:rPr>
          <w:i/>
          <w:sz w:val="24"/>
          <w:szCs w:val="24"/>
        </w:rPr>
        <w:t xml:space="preserve"> =</w:t>
      </w:r>
      <w:r w:rsidR="006D7727" w:rsidRPr="00813A33">
        <w:rPr>
          <w:i/>
          <w:sz w:val="24"/>
          <w:szCs w:val="24"/>
        </w:rPr>
        <w:t>4∙10∙0,8Ν=32Ν</w:t>
      </w:r>
    </w:p>
    <w:p w:rsidR="006D7727" w:rsidRPr="00813A33" w:rsidRDefault="006D7727" w:rsidP="00813A33">
      <w:pPr>
        <w:ind w:left="1440"/>
        <w:rPr>
          <w:i/>
          <w:sz w:val="24"/>
          <w:szCs w:val="24"/>
        </w:rPr>
      </w:pPr>
      <w:proofErr w:type="spellStart"/>
      <w:r w:rsidRPr="00813A33">
        <w:rPr>
          <w:i/>
          <w:sz w:val="24"/>
          <w:szCs w:val="24"/>
        </w:rPr>
        <w:t>ΣF</w:t>
      </w:r>
      <w:r w:rsidRPr="00813A33">
        <w:rPr>
          <w:i/>
          <w:sz w:val="24"/>
          <w:szCs w:val="24"/>
          <w:vertAlign w:val="subscript"/>
        </w:rPr>
        <w:t>x</w:t>
      </w:r>
      <w:r w:rsidRPr="00813A33">
        <w:rPr>
          <w:i/>
          <w:sz w:val="24"/>
          <w:szCs w:val="24"/>
        </w:rPr>
        <w:t>=Μ∙α</w:t>
      </w:r>
      <w:proofErr w:type="spellEnd"/>
      <w:r w:rsidRPr="00813A33">
        <w:rPr>
          <w:i/>
          <w:sz w:val="24"/>
          <w:szCs w:val="24"/>
        </w:rPr>
        <w:t xml:space="preserve"> → Μg∙ημθ-Τ-F</w:t>
      </w:r>
      <w:r w:rsidRPr="00813A33">
        <w:rPr>
          <w:i/>
          <w:sz w:val="24"/>
          <w:szCs w:val="24"/>
          <w:vertAlign w:val="subscript"/>
        </w:rPr>
        <w:t>1</w:t>
      </w:r>
      <w:r w:rsidRPr="00813A33">
        <w:rPr>
          <w:i/>
          <w:sz w:val="24"/>
          <w:szCs w:val="24"/>
        </w:rPr>
        <w:t>=Μ∙α  (1)</w:t>
      </w:r>
    </w:p>
    <w:p w:rsidR="006D7727" w:rsidRPr="00813A33" w:rsidRDefault="006D7727" w:rsidP="006D7727">
      <w:pPr>
        <w:ind w:left="720"/>
        <w:rPr>
          <w:i/>
          <w:sz w:val="24"/>
          <w:szCs w:val="24"/>
        </w:rPr>
      </w:pPr>
      <w:r>
        <w:t xml:space="preserve">Για την τροχαλία: </w:t>
      </w:r>
      <w:proofErr w:type="spellStart"/>
      <w:r w:rsidRPr="00813A33">
        <w:rPr>
          <w:i/>
          <w:sz w:val="24"/>
          <w:szCs w:val="24"/>
        </w:rPr>
        <w:t>Στ=Ι∙α</w:t>
      </w:r>
      <w:r w:rsidRPr="00813A33">
        <w:rPr>
          <w:i/>
          <w:sz w:val="24"/>
          <w:szCs w:val="24"/>
          <w:vertAlign w:val="subscript"/>
        </w:rPr>
        <w:t>γων</w:t>
      </w:r>
      <w:proofErr w:type="spellEnd"/>
      <w:r w:rsidRPr="00813A33">
        <w:rPr>
          <w:i/>
          <w:sz w:val="24"/>
          <w:szCs w:val="24"/>
        </w:rPr>
        <w:t xml:space="preserve"> → F</w:t>
      </w:r>
      <w:r w:rsidRPr="00813A33">
        <w:rPr>
          <w:i/>
          <w:sz w:val="24"/>
          <w:szCs w:val="24"/>
          <w:vertAlign w:val="subscript"/>
        </w:rPr>
        <w:t>2</w:t>
      </w:r>
      <w:r w:rsidRPr="00813A33">
        <w:rPr>
          <w:i/>
          <w:sz w:val="24"/>
          <w:szCs w:val="24"/>
        </w:rPr>
        <w:t>∙R= ½ mR</w:t>
      </w:r>
      <w:r w:rsidRPr="00813A33">
        <w:rPr>
          <w:i/>
          <w:sz w:val="24"/>
          <w:szCs w:val="24"/>
          <w:vertAlign w:val="superscript"/>
        </w:rPr>
        <w:t>2</w:t>
      </w:r>
      <w:r w:rsidRPr="00813A33">
        <w:rPr>
          <w:i/>
          <w:sz w:val="24"/>
          <w:szCs w:val="24"/>
        </w:rPr>
        <w:t>∙α</w:t>
      </w:r>
      <w:r w:rsidRPr="00813A33">
        <w:rPr>
          <w:i/>
          <w:sz w:val="24"/>
          <w:szCs w:val="24"/>
          <w:vertAlign w:val="subscript"/>
        </w:rPr>
        <w:t>γων</w:t>
      </w:r>
      <w:r w:rsidRPr="00813A33">
        <w:rPr>
          <w:i/>
          <w:sz w:val="24"/>
          <w:szCs w:val="24"/>
        </w:rPr>
        <w:t xml:space="preserve"> ή</w:t>
      </w:r>
    </w:p>
    <w:p w:rsidR="006D7727" w:rsidRDefault="006D7727" w:rsidP="006D7727">
      <w:pPr>
        <w:ind w:left="720"/>
        <w:jc w:val="center"/>
      </w:pPr>
      <w:r w:rsidRPr="00813A33">
        <w:rPr>
          <w:i/>
          <w:sz w:val="24"/>
          <w:szCs w:val="24"/>
        </w:rPr>
        <w:t>F</w:t>
      </w:r>
      <w:r w:rsidRPr="00813A33">
        <w:rPr>
          <w:i/>
          <w:sz w:val="24"/>
          <w:szCs w:val="24"/>
          <w:vertAlign w:val="subscript"/>
        </w:rPr>
        <w:t>2</w:t>
      </w:r>
      <w:r w:rsidRPr="00813A33">
        <w:rPr>
          <w:i/>
          <w:sz w:val="24"/>
          <w:szCs w:val="24"/>
        </w:rPr>
        <w:t xml:space="preserve">= ½ </w:t>
      </w:r>
      <w:proofErr w:type="spellStart"/>
      <w:r w:rsidRPr="00813A33">
        <w:rPr>
          <w:i/>
          <w:sz w:val="24"/>
          <w:szCs w:val="24"/>
        </w:rPr>
        <w:t>m∙R∙α</w:t>
      </w:r>
      <w:r w:rsidRPr="00813A33">
        <w:rPr>
          <w:i/>
          <w:sz w:val="24"/>
          <w:szCs w:val="24"/>
          <w:vertAlign w:val="subscript"/>
        </w:rPr>
        <w:t>γων</w:t>
      </w:r>
      <w:proofErr w:type="spellEnd"/>
      <w:r>
        <w:t xml:space="preserve">  (2)</w:t>
      </w:r>
    </w:p>
    <w:tbl>
      <w:tblPr>
        <w:tblpPr w:leftFromText="180" w:rightFromText="180" w:vertAnchor="text" w:tblpXSpec="right" w:tblpY="5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5"/>
      </w:tblGrid>
      <w:tr w:rsidR="00EC315E" w:rsidTr="000A5050">
        <w:trPr>
          <w:trHeight w:val="927"/>
          <w:jc w:val="right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C315E" w:rsidRDefault="000A5050" w:rsidP="00EC315E">
            <w:r>
              <w:object w:dxaOrig="2116" w:dyaOrig="1296">
                <v:shape id="_x0000_i1027" type="#_x0000_t75" style="width:105.95pt;height:64.95pt" o:ole="" filled="t" fillcolor="#c6d9f1 [671]">
                  <v:imagedata r:id="rId11" o:title=""/>
                </v:shape>
                <o:OLEObject Type="Embed" ProgID="Visio.Drawing.11" ShapeID="_x0000_i1027" DrawAspect="Content" ObjectID="_1457369034" r:id="rId12"/>
              </w:object>
            </w:r>
          </w:p>
        </w:tc>
      </w:tr>
    </w:tbl>
    <w:p w:rsidR="006D7727" w:rsidRDefault="00EC315E" w:rsidP="008464AF">
      <w:pPr>
        <w:ind w:left="567"/>
      </w:pPr>
      <w:r>
        <w:t>Αλλά η ταχύτητα του κύβου κάθε στιγμή, είναι και ίση με την ταχύτητα κάθε σημείου του νήματος, συνεπώς και με την ταχύτητα, του σημείου του νήματος που άπτεται της τροχαλίας. Οπότε</w:t>
      </w:r>
      <w:r w:rsidR="000A5050">
        <w:t xml:space="preserve"> </w:t>
      </w:r>
      <w:proofErr w:type="spellStart"/>
      <w:r w:rsidR="000A5050">
        <w:t>υ</w:t>
      </w:r>
      <w:r w:rsidR="000A5050">
        <w:rPr>
          <w:vertAlign w:val="subscript"/>
        </w:rPr>
        <w:t>κ</w:t>
      </w:r>
      <w:r w:rsidR="000A5050">
        <w:t>=υ</w:t>
      </w:r>
      <w:r w:rsidR="000A5050">
        <w:rPr>
          <w:vertAlign w:val="subscript"/>
        </w:rPr>
        <w:t>γρ</w:t>
      </w:r>
      <w:r w:rsidR="000A5050">
        <w:t>=ω∙R</w:t>
      </w:r>
      <w:proofErr w:type="spellEnd"/>
      <w:r w:rsidR="000A5050">
        <w:t xml:space="preserve"> →</w:t>
      </w:r>
    </w:p>
    <w:p w:rsidR="000A5050" w:rsidRDefault="00813A33" w:rsidP="008464AF">
      <w:pPr>
        <w:jc w:val="center"/>
      </w:pPr>
      <w:r w:rsidRPr="000A5050">
        <w:rPr>
          <w:position w:val="-24"/>
        </w:rPr>
        <w:object w:dxaOrig="3280" w:dyaOrig="620">
          <v:shape id="_x0000_i1028" type="#_x0000_t75" style="width:163.85pt;height:31.05pt" o:ole="">
            <v:imagedata r:id="rId13" o:title=""/>
          </v:shape>
          <o:OLEObject Type="Embed" ProgID="Equation.3" ShapeID="_x0000_i1028" DrawAspect="Content" ObjectID="_1457369035" r:id="rId14"/>
        </w:object>
      </w:r>
      <w:r w:rsidR="000A5050">
        <w:t xml:space="preserve"> (3)</w:t>
      </w:r>
    </w:p>
    <w:p w:rsidR="000A5050" w:rsidRDefault="000A5050" w:rsidP="008464AF">
      <w:pPr>
        <w:ind w:left="567"/>
      </w:pPr>
      <w:r>
        <w:t>Και με πρόσθεση των (1) και (2) κατά μέλη με χρήση της (3) παίρνουμε:</w:t>
      </w:r>
    </w:p>
    <w:p w:rsidR="000A5050" w:rsidRDefault="008464AF" w:rsidP="008464AF">
      <w:pPr>
        <w:jc w:val="center"/>
      </w:pPr>
      <w:proofErr w:type="spellStart"/>
      <w:r w:rsidRPr="00813A33">
        <w:rPr>
          <w:i/>
          <w:sz w:val="24"/>
          <w:szCs w:val="24"/>
        </w:rPr>
        <w:t>Μg∙ημθ</w:t>
      </w:r>
      <w:proofErr w:type="spellEnd"/>
      <w:r w:rsidRPr="00813A33">
        <w:rPr>
          <w:i/>
          <w:sz w:val="24"/>
          <w:szCs w:val="24"/>
        </w:rPr>
        <w:t xml:space="preserve"> – Τ= (Μ+ ½ m)</w:t>
      </w:r>
      <w:proofErr w:type="spellStart"/>
      <w:r w:rsidRPr="00813A33">
        <w:rPr>
          <w:i/>
          <w:sz w:val="24"/>
          <w:szCs w:val="24"/>
        </w:rPr>
        <w:t>∙α</w:t>
      </w:r>
      <w:proofErr w:type="spellEnd"/>
      <w:r>
        <w:t xml:space="preserve"> →</w:t>
      </w:r>
    </w:p>
    <w:p w:rsidR="008464AF" w:rsidRDefault="008464AF" w:rsidP="008464AF">
      <w:pPr>
        <w:jc w:val="center"/>
      </w:pPr>
      <w:r w:rsidRPr="008464AF">
        <w:rPr>
          <w:position w:val="-54"/>
        </w:rPr>
        <w:object w:dxaOrig="4920" w:dyaOrig="920">
          <v:shape id="_x0000_i1029" type="#_x0000_t75" style="width:246.2pt;height:45.95pt" o:ole="">
            <v:imagedata r:id="rId15" o:title=""/>
          </v:shape>
          <o:OLEObject Type="Embed" ProgID="Equation.3" ShapeID="_x0000_i1029" DrawAspect="Content" ObjectID="_1457369036" r:id="rId16"/>
        </w:object>
      </w:r>
      <w:r>
        <w:t>→</w:t>
      </w:r>
    </w:p>
    <w:p w:rsidR="008464AF" w:rsidRPr="000A5050" w:rsidRDefault="00ED2CA7" w:rsidP="008464AF">
      <w:pPr>
        <w:jc w:val="center"/>
      </w:pPr>
      <w:r w:rsidRPr="008464AF">
        <w:rPr>
          <w:position w:val="-24"/>
        </w:rPr>
        <w:object w:dxaOrig="4500" w:dyaOrig="620">
          <v:shape id="_x0000_i1031" type="#_x0000_t75" style="width:225.1pt;height:31.05pt" o:ole="">
            <v:imagedata r:id="rId17" o:title=""/>
          </v:shape>
          <o:OLEObject Type="Embed" ProgID="Equation.3" ShapeID="_x0000_i1031" DrawAspect="Content" ObjectID="_1457369037" r:id="rId18"/>
        </w:object>
      </w:r>
    </w:p>
    <w:p w:rsidR="007A45D4" w:rsidRDefault="004D0578" w:rsidP="004D0578">
      <w:pPr>
        <w:pStyle w:val="1"/>
      </w:pPr>
      <w:r>
        <w:lastRenderedPageBreak/>
        <w:t>Η κίνηση του κύβου είναι ευθύγραμμη ομαλά επιταχυνόμενη, για την οποία ισχύουν:</w:t>
      </w:r>
    </w:p>
    <w:p w:rsidR="004D0578" w:rsidRPr="004D0578" w:rsidRDefault="004D0578" w:rsidP="004D0578">
      <w:pPr>
        <w:jc w:val="center"/>
        <w:rPr>
          <w:i/>
          <w:sz w:val="24"/>
          <w:szCs w:val="24"/>
        </w:rPr>
      </w:pPr>
      <w:proofErr w:type="spellStart"/>
      <w:r w:rsidRPr="004D0578">
        <w:rPr>
          <w:i/>
          <w:sz w:val="24"/>
          <w:szCs w:val="24"/>
        </w:rPr>
        <w:t>υ=α∙t</w:t>
      </w:r>
      <w:proofErr w:type="spellEnd"/>
      <w:r w:rsidRPr="004D057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</w:t>
      </w:r>
      <w:r w:rsidRPr="004D0578">
        <w:rPr>
          <w:szCs w:val="22"/>
        </w:rPr>
        <w:t>και</w:t>
      </w:r>
      <w:r>
        <w:rPr>
          <w:i/>
          <w:sz w:val="24"/>
          <w:szCs w:val="24"/>
        </w:rPr>
        <w:t xml:space="preserve">  </w:t>
      </w:r>
      <w:r w:rsidRPr="004D0578">
        <w:rPr>
          <w:i/>
          <w:sz w:val="24"/>
          <w:szCs w:val="24"/>
        </w:rPr>
        <w:t xml:space="preserve"> x= ½ α∙t</w:t>
      </w:r>
      <w:r w:rsidRPr="004D0578">
        <w:rPr>
          <w:i/>
          <w:sz w:val="24"/>
          <w:szCs w:val="24"/>
          <w:vertAlign w:val="superscript"/>
        </w:rPr>
        <w:t>2</w:t>
      </w:r>
      <w:r w:rsidRPr="004D0578">
        <w:rPr>
          <w:i/>
          <w:sz w:val="24"/>
          <w:szCs w:val="24"/>
        </w:rPr>
        <w:t>.</w:t>
      </w:r>
    </w:p>
    <w:p w:rsidR="004D0578" w:rsidRDefault="004D0578" w:rsidP="00405D0F">
      <w:pPr>
        <w:ind w:left="567"/>
      </w:pPr>
      <w:r>
        <w:t>Με απαλοιφή του χρόνου πα</w:t>
      </w:r>
      <w:r w:rsidR="001B4CDD">
        <w:t>ίρνουμε:</w:t>
      </w:r>
    </w:p>
    <w:p w:rsidR="001B4CDD" w:rsidRDefault="00ED2CA7" w:rsidP="00405D0F">
      <w:pPr>
        <w:jc w:val="center"/>
      </w:pPr>
      <w:r w:rsidRPr="001B4CDD">
        <w:rPr>
          <w:position w:val="-10"/>
        </w:rPr>
        <w:object w:dxaOrig="4260" w:dyaOrig="380">
          <v:shape id="_x0000_i1032" type="#_x0000_t75" style="width:213.1pt;height:19.05pt" o:ole="">
            <v:imagedata r:id="rId19" o:title=""/>
          </v:shape>
          <o:OLEObject Type="Embed" ProgID="Equation.3" ShapeID="_x0000_i1032" DrawAspect="Content" ObjectID="_1457369038" r:id="rId20"/>
        </w:object>
      </w:r>
    </w:p>
    <w:p w:rsidR="00405D0F" w:rsidRDefault="00405D0F" w:rsidP="00B17356">
      <w:pPr>
        <w:ind w:left="567"/>
      </w:pPr>
      <w:r>
        <w:t>Αλλά τότε και η γραμμική ταχύτητα ενός σημείου στην περιφέρεια της τροχαλίας έχει το ίδιο μέτρο και:</w:t>
      </w:r>
    </w:p>
    <w:p w:rsidR="00405D0F" w:rsidRDefault="00ED2CA7" w:rsidP="00405D0F">
      <w:pPr>
        <w:jc w:val="center"/>
      </w:pPr>
      <w:r w:rsidRPr="00405D0F">
        <w:rPr>
          <w:position w:val="-26"/>
        </w:rPr>
        <w:object w:dxaOrig="3620" w:dyaOrig="700">
          <v:shape id="_x0000_i1033" type="#_x0000_t75" style="width:181.25pt;height:34.75pt" o:ole="">
            <v:imagedata r:id="rId21" o:title=""/>
          </v:shape>
          <o:OLEObject Type="Embed" ProgID="Equation.3" ShapeID="_x0000_i1033" DrawAspect="Content" ObjectID="_1457369039" r:id="rId22"/>
        </w:object>
      </w:r>
    </w:p>
    <w:p w:rsidR="004D0578" w:rsidRDefault="00B17356" w:rsidP="00B17356">
      <w:pPr>
        <w:pStyle w:val="1"/>
      </w:pPr>
      <w:r>
        <w:t>Για τον κύβο έχουμε:</w:t>
      </w:r>
    </w:p>
    <w:p w:rsidR="00B17356" w:rsidRPr="004D0578" w:rsidRDefault="00ED2CA7" w:rsidP="00B17356">
      <w:pPr>
        <w:jc w:val="center"/>
      </w:pPr>
      <w:r w:rsidRPr="00B17356">
        <w:rPr>
          <w:position w:val="-24"/>
        </w:rPr>
        <w:object w:dxaOrig="7640" w:dyaOrig="639">
          <v:shape id="_x0000_i1034" type="#_x0000_t75" style="width:381.95pt;height:31.85pt" o:ole="">
            <v:imagedata r:id="rId23" o:title=""/>
          </v:shape>
          <o:OLEObject Type="Embed" ProgID="Equation.3" ShapeID="_x0000_i1034" DrawAspect="Content" ObjectID="_1457369040" r:id="rId24"/>
        </w:object>
      </w:r>
    </w:p>
    <w:p w:rsidR="004A5D83" w:rsidRDefault="001F5139" w:rsidP="001F5139">
      <w:pPr>
        <w:ind w:left="567"/>
        <w:rPr>
          <w:szCs w:val="22"/>
        </w:rPr>
      </w:pPr>
      <w:r>
        <w:t xml:space="preserve">Αντίστοιχα για την τροχαλία, όπου δέχεται δύναμη </w:t>
      </w:r>
      <w:r w:rsidRPr="00813A33">
        <w:rPr>
          <w:i/>
          <w:sz w:val="24"/>
          <w:szCs w:val="24"/>
        </w:rPr>
        <w:t>F</w:t>
      </w:r>
      <w:r w:rsidRPr="00813A33">
        <w:rPr>
          <w:i/>
          <w:sz w:val="24"/>
          <w:szCs w:val="24"/>
          <w:vertAlign w:val="subscript"/>
        </w:rPr>
        <w:t>2</w:t>
      </w:r>
      <w:r w:rsidRPr="00813A33">
        <w:rPr>
          <w:i/>
          <w:sz w:val="24"/>
          <w:szCs w:val="24"/>
        </w:rPr>
        <w:t xml:space="preserve">= ½ </w:t>
      </w:r>
      <w:proofErr w:type="spellStart"/>
      <w:r w:rsidRPr="00813A33">
        <w:rPr>
          <w:i/>
          <w:sz w:val="24"/>
          <w:szCs w:val="24"/>
        </w:rPr>
        <w:t>m∙</w:t>
      </w:r>
      <w:r>
        <w:rPr>
          <w:i/>
          <w:sz w:val="24"/>
          <w:szCs w:val="24"/>
        </w:rPr>
        <w:t>α</w:t>
      </w:r>
      <w:proofErr w:type="spellEnd"/>
      <w:r>
        <w:rPr>
          <w:i/>
          <w:sz w:val="24"/>
          <w:szCs w:val="24"/>
        </w:rPr>
        <w:t xml:space="preserve"> </w:t>
      </w:r>
      <w:r>
        <w:rPr>
          <w:szCs w:val="22"/>
        </w:rPr>
        <w:t>θα έχουμε:</w:t>
      </w:r>
    </w:p>
    <w:p w:rsidR="001F5139" w:rsidRDefault="0026413D" w:rsidP="001F5139">
      <w:pPr>
        <w:jc w:val="center"/>
      </w:pPr>
      <w:r w:rsidRPr="00B17356">
        <w:rPr>
          <w:position w:val="-24"/>
        </w:rPr>
        <w:object w:dxaOrig="7440" w:dyaOrig="660">
          <v:shape id="_x0000_i1036" type="#_x0000_t75" style="width:372pt;height:33.1pt" o:ole="">
            <v:imagedata r:id="rId25" o:title=""/>
          </v:shape>
          <o:OLEObject Type="Embed" ProgID="Equation.3" ShapeID="_x0000_i1036" DrawAspect="Content" ObjectID="_1457369041" r:id="rId26"/>
        </w:object>
      </w:r>
    </w:p>
    <w:p w:rsidR="00495F4D" w:rsidRDefault="001E0075" w:rsidP="00495F4D">
      <w:pPr>
        <w:pStyle w:val="1"/>
      </w:pPr>
      <w:r>
        <w:t xml:space="preserve">Τη στιγμή που ο κύβος φτάνει στο οριζόντιο επίπεδο έχει μετατοπισθεί κατά x και η δυναμική του </w:t>
      </w:r>
      <w:r>
        <w:t>ε</w:t>
      </w:r>
      <w:r>
        <w:t xml:space="preserve">νέργεια έχει μειωθεί κατά </w:t>
      </w:r>
      <w:r w:rsidRPr="00861B3C">
        <w:rPr>
          <w:i/>
          <w:sz w:val="24"/>
          <w:szCs w:val="24"/>
        </w:rPr>
        <w:t>|</w:t>
      </w:r>
      <w:proofErr w:type="spellStart"/>
      <w:r w:rsidRPr="00861B3C">
        <w:rPr>
          <w:i/>
          <w:sz w:val="24"/>
          <w:szCs w:val="24"/>
        </w:rPr>
        <w:t>ΔU|=ΜgΗ=Μg∙x∙ημθ</w:t>
      </w:r>
      <w:proofErr w:type="spellEnd"/>
      <w:r w:rsidRPr="00861B3C">
        <w:rPr>
          <w:i/>
          <w:sz w:val="24"/>
          <w:szCs w:val="24"/>
        </w:rPr>
        <w:t>.</w:t>
      </w:r>
      <w:r>
        <w:t xml:space="preserve"> </w:t>
      </w:r>
    </w:p>
    <w:p w:rsidR="00861B3C" w:rsidRDefault="001E0075" w:rsidP="00491976">
      <w:pPr>
        <w:ind w:left="567"/>
      </w:pPr>
      <w:r>
        <w:t>Αντίστοιχα η κινητική ενέργεια που έχει αποκτήσει η τροχαλία θα είναι ίση με το έργο της δύναμης F</w:t>
      </w:r>
      <w:r>
        <w:rPr>
          <w:vertAlign w:val="subscript"/>
        </w:rPr>
        <w:t>2</w:t>
      </w:r>
      <w:r>
        <w:t xml:space="preserve">, δηλαδή </w:t>
      </w:r>
      <w:r w:rsidRPr="00861B3C">
        <w:rPr>
          <w:i/>
          <w:sz w:val="24"/>
          <w:szCs w:val="24"/>
        </w:rPr>
        <w:t>W</w:t>
      </w:r>
      <w:r w:rsidRPr="00861B3C">
        <w:rPr>
          <w:i/>
          <w:sz w:val="24"/>
          <w:szCs w:val="24"/>
          <w:vertAlign w:val="subscript"/>
        </w:rPr>
        <w:t>F2</w:t>
      </w:r>
      <w:r w:rsidRPr="00861B3C">
        <w:rPr>
          <w:i/>
          <w:sz w:val="24"/>
          <w:szCs w:val="24"/>
        </w:rPr>
        <w:t>=F</w:t>
      </w:r>
      <w:r w:rsidRPr="00861B3C">
        <w:rPr>
          <w:i/>
          <w:sz w:val="24"/>
          <w:szCs w:val="24"/>
          <w:vertAlign w:val="subscript"/>
        </w:rPr>
        <w:t>2</w:t>
      </w:r>
      <w:r w:rsidRPr="00861B3C">
        <w:rPr>
          <w:i/>
          <w:sz w:val="24"/>
          <w:szCs w:val="24"/>
        </w:rPr>
        <w:t xml:space="preserve">∙x = ½ </w:t>
      </w:r>
      <w:proofErr w:type="spellStart"/>
      <w:r w:rsidRPr="00861B3C">
        <w:rPr>
          <w:i/>
          <w:sz w:val="24"/>
          <w:szCs w:val="24"/>
        </w:rPr>
        <w:t>mα∙x</w:t>
      </w:r>
      <w:proofErr w:type="spellEnd"/>
      <w:r w:rsidR="00A80182">
        <w:t xml:space="preserve">. </w:t>
      </w:r>
    </w:p>
    <w:p w:rsidR="001E0075" w:rsidRDefault="00A80182" w:rsidP="00491976">
      <w:pPr>
        <w:ind w:left="567"/>
      </w:pPr>
      <w:r>
        <w:t>Συνεπώς το ζητούμενο ποσοστό θα είναι:</w:t>
      </w:r>
    </w:p>
    <w:p w:rsidR="00A80182" w:rsidRDefault="00A80182" w:rsidP="00491976">
      <w:pPr>
        <w:jc w:val="center"/>
      </w:pPr>
      <w:r w:rsidRPr="00A80182">
        <w:rPr>
          <w:position w:val="-30"/>
        </w:rPr>
        <w:object w:dxaOrig="5300" w:dyaOrig="820">
          <v:shape id="_x0000_i1030" type="#_x0000_t75" style="width:264.85pt;height:40.95pt" o:ole="">
            <v:imagedata r:id="rId27" o:title=""/>
          </v:shape>
          <o:OLEObject Type="Embed" ProgID="Equation.3" ShapeID="_x0000_i1030" DrawAspect="Content" ObjectID="_1457369042" r:id="rId28"/>
        </w:object>
      </w:r>
      <w:r>
        <w:t xml:space="preserve"> ή</w:t>
      </w:r>
    </w:p>
    <w:p w:rsidR="00A80182" w:rsidRDefault="00ED2CA7" w:rsidP="00491976">
      <w:pPr>
        <w:jc w:val="center"/>
      </w:pPr>
      <w:r w:rsidRPr="00A80182">
        <w:rPr>
          <w:position w:val="-30"/>
        </w:rPr>
        <w:object w:dxaOrig="4940" w:dyaOrig="680">
          <v:shape id="_x0000_i1035" type="#_x0000_t75" style="width:247.05pt;height:33.95pt" o:ole="">
            <v:imagedata r:id="rId29" o:title=""/>
          </v:shape>
          <o:OLEObject Type="Embed" ProgID="Equation.3" ShapeID="_x0000_i1035" DrawAspect="Content" ObjectID="_1457369043" r:id="rId30"/>
        </w:object>
      </w:r>
    </w:p>
    <w:p w:rsidR="00491976" w:rsidRDefault="00491976" w:rsidP="00491976">
      <w:pPr>
        <w:jc w:val="center"/>
      </w:pPr>
    </w:p>
    <w:p w:rsidR="00883F8C" w:rsidRPr="00433AFC" w:rsidRDefault="00883F8C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B1165A" w:rsidRPr="001E0075" w:rsidRDefault="00B1165A" w:rsidP="00491976">
      <w:pPr>
        <w:jc w:val="center"/>
      </w:pPr>
    </w:p>
    <w:sectPr w:rsidR="00B1165A" w:rsidRPr="001E0075" w:rsidSect="005A685F">
      <w:headerReference w:type="default" r:id="rId31"/>
      <w:footerReference w:type="default" r:id="rId32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310" w:rsidRDefault="00047310" w:rsidP="005A685F">
      <w:pPr>
        <w:spacing w:line="240" w:lineRule="auto"/>
      </w:pPr>
      <w:r>
        <w:separator/>
      </w:r>
    </w:p>
  </w:endnote>
  <w:endnote w:type="continuationSeparator" w:id="0">
    <w:p w:rsidR="00047310" w:rsidRDefault="00047310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F801A2" w:rsidP="00B1344B">
    <w:pPr>
      <w:pStyle w:val="a7"/>
      <w:framePr w:wrap="around" w:vAnchor="text" w:hAnchor="page" w:x="10627" w:y="215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413D">
      <w:rPr>
        <w:rStyle w:val="a8"/>
        <w:noProof/>
      </w:rPr>
      <w:t>2</w:t>
    </w:r>
    <w:r>
      <w:rPr>
        <w:rStyle w:val="a8"/>
      </w:rPr>
      <w:fldChar w:fldCharType="end"/>
    </w:r>
  </w:p>
  <w:p w:rsidR="005A685F" w:rsidRPr="00D56705" w:rsidRDefault="00B1344B" w:rsidP="00B1344B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310" w:rsidRDefault="00047310" w:rsidP="005A685F">
      <w:pPr>
        <w:spacing w:line="240" w:lineRule="auto"/>
      </w:pPr>
      <w:r>
        <w:separator/>
      </w:r>
    </w:p>
  </w:footnote>
  <w:footnote w:type="continuationSeparator" w:id="0">
    <w:p w:rsidR="00047310" w:rsidRDefault="00047310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075414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06A2B"/>
    <w:rsid w:val="000170A7"/>
    <w:rsid w:val="00041D7D"/>
    <w:rsid w:val="00047310"/>
    <w:rsid w:val="00087310"/>
    <w:rsid w:val="000A5050"/>
    <w:rsid w:val="000E7C18"/>
    <w:rsid w:val="001201BF"/>
    <w:rsid w:val="00140E05"/>
    <w:rsid w:val="00176582"/>
    <w:rsid w:val="001B4CDD"/>
    <w:rsid w:val="001C4A36"/>
    <w:rsid w:val="001E0075"/>
    <w:rsid w:val="001F5139"/>
    <w:rsid w:val="00227A0A"/>
    <w:rsid w:val="002620C3"/>
    <w:rsid w:val="0026413D"/>
    <w:rsid w:val="00286C9E"/>
    <w:rsid w:val="002F77C7"/>
    <w:rsid w:val="003203E1"/>
    <w:rsid w:val="00341904"/>
    <w:rsid w:val="00354C19"/>
    <w:rsid w:val="00354F39"/>
    <w:rsid w:val="00366B16"/>
    <w:rsid w:val="00374489"/>
    <w:rsid w:val="00375B14"/>
    <w:rsid w:val="00384DA6"/>
    <w:rsid w:val="003A3D09"/>
    <w:rsid w:val="003E0307"/>
    <w:rsid w:val="00405D0F"/>
    <w:rsid w:val="00440024"/>
    <w:rsid w:val="004737A3"/>
    <w:rsid w:val="004772E0"/>
    <w:rsid w:val="00480F8B"/>
    <w:rsid w:val="00491976"/>
    <w:rsid w:val="00495F4D"/>
    <w:rsid w:val="004A3EDF"/>
    <w:rsid w:val="004A5D83"/>
    <w:rsid w:val="004C47E2"/>
    <w:rsid w:val="004D0578"/>
    <w:rsid w:val="004E71F0"/>
    <w:rsid w:val="005457AB"/>
    <w:rsid w:val="005469A8"/>
    <w:rsid w:val="005547B4"/>
    <w:rsid w:val="005651C0"/>
    <w:rsid w:val="00582890"/>
    <w:rsid w:val="0059141A"/>
    <w:rsid w:val="005A1DA2"/>
    <w:rsid w:val="005A3361"/>
    <w:rsid w:val="005A685F"/>
    <w:rsid w:val="006005C2"/>
    <w:rsid w:val="00643495"/>
    <w:rsid w:val="00660124"/>
    <w:rsid w:val="006C434F"/>
    <w:rsid w:val="006C6E7F"/>
    <w:rsid w:val="006D7727"/>
    <w:rsid w:val="00706C93"/>
    <w:rsid w:val="007171B8"/>
    <w:rsid w:val="00735624"/>
    <w:rsid w:val="00736799"/>
    <w:rsid w:val="007571A2"/>
    <w:rsid w:val="007650D8"/>
    <w:rsid w:val="00784759"/>
    <w:rsid w:val="007A45D4"/>
    <w:rsid w:val="0080754D"/>
    <w:rsid w:val="00813A33"/>
    <w:rsid w:val="008464AF"/>
    <w:rsid w:val="00861B3C"/>
    <w:rsid w:val="00872D1D"/>
    <w:rsid w:val="00881546"/>
    <w:rsid w:val="00883F8C"/>
    <w:rsid w:val="00897F5D"/>
    <w:rsid w:val="008C130F"/>
    <w:rsid w:val="008F19B6"/>
    <w:rsid w:val="00907F46"/>
    <w:rsid w:val="00912468"/>
    <w:rsid w:val="0091575F"/>
    <w:rsid w:val="00942A00"/>
    <w:rsid w:val="009B25CA"/>
    <w:rsid w:val="009D2B72"/>
    <w:rsid w:val="009E0A51"/>
    <w:rsid w:val="009E3871"/>
    <w:rsid w:val="00A00627"/>
    <w:rsid w:val="00A376E9"/>
    <w:rsid w:val="00A46160"/>
    <w:rsid w:val="00A80182"/>
    <w:rsid w:val="00A974A0"/>
    <w:rsid w:val="00AC2070"/>
    <w:rsid w:val="00B1165A"/>
    <w:rsid w:val="00B1344B"/>
    <w:rsid w:val="00B17356"/>
    <w:rsid w:val="00B563D8"/>
    <w:rsid w:val="00C434C6"/>
    <w:rsid w:val="00C43688"/>
    <w:rsid w:val="00C57E64"/>
    <w:rsid w:val="00CC00DA"/>
    <w:rsid w:val="00CE585D"/>
    <w:rsid w:val="00CF09F3"/>
    <w:rsid w:val="00CF1B0B"/>
    <w:rsid w:val="00D04551"/>
    <w:rsid w:val="00D10EB5"/>
    <w:rsid w:val="00D117C4"/>
    <w:rsid w:val="00D13E37"/>
    <w:rsid w:val="00D51391"/>
    <w:rsid w:val="00D70A7C"/>
    <w:rsid w:val="00D95FD6"/>
    <w:rsid w:val="00DA0E27"/>
    <w:rsid w:val="00DC2C89"/>
    <w:rsid w:val="00DE126D"/>
    <w:rsid w:val="00DF37FB"/>
    <w:rsid w:val="00E42B70"/>
    <w:rsid w:val="00E469AB"/>
    <w:rsid w:val="00E90FBB"/>
    <w:rsid w:val="00EB1B54"/>
    <w:rsid w:val="00EC315E"/>
    <w:rsid w:val="00ED2CA7"/>
    <w:rsid w:val="00F0340F"/>
    <w:rsid w:val="00F11679"/>
    <w:rsid w:val="00F26692"/>
    <w:rsid w:val="00F41AB7"/>
    <w:rsid w:val="00F801A2"/>
    <w:rsid w:val="00F8348E"/>
    <w:rsid w:val="00F83DA4"/>
    <w:rsid w:val="00FB078B"/>
    <w:rsid w:val="00FB52DE"/>
    <w:rsid w:val="00FC3D6A"/>
    <w:rsid w:val="00FD6FB7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</cp:revision>
  <cp:lastPrinted>2014-03-11T09:06:00Z</cp:lastPrinted>
  <dcterms:created xsi:type="dcterms:W3CDTF">2014-03-26T17:56:00Z</dcterms:created>
  <dcterms:modified xsi:type="dcterms:W3CDTF">2014-03-26T17:56:00Z</dcterms:modified>
</cp:coreProperties>
</file>