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660" w:rsidRDefault="004E6E65" w:rsidP="004E6E65">
      <w:pPr>
        <w:pStyle w:val="10"/>
      </w:pPr>
      <w:r>
        <w:t>Η κάθοδος και η άνοδος ενός σώματος.</w:t>
      </w:r>
    </w:p>
    <w:p w:rsidR="004E6E65" w:rsidRDefault="004E6E65" w:rsidP="004E6E65">
      <w:r>
        <w:t>Σε ένα μη λείο κεκλιμένο επίπεδο κλίσεως θ (όπου ημθ=0,6 και συνθ=0,8) συγκρατείται ακίνητο ένα σώμα μάζας Μ=2kg με την επίδραση μιας δύναμης μέτρου F=8Ν, π</w:t>
      </w:r>
      <w:r>
        <w:t>α</w:t>
      </w:r>
      <w:r>
        <w:t>ράλληλης προς το επίπεδο, όπως στο διπλανό σχ</w:t>
      </w:r>
      <w:r w:rsidR="00281855">
        <w:t>ήμα, σε ύψος h=3</w:t>
      </w:r>
      <w:r w:rsidR="00CC7F0E">
        <w:t>m από το λείο οριζόντιο επίπεδο.</w:t>
      </w:r>
      <w:r>
        <w:t xml:space="preserve"> </w:t>
      </w:r>
    </w:p>
    <w:p w:rsidR="003667A2" w:rsidRDefault="00FD3ABB" w:rsidP="003667A2">
      <w:pPr>
        <w:jc w:val="center"/>
      </w:pPr>
      <w:r>
        <w:object w:dxaOrig="5394" w:dyaOrig="19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269.8pt;height:99.3pt" o:ole="" filled="t" fillcolor="#c6d9f1 [671]">
            <v:imagedata r:id="rId7" o:title=""/>
          </v:shape>
          <o:OLEObject Type="Embed" ProgID="Visio.Drawing.11" ShapeID="_x0000_i1039" DrawAspect="Content" ObjectID="_1458138883" r:id="rId8"/>
        </w:object>
      </w:r>
    </w:p>
    <w:p w:rsidR="00CC7F0E" w:rsidRDefault="00CC7F0E" w:rsidP="007805BD">
      <w:pPr>
        <w:ind w:left="567" w:hanging="397"/>
      </w:pPr>
      <w:r>
        <w:t xml:space="preserve">i) </w:t>
      </w:r>
      <w:r w:rsidR="007805BD">
        <w:t xml:space="preserve">  </w:t>
      </w:r>
      <w:r>
        <w:t xml:space="preserve">Να σχεδιάστε τις δυνάμεις που ασκούνται στο σώμα και να </w:t>
      </w:r>
      <w:r w:rsidR="00C32984">
        <w:t>αναλύστε το βάρος σε δύο συνιστώσες, μια παράλληλη και μια κάθετη στο κεκλιμένο επίπεδο</w:t>
      </w:r>
      <w:r w:rsidR="00D201B3">
        <w:t>, υπολογίζοντας τα μέτρα τους</w:t>
      </w:r>
      <w:r w:rsidR="00C32984">
        <w:t>.</w:t>
      </w:r>
    </w:p>
    <w:p w:rsidR="00CC7F0E" w:rsidRDefault="00CC7F0E" w:rsidP="007805BD">
      <w:pPr>
        <w:ind w:left="567" w:hanging="397"/>
      </w:pPr>
      <w:r>
        <w:t xml:space="preserve">ii) </w:t>
      </w:r>
      <w:r w:rsidR="007805BD">
        <w:t xml:space="preserve"> </w:t>
      </w:r>
      <w:r>
        <w:t>Να υπολογίστε την τριβή που ασκείται στο σώμα.</w:t>
      </w:r>
    </w:p>
    <w:p w:rsidR="00CC7F0E" w:rsidRDefault="00CC7F0E" w:rsidP="007805BD">
      <w:pPr>
        <w:ind w:left="567" w:hanging="397"/>
      </w:pPr>
      <w:r>
        <w:t xml:space="preserve">iii) </w:t>
      </w:r>
      <w:r w:rsidR="007805BD">
        <w:t xml:space="preserve"> </w:t>
      </w:r>
      <w:r>
        <w:t>Σε μια στιγμή αφήνουμε</w:t>
      </w:r>
      <w:r w:rsidR="00FD3ABB">
        <w:t xml:space="preserve"> ελεύθερο</w:t>
      </w:r>
      <w:r>
        <w:t xml:space="preserve"> το σώμα, το οποίο φτάνει στο ο</w:t>
      </w:r>
      <w:r w:rsidR="00281855">
        <w:t>ριζόντιο επίπεδο με ταχύτητα υ=</w:t>
      </w:r>
      <w:r w:rsidR="002754DA">
        <w:t>6</w:t>
      </w:r>
      <w:r>
        <w:t>m/s</w:t>
      </w:r>
      <w:r w:rsidR="007805BD">
        <w:t>, συνεχίζοντας στη συνέχεια να ανεβαίνει σ</w:t>
      </w:r>
      <w:r w:rsidR="003667A2">
        <w:t xml:space="preserve">ε ένα </w:t>
      </w:r>
      <w:r w:rsidR="007805BD">
        <w:t>δεύτερο λείο κεκλιμένο επίπεδο.</w:t>
      </w:r>
    </w:p>
    <w:p w:rsidR="007805BD" w:rsidRDefault="00676D0E" w:rsidP="007805BD">
      <w:pPr>
        <w:ind w:left="964" w:hanging="397"/>
      </w:pPr>
      <w:r>
        <w:t>α</w:t>
      </w:r>
      <w:r w:rsidR="007805BD">
        <w:t xml:space="preserve">) </w:t>
      </w:r>
      <w:r>
        <w:t xml:space="preserve"> </w:t>
      </w:r>
      <w:r w:rsidR="007805BD">
        <w:t>Να βρεθεί ο συντελεστής τριβής ολίσθησης μεταξύ του πρώτου επιπέδου και του σώματος.</w:t>
      </w:r>
    </w:p>
    <w:p w:rsidR="007805BD" w:rsidRDefault="00676D0E" w:rsidP="007805BD">
      <w:pPr>
        <w:ind w:left="964" w:hanging="397"/>
      </w:pPr>
      <w:r>
        <w:t>β)  Ν</w:t>
      </w:r>
      <w:r w:rsidR="007805BD">
        <w:t>α βρεθεί το μέγιστο ύψος y</w:t>
      </w:r>
      <w:r>
        <w:t xml:space="preserve"> από το οριζόντιο επίπεδο,</w:t>
      </w:r>
      <w:r w:rsidR="007805BD">
        <w:t xml:space="preserve"> στο οποίο θα φτάσει το σώμα  στο δεύτερο επίπεδο.</w:t>
      </w:r>
    </w:p>
    <w:p w:rsidR="007805BD" w:rsidRDefault="007805BD" w:rsidP="004E6E65">
      <w:r>
        <w:t>Το σώμα θεωρείται υλικό σημείο αμελητέων διαστάσεων, οι κορυφές των κεκλιμένων επιπέδων έχουν εξ</w:t>
      </w:r>
      <w:r>
        <w:t>ο</w:t>
      </w:r>
      <w:r>
        <w:t>μαλυνθεί, ώστε η διέλευση του σώματος από το ένα επίπεδο στο άλλο να γίνεται χωρίς κανένα πρόβλημα και g=10m/s</w:t>
      </w:r>
      <w:r>
        <w:rPr>
          <w:vertAlign w:val="superscript"/>
        </w:rPr>
        <w:t>2</w:t>
      </w:r>
      <w:r>
        <w:t>.</w:t>
      </w:r>
    </w:p>
    <w:p w:rsidR="007805BD" w:rsidRPr="004E6D17" w:rsidRDefault="007805BD" w:rsidP="004E6E65">
      <w:pPr>
        <w:rPr>
          <w:b/>
          <w:color w:val="548DD4" w:themeColor="text2" w:themeTint="99"/>
        </w:rPr>
      </w:pPr>
      <w:r w:rsidRPr="004E6D17">
        <w:rPr>
          <w:b/>
          <w:color w:val="548DD4" w:themeColor="text2" w:themeTint="99"/>
        </w:rPr>
        <w:t>Απάντηση:</w:t>
      </w:r>
    </w:p>
    <w:tbl>
      <w:tblPr>
        <w:tblpPr w:leftFromText="180" w:rightFromText="180" w:vertAnchor="text" w:tblpXSpec="right" w:tblpY="26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66"/>
      </w:tblGrid>
      <w:tr w:rsidR="00EF7018" w:rsidTr="00EF7018">
        <w:trPr>
          <w:trHeight w:val="1208"/>
          <w:jc w:val="right"/>
        </w:trPr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</w:tcPr>
          <w:p w:rsidR="00EF7018" w:rsidRDefault="003667A2" w:rsidP="00EF7018">
            <w:pPr>
              <w:pStyle w:val="1"/>
              <w:numPr>
                <w:ilvl w:val="0"/>
                <w:numId w:val="0"/>
              </w:numPr>
            </w:pPr>
            <w:r>
              <w:object w:dxaOrig="2350" w:dyaOrig="2368">
                <v:shape id="_x0000_i1027" type="#_x0000_t75" style="width:117.5pt;height:118.35pt" o:ole="" filled="t" fillcolor="#c6d9f1 [671]">
                  <v:imagedata r:id="rId9" o:title=""/>
                </v:shape>
                <o:OLEObject Type="Embed" ProgID="Visio.Drawing.11" ShapeID="_x0000_i1027" DrawAspect="Content" ObjectID="_1458138884" r:id="rId10"/>
              </w:object>
            </w:r>
          </w:p>
          <w:p w:rsidR="009974FD" w:rsidRDefault="009974FD" w:rsidP="009974FD">
            <w:pPr>
              <w:pStyle w:val="1"/>
              <w:numPr>
                <w:ilvl w:val="0"/>
                <w:numId w:val="0"/>
              </w:numPr>
              <w:jc w:val="center"/>
            </w:pPr>
          </w:p>
          <w:p w:rsidR="009974FD" w:rsidRDefault="009974FD" w:rsidP="009974FD">
            <w:pPr>
              <w:pStyle w:val="1"/>
              <w:numPr>
                <w:ilvl w:val="0"/>
                <w:numId w:val="0"/>
              </w:numPr>
              <w:jc w:val="center"/>
            </w:pPr>
          </w:p>
          <w:p w:rsidR="00C3183A" w:rsidRDefault="009974FD" w:rsidP="009974FD">
            <w:pPr>
              <w:pStyle w:val="1"/>
              <w:numPr>
                <w:ilvl w:val="0"/>
                <w:numId w:val="0"/>
              </w:numPr>
              <w:jc w:val="center"/>
            </w:pPr>
            <w:r>
              <w:object w:dxaOrig="1350" w:dyaOrig="1146">
                <v:shape id="_x0000_i1030" type="#_x0000_t75" style="width:67.45pt;height:57.1pt" o:ole="" filled="t" fillcolor="#c6d9f1 [671]">
                  <v:imagedata r:id="rId11" o:title=""/>
                </v:shape>
                <o:OLEObject Type="Embed" ProgID="Visio.Drawing.11" ShapeID="_x0000_i1030" DrawAspect="Content" ObjectID="_1458138885" r:id="rId12"/>
              </w:object>
            </w:r>
          </w:p>
        </w:tc>
      </w:tr>
    </w:tbl>
    <w:p w:rsidR="007805BD" w:rsidRDefault="007805BD" w:rsidP="00EF7018">
      <w:pPr>
        <w:pStyle w:val="1"/>
      </w:pPr>
      <w:r>
        <w:t xml:space="preserve"> </w:t>
      </w:r>
      <w:r w:rsidR="00EF7018">
        <w:t>Στο διπλανό σχήμα έχουν σχεδιαστεί οι δυνάμεις που ασκούνται στο σώμα, όπου η γωνία μεταξύ του βάρους</w:t>
      </w:r>
      <w:r w:rsidR="00C32984">
        <w:t xml:space="preserve"> </w:t>
      </w:r>
      <w:r w:rsidR="00C32984" w:rsidRPr="00C32984">
        <w:rPr>
          <w:position w:val="-6"/>
        </w:rPr>
        <w:object w:dxaOrig="240" w:dyaOrig="279">
          <v:shape id="_x0000_i1025" type="#_x0000_t75" style="width:12pt;height:14.05pt" o:ole="">
            <v:imagedata r:id="rId13" o:title=""/>
          </v:shape>
          <o:OLEObject Type="Embed" ProgID="Equation.3" ShapeID="_x0000_i1025" DrawAspect="Content" ObjectID="_1458138886" r:id="rId14"/>
        </w:object>
      </w:r>
      <w:r w:rsidR="00EF7018">
        <w:t xml:space="preserve"> και της συνιστώσας </w:t>
      </w:r>
      <w:r w:rsidR="00C32984" w:rsidRPr="00C32984">
        <w:rPr>
          <w:position w:val="-14"/>
        </w:rPr>
        <w:object w:dxaOrig="320" w:dyaOrig="380">
          <v:shape id="_x0000_i1026" type="#_x0000_t75" style="width:16.15pt;height:19.05pt" o:ole="">
            <v:imagedata r:id="rId15" o:title=""/>
          </v:shape>
          <o:OLEObject Type="Embed" ProgID="Equation.3" ShapeID="_x0000_i1026" DrawAspect="Content" ObjectID="_1458138887" r:id="rId16"/>
        </w:object>
      </w:r>
      <w:r w:rsidR="00EF7018">
        <w:t xml:space="preserve"> ε</w:t>
      </w:r>
      <w:r w:rsidR="00EF7018">
        <w:t>ί</w:t>
      </w:r>
      <w:r w:rsidR="00EF7018">
        <w:t>ναι ίση με τη γωνία θ, την κλίση του επιπέδου (γωνίες και κάθετες πλευρές).</w:t>
      </w:r>
      <w:r w:rsidR="003667A2">
        <w:t xml:space="preserve"> Με βάση την Τριγωνομετρία παίρνουμε:</w:t>
      </w:r>
    </w:p>
    <w:p w:rsidR="003667A2" w:rsidRDefault="00D201B3" w:rsidP="00D201B3">
      <w:pPr>
        <w:jc w:val="center"/>
      </w:pPr>
      <w:r w:rsidRPr="00D201B3">
        <w:rPr>
          <w:position w:val="-24"/>
        </w:rPr>
        <w:object w:dxaOrig="4740" w:dyaOrig="639">
          <v:shape id="_x0000_i1028" type="#_x0000_t75" style="width:237.1pt;height:31.85pt" o:ole="">
            <v:imagedata r:id="rId17" o:title=""/>
          </v:shape>
          <o:OLEObject Type="Embed" ProgID="Equation.3" ShapeID="_x0000_i1028" DrawAspect="Content" ObjectID="_1458138888" r:id="rId18"/>
        </w:object>
      </w:r>
    </w:p>
    <w:p w:rsidR="00D201B3" w:rsidRDefault="00D201B3" w:rsidP="00D201B3">
      <w:pPr>
        <w:jc w:val="center"/>
      </w:pPr>
      <w:r w:rsidRPr="00D201B3">
        <w:rPr>
          <w:position w:val="-24"/>
        </w:rPr>
        <w:object w:dxaOrig="5040" w:dyaOrig="660">
          <v:shape id="_x0000_i1029" type="#_x0000_t75" style="width:252pt;height:33.1pt" o:ole="">
            <v:imagedata r:id="rId19" o:title=""/>
          </v:shape>
          <o:OLEObject Type="Embed" ProgID="Equation.3" ShapeID="_x0000_i1029" DrawAspect="Content" ObjectID="_1458138889" r:id="rId20"/>
        </w:object>
      </w:r>
    </w:p>
    <w:p w:rsidR="00D201B3" w:rsidRDefault="00D201B3" w:rsidP="00D201B3">
      <w:pPr>
        <w:pStyle w:val="1"/>
      </w:pPr>
      <w:r>
        <w:t>Στην διεύθυνση την παράλληλη με το επίπεδο, (άξονας x) στο σώμα ασκούνται η συνιστώσα w</w:t>
      </w:r>
      <w:r>
        <w:rPr>
          <w:vertAlign w:val="subscript"/>
        </w:rPr>
        <w:t>x</w:t>
      </w:r>
      <w:r>
        <w:t>=12Ν και η δύναμη F=8Ν. Συνεπώς το σώμα τείνει να κινηθεί προς τα κάτω, οπότε αναπτύσσεται δύναμη τριβής με φορά προς τα πάνω</w:t>
      </w:r>
      <w:r w:rsidR="00C3183A">
        <w:t>, όπως στο σχήμα και αφού ισορροπεί:</w:t>
      </w:r>
    </w:p>
    <w:p w:rsidR="00C3183A" w:rsidRPr="00C3183A" w:rsidRDefault="00C3183A" w:rsidP="00C3183A">
      <w:pPr>
        <w:jc w:val="center"/>
        <w:rPr>
          <w:i/>
          <w:sz w:val="24"/>
          <w:szCs w:val="24"/>
        </w:rPr>
      </w:pPr>
      <w:r w:rsidRPr="00C3183A">
        <w:rPr>
          <w:i/>
          <w:sz w:val="24"/>
          <w:szCs w:val="24"/>
        </w:rPr>
        <w:t>ΣF</w:t>
      </w:r>
      <w:r w:rsidRPr="00C3183A">
        <w:rPr>
          <w:i/>
          <w:sz w:val="24"/>
          <w:szCs w:val="24"/>
          <w:vertAlign w:val="subscript"/>
        </w:rPr>
        <w:t>x</w:t>
      </w:r>
      <w:r w:rsidRPr="00C3183A">
        <w:rPr>
          <w:i/>
          <w:sz w:val="24"/>
          <w:szCs w:val="24"/>
        </w:rPr>
        <w:t>=0 → F+Τ-w</w:t>
      </w:r>
      <w:r w:rsidRPr="00C3183A">
        <w:rPr>
          <w:i/>
          <w:sz w:val="24"/>
          <w:szCs w:val="24"/>
          <w:vertAlign w:val="subscript"/>
        </w:rPr>
        <w:t>x</w:t>
      </w:r>
      <w:r w:rsidRPr="00C3183A">
        <w:rPr>
          <w:i/>
          <w:sz w:val="24"/>
          <w:szCs w:val="24"/>
        </w:rPr>
        <w:t>=0 → Τ=w</w:t>
      </w:r>
      <w:r w:rsidRPr="00C3183A">
        <w:rPr>
          <w:i/>
          <w:sz w:val="24"/>
          <w:szCs w:val="24"/>
          <w:vertAlign w:val="subscript"/>
        </w:rPr>
        <w:t>x</w:t>
      </w:r>
      <w:r w:rsidRPr="00C3183A">
        <w:rPr>
          <w:i/>
          <w:sz w:val="24"/>
          <w:szCs w:val="24"/>
        </w:rPr>
        <w:t>-F=12Ν-8Ν=4Ν.</w:t>
      </w:r>
    </w:p>
    <w:p w:rsidR="00C3183A" w:rsidRDefault="00281855" w:rsidP="00DD1D3E">
      <w:pPr>
        <w:pStyle w:val="1"/>
      </w:pPr>
      <w:r>
        <w:lastRenderedPageBreak/>
        <w:t xml:space="preserve">α) </w:t>
      </w:r>
      <w:r w:rsidR="00DD1D3E">
        <w:t>Μόλις αφεθεί το σώμα, τότε επιταχύνεται προς τα κάτω και φτάνει στο οριζόντιο επίπεδο με ταχ</w:t>
      </w:r>
      <w:r w:rsidR="00DD1D3E">
        <w:t>ύ</w:t>
      </w:r>
      <w:r w:rsidR="00DD1D3E">
        <w:t xml:space="preserve">τητα </w:t>
      </w:r>
      <w:r w:rsidR="00DD1D3E" w:rsidRPr="00DD1D3E">
        <w:rPr>
          <w:position w:val="-6"/>
        </w:rPr>
        <w:object w:dxaOrig="220" w:dyaOrig="279">
          <v:shape id="_x0000_i1031" type="#_x0000_t75" style="width:11.15pt;height:14.05pt" o:ole="">
            <v:imagedata r:id="rId21" o:title=""/>
          </v:shape>
          <o:OLEObject Type="Embed" ProgID="Equation.3" ShapeID="_x0000_i1031" DrawAspect="Content" ObjectID="_1458138890" r:id="rId22"/>
        </w:object>
      </w:r>
      <w:r w:rsidR="00DD1D3E">
        <w:t>. Παίρνοντας το θεώρημα μεταβολής της κινητικής ενέργειας για την κίνηση μέχρι να φτάσει το σώμα στο οριζόντιο επίπεδο έχουμε:</w:t>
      </w:r>
    </w:p>
    <w:p w:rsidR="00DD1D3E" w:rsidRDefault="00DD1D3E" w:rsidP="002D1FB3">
      <w:pPr>
        <w:jc w:val="center"/>
      </w:pPr>
      <w:proofErr w:type="spellStart"/>
      <w:r w:rsidRPr="002D1FB3">
        <w:rPr>
          <w:i/>
          <w:sz w:val="24"/>
          <w:szCs w:val="24"/>
        </w:rPr>
        <w:t>Κ</w:t>
      </w:r>
      <w:r w:rsidRPr="002D1FB3">
        <w:rPr>
          <w:i/>
          <w:sz w:val="24"/>
          <w:szCs w:val="24"/>
          <w:vertAlign w:val="subscript"/>
        </w:rPr>
        <w:t>τελ</w:t>
      </w:r>
      <w:proofErr w:type="spellEnd"/>
      <w:r w:rsidRPr="002D1FB3">
        <w:rPr>
          <w:i/>
          <w:sz w:val="24"/>
          <w:szCs w:val="24"/>
        </w:rPr>
        <w:t>-</w:t>
      </w:r>
      <w:proofErr w:type="spellStart"/>
      <w:r w:rsidRPr="002D1FB3">
        <w:rPr>
          <w:i/>
          <w:sz w:val="24"/>
          <w:szCs w:val="24"/>
        </w:rPr>
        <w:t>Κ</w:t>
      </w:r>
      <w:r w:rsidRPr="002D1FB3">
        <w:rPr>
          <w:i/>
          <w:sz w:val="24"/>
          <w:szCs w:val="24"/>
          <w:vertAlign w:val="subscript"/>
        </w:rPr>
        <w:t>αρχ</w:t>
      </w:r>
      <w:r w:rsidRPr="002D1FB3">
        <w:rPr>
          <w:i/>
          <w:sz w:val="24"/>
          <w:szCs w:val="24"/>
        </w:rPr>
        <w:t>=W</w:t>
      </w:r>
      <w:r w:rsidRPr="002D1FB3">
        <w:rPr>
          <w:i/>
          <w:sz w:val="24"/>
          <w:szCs w:val="24"/>
          <w:vertAlign w:val="subscript"/>
        </w:rPr>
        <w:t>wx</w:t>
      </w:r>
      <w:r w:rsidRPr="002D1FB3">
        <w:rPr>
          <w:i/>
          <w:sz w:val="24"/>
          <w:szCs w:val="24"/>
        </w:rPr>
        <w:t>+W</w:t>
      </w:r>
      <w:r w:rsidRPr="002D1FB3">
        <w:rPr>
          <w:i/>
          <w:sz w:val="24"/>
          <w:szCs w:val="24"/>
          <w:vertAlign w:val="subscript"/>
        </w:rPr>
        <w:t>w</w:t>
      </w:r>
      <w:proofErr w:type="spellEnd"/>
      <w:r w:rsidRPr="002D1FB3">
        <w:rPr>
          <w:i/>
          <w:sz w:val="24"/>
          <w:szCs w:val="24"/>
          <w:vertAlign w:val="subscript"/>
          <w:lang w:val="en-US"/>
        </w:rPr>
        <w:t>y</w:t>
      </w:r>
      <w:r w:rsidRPr="002D1FB3">
        <w:rPr>
          <w:i/>
          <w:sz w:val="24"/>
          <w:szCs w:val="24"/>
        </w:rPr>
        <w:t>+ W</w:t>
      </w:r>
      <w:r w:rsidRPr="002D1FB3">
        <w:rPr>
          <w:i/>
          <w:sz w:val="24"/>
          <w:szCs w:val="24"/>
          <w:vertAlign w:val="subscript"/>
        </w:rPr>
        <w:t>Ν</w:t>
      </w:r>
      <w:r w:rsidRPr="002D1FB3">
        <w:rPr>
          <w:i/>
          <w:sz w:val="24"/>
          <w:szCs w:val="24"/>
        </w:rPr>
        <w:t>+W</w:t>
      </w:r>
      <w:r w:rsidRPr="002D1FB3">
        <w:rPr>
          <w:i/>
          <w:sz w:val="24"/>
          <w:szCs w:val="24"/>
          <w:vertAlign w:val="subscript"/>
        </w:rPr>
        <w:t>Τ</w:t>
      </w:r>
      <w:r>
        <w:t xml:space="preserve"> →</w:t>
      </w:r>
    </w:p>
    <w:p w:rsidR="002D1FB3" w:rsidRDefault="002D1FB3" w:rsidP="00281855">
      <w:pPr>
        <w:ind w:left="567"/>
      </w:pPr>
      <w:r>
        <w:t xml:space="preserve">Αλλά </w:t>
      </w:r>
      <w:proofErr w:type="spellStart"/>
      <w:r w:rsidRPr="002D1FB3">
        <w:rPr>
          <w:i/>
          <w:sz w:val="24"/>
          <w:szCs w:val="24"/>
        </w:rPr>
        <w:t>W</w:t>
      </w:r>
      <w:r w:rsidRPr="002D1FB3">
        <w:rPr>
          <w:i/>
          <w:sz w:val="24"/>
          <w:szCs w:val="24"/>
          <w:vertAlign w:val="subscript"/>
        </w:rPr>
        <w:t>w</w:t>
      </w:r>
      <w:proofErr w:type="spellEnd"/>
      <w:r w:rsidRPr="002D1FB3">
        <w:rPr>
          <w:i/>
          <w:sz w:val="24"/>
          <w:szCs w:val="24"/>
          <w:vertAlign w:val="subscript"/>
          <w:lang w:val="en-US"/>
        </w:rPr>
        <w:t>y</w:t>
      </w:r>
      <w:r>
        <w:rPr>
          <w:i/>
          <w:sz w:val="24"/>
          <w:szCs w:val="24"/>
        </w:rPr>
        <w:t>=</w:t>
      </w:r>
      <w:r w:rsidRPr="002D1FB3">
        <w:rPr>
          <w:i/>
          <w:sz w:val="24"/>
          <w:szCs w:val="24"/>
        </w:rPr>
        <w:t xml:space="preserve"> W</w:t>
      </w:r>
      <w:r w:rsidRPr="002D1FB3">
        <w:rPr>
          <w:i/>
          <w:sz w:val="24"/>
          <w:szCs w:val="24"/>
          <w:vertAlign w:val="subscript"/>
        </w:rPr>
        <w:t>Ν</w:t>
      </w:r>
      <w:r>
        <w:t xml:space="preserve"> =0 αφού οι δυνάμεις είναι κάθετες στην μετατόπιση, οπότε η παραπάνω εξίσωση γ</w:t>
      </w:r>
      <w:r>
        <w:t>ί</w:t>
      </w:r>
      <w:r>
        <w:t>νεται:</w:t>
      </w:r>
    </w:p>
    <w:p w:rsidR="00DD1D3E" w:rsidRDefault="002D1FB3" w:rsidP="004C3408">
      <w:pPr>
        <w:jc w:val="center"/>
      </w:pPr>
      <w:r w:rsidRPr="002D1FB3">
        <w:rPr>
          <w:position w:val="-24"/>
        </w:rPr>
        <w:object w:dxaOrig="2860" w:dyaOrig="620">
          <v:shape id="_x0000_i1032" type="#_x0000_t75" style="width:143.15pt;height:31.05pt" o:ole="">
            <v:imagedata r:id="rId23" o:title=""/>
          </v:shape>
          <o:OLEObject Type="Embed" ProgID="Equation.3" ShapeID="_x0000_i1032" DrawAspect="Content" ObjectID="_1458138891" r:id="rId24"/>
        </w:object>
      </w:r>
      <w:r>
        <w:t xml:space="preserve">  →</w:t>
      </w:r>
    </w:p>
    <w:p w:rsidR="002D1FB3" w:rsidRPr="004C3408" w:rsidRDefault="002D1FB3" w:rsidP="004C3408">
      <w:pPr>
        <w:ind w:left="567"/>
      </w:pPr>
      <w:r>
        <w:t xml:space="preserve">Αλλά </w:t>
      </w:r>
      <w:r w:rsidRPr="002D1FB3">
        <w:rPr>
          <w:position w:val="-28"/>
        </w:rPr>
        <w:object w:dxaOrig="2079" w:dyaOrig="660">
          <v:shape id="_x0000_i1033" type="#_x0000_t75" style="width:103.85pt;height:33.1pt" o:ole="">
            <v:imagedata r:id="rId25" o:title=""/>
          </v:shape>
          <o:OLEObject Type="Embed" ProgID="Equation.3" ShapeID="_x0000_i1033" DrawAspect="Content" ObjectID="_1458138892" r:id="rId26"/>
        </w:object>
      </w:r>
      <w:r w:rsidR="004C3408">
        <w:t xml:space="preserve">και </w:t>
      </w:r>
      <w:proofErr w:type="spellStart"/>
      <w:r w:rsidR="004C3408" w:rsidRPr="004C3408">
        <w:rPr>
          <w:i/>
          <w:sz w:val="24"/>
          <w:szCs w:val="24"/>
        </w:rPr>
        <w:t>Τ=μ∙Ν=μ∙w</w:t>
      </w:r>
      <w:r w:rsidR="004C3408" w:rsidRPr="004C3408">
        <w:rPr>
          <w:i/>
          <w:sz w:val="24"/>
          <w:szCs w:val="24"/>
          <w:vertAlign w:val="subscript"/>
        </w:rPr>
        <w:t>y</w:t>
      </w:r>
      <w:proofErr w:type="spellEnd"/>
      <w:r w:rsidR="004C3408">
        <w:t xml:space="preserve"> , οπότε παίρνουμε:</w:t>
      </w:r>
    </w:p>
    <w:p w:rsidR="002D1FB3" w:rsidRDefault="004C3408" w:rsidP="00A8332E">
      <w:pPr>
        <w:jc w:val="center"/>
      </w:pPr>
      <w:r w:rsidRPr="004C3408">
        <w:rPr>
          <w:position w:val="-28"/>
        </w:rPr>
        <w:object w:dxaOrig="3519" w:dyaOrig="660">
          <v:shape id="_x0000_i1034" type="#_x0000_t75" style="width:175.85pt;height:33.1pt" o:ole="">
            <v:imagedata r:id="rId27" o:title=""/>
          </v:shape>
          <o:OLEObject Type="Embed" ProgID="Equation.3" ShapeID="_x0000_i1034" DrawAspect="Content" ObjectID="_1458138893" r:id="rId28"/>
        </w:object>
      </w:r>
      <w:r>
        <w:t>→</w:t>
      </w:r>
    </w:p>
    <w:p w:rsidR="004C3408" w:rsidRPr="004C3408" w:rsidRDefault="00817B1B" w:rsidP="00A8332E">
      <w:pPr>
        <w:jc w:val="center"/>
      </w:pPr>
      <w:r w:rsidRPr="004C3408">
        <w:rPr>
          <w:position w:val="-58"/>
        </w:rPr>
        <w:object w:dxaOrig="3600" w:dyaOrig="999">
          <v:shape id="_x0000_i1037" type="#_x0000_t75" style="width:180pt;height:50.05pt" o:ole="">
            <v:imagedata r:id="rId29" o:title=""/>
          </v:shape>
          <o:OLEObject Type="Embed" ProgID="Equation.3" ShapeID="_x0000_i1037" DrawAspect="Content" ObjectID="_1458138894" r:id="rId30"/>
        </w:object>
      </w:r>
    </w:p>
    <w:tbl>
      <w:tblPr>
        <w:tblpPr w:leftFromText="180" w:rightFromText="180" w:vertAnchor="text" w:tblpXSpec="right" w:tblpY="324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9"/>
      </w:tblGrid>
      <w:tr w:rsidR="008024D3" w:rsidTr="008024D3">
        <w:tblPrEx>
          <w:tblCellMar>
            <w:top w:w="0" w:type="dxa"/>
            <w:bottom w:w="0" w:type="dxa"/>
          </w:tblCellMar>
        </w:tblPrEx>
        <w:trPr>
          <w:trHeight w:val="1506"/>
          <w:jc w:val="right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8024D3" w:rsidRDefault="008024D3" w:rsidP="008024D3">
            <w:pPr>
              <w:pStyle w:val="a4"/>
              <w:ind w:left="0" w:firstLine="0"/>
            </w:pPr>
            <w:r>
              <w:object w:dxaOrig="3013" w:dyaOrig="1896">
                <v:shape id="_x0000_i1035" type="#_x0000_t75" style="width:150.6pt;height:94.75pt" o:ole="" filled="t" fillcolor="#c6d9f1 [671]">
                  <v:imagedata r:id="rId31" o:title=""/>
                </v:shape>
                <o:OLEObject Type="Embed" ProgID="Visio.Drawing.11" ShapeID="_x0000_i1035" DrawAspect="Content" ObjectID="_1458138895" r:id="rId32"/>
              </w:object>
            </w:r>
          </w:p>
        </w:tc>
      </w:tr>
    </w:tbl>
    <w:p w:rsidR="002D1FB3" w:rsidRDefault="006D22E9" w:rsidP="006D22E9">
      <w:pPr>
        <w:pStyle w:val="a4"/>
      </w:pPr>
      <w:r>
        <w:t>β</w:t>
      </w:r>
      <w:r w:rsidR="00281855">
        <w:t>) Κατά την άνοδο του σώματος στο δεξιό επίπεδο, η μόνη δύναμη που παράγει έργο, είναι το βάρος, οπ</w:t>
      </w:r>
      <w:r>
        <w:t>ότε η μηχανική</w:t>
      </w:r>
      <w:r w:rsidR="00281855">
        <w:t xml:space="preserve"> ενέργεια παραμένει σταθερή. Αν λοιπόν σταματήσει την άνοδό του όταν βρίσκεται σε ύψος y από το οριζόντιο επίπεδο</w:t>
      </w:r>
      <w:r w:rsidR="00D0117B">
        <w:t xml:space="preserve"> και θεωρώντας μηδενική τη δυναμική ενέργεια στο οριζόντιο επίπεδο,</w:t>
      </w:r>
      <w:r w:rsidR="00281855">
        <w:t xml:space="preserve"> θα </w:t>
      </w:r>
      <w:r w:rsidR="00281855">
        <w:t>έ</w:t>
      </w:r>
      <w:r w:rsidR="00281855">
        <w:t>χουμε:</w:t>
      </w:r>
    </w:p>
    <w:p w:rsidR="00281855" w:rsidRDefault="006D22E9" w:rsidP="00817B1B">
      <w:pPr>
        <w:jc w:val="center"/>
      </w:pPr>
      <w:proofErr w:type="spellStart"/>
      <w:r w:rsidRPr="00817B1B">
        <w:rPr>
          <w:i/>
          <w:sz w:val="24"/>
          <w:szCs w:val="24"/>
        </w:rPr>
        <w:t>Κ</w:t>
      </w:r>
      <w:r w:rsidRPr="00817B1B">
        <w:rPr>
          <w:i/>
          <w:sz w:val="24"/>
          <w:szCs w:val="24"/>
          <w:vertAlign w:val="subscript"/>
        </w:rPr>
        <w:t>αρχ</w:t>
      </w:r>
      <w:r w:rsidRPr="00817B1B">
        <w:rPr>
          <w:i/>
          <w:sz w:val="24"/>
          <w:szCs w:val="24"/>
        </w:rPr>
        <w:t>+U</w:t>
      </w:r>
      <w:r w:rsidRPr="00817B1B">
        <w:rPr>
          <w:i/>
          <w:sz w:val="24"/>
          <w:szCs w:val="24"/>
          <w:vertAlign w:val="subscript"/>
        </w:rPr>
        <w:t>αρχ</w:t>
      </w:r>
      <w:r w:rsidRPr="00817B1B">
        <w:rPr>
          <w:i/>
          <w:sz w:val="24"/>
          <w:szCs w:val="24"/>
        </w:rPr>
        <w:t>=Κ</w:t>
      </w:r>
      <w:r w:rsidRPr="00817B1B">
        <w:rPr>
          <w:i/>
          <w:sz w:val="24"/>
          <w:szCs w:val="24"/>
          <w:vertAlign w:val="subscript"/>
        </w:rPr>
        <w:t>τελ</w:t>
      </w:r>
      <w:r w:rsidRPr="00817B1B">
        <w:rPr>
          <w:i/>
          <w:sz w:val="24"/>
          <w:szCs w:val="24"/>
        </w:rPr>
        <w:t>+U</w:t>
      </w:r>
      <w:r w:rsidRPr="00817B1B">
        <w:rPr>
          <w:i/>
          <w:sz w:val="24"/>
          <w:szCs w:val="24"/>
          <w:vertAlign w:val="subscript"/>
        </w:rPr>
        <w:t>τελ</w:t>
      </w:r>
      <w:r>
        <w:t>→</w:t>
      </w:r>
      <w:proofErr w:type="spellEnd"/>
    </w:p>
    <w:p w:rsidR="00817B1B" w:rsidRDefault="00817B1B" w:rsidP="00817B1B">
      <w:pPr>
        <w:jc w:val="center"/>
      </w:pPr>
      <w:r w:rsidRPr="002D1FB3">
        <w:rPr>
          <w:position w:val="-24"/>
        </w:rPr>
        <w:object w:dxaOrig="2079" w:dyaOrig="620">
          <v:shape id="_x0000_i1036" type="#_x0000_t75" style="width:103.85pt;height:31.05pt" o:ole="">
            <v:imagedata r:id="rId33" o:title=""/>
          </v:shape>
          <o:OLEObject Type="Embed" ProgID="Equation.3" ShapeID="_x0000_i1036" DrawAspect="Content" ObjectID="_1458138896" r:id="rId34"/>
        </w:object>
      </w:r>
      <w:r>
        <w:t>→</w:t>
      </w:r>
    </w:p>
    <w:p w:rsidR="00817B1B" w:rsidRDefault="00817B1B" w:rsidP="00817B1B">
      <w:pPr>
        <w:jc w:val="center"/>
      </w:pPr>
      <w:r w:rsidRPr="00817B1B">
        <w:rPr>
          <w:position w:val="-30"/>
        </w:rPr>
        <w:object w:dxaOrig="2220" w:dyaOrig="720">
          <v:shape id="_x0000_i1038" type="#_x0000_t75" style="width:110.9pt;height:36pt" o:ole="">
            <v:imagedata r:id="rId35" o:title=""/>
          </v:shape>
          <o:OLEObject Type="Embed" ProgID="Equation.3" ShapeID="_x0000_i1038" DrawAspect="Content" ObjectID="_1458138897" r:id="rId36"/>
        </w:object>
      </w:r>
    </w:p>
    <w:p w:rsidR="006E2D44" w:rsidRPr="00433AFC" w:rsidRDefault="006E2D44" w:rsidP="00F22555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6D22E9" w:rsidRPr="006D22E9" w:rsidRDefault="006D22E9" w:rsidP="00DD1D3E"/>
    <w:sectPr w:rsidR="006D22E9" w:rsidRPr="006D22E9" w:rsidSect="005A685F">
      <w:headerReference w:type="default" r:id="rId37"/>
      <w:footerReference w:type="default" r:id="rId38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CC1" w:rsidRDefault="006B4CC1" w:rsidP="005A685F">
      <w:pPr>
        <w:spacing w:line="240" w:lineRule="auto"/>
      </w:pPr>
      <w:r>
        <w:separator/>
      </w:r>
    </w:p>
  </w:endnote>
  <w:endnote w:type="continuationSeparator" w:id="0">
    <w:p w:rsidR="006B4CC1" w:rsidRDefault="006B4CC1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Default="009879EB" w:rsidP="00792CBE">
    <w:pPr>
      <w:pStyle w:val="a7"/>
      <w:framePr w:wrap="around" w:vAnchor="text" w:hAnchor="page" w:x="10602" w:y="166"/>
      <w:rPr>
        <w:rStyle w:val="a8"/>
      </w:rPr>
    </w:pPr>
    <w:r>
      <w:rPr>
        <w:rStyle w:val="a8"/>
      </w:rPr>
      <w:fldChar w:fldCharType="begin"/>
    </w:r>
    <w:r w:rsidR="005A68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E6D17">
      <w:rPr>
        <w:rStyle w:val="a8"/>
        <w:noProof/>
      </w:rPr>
      <w:t>1</w:t>
    </w:r>
    <w:r>
      <w:rPr>
        <w:rStyle w:val="a8"/>
      </w:rPr>
      <w:fldChar w:fldCharType="end"/>
    </w:r>
  </w:p>
  <w:p w:rsidR="005A685F" w:rsidRPr="00792CBE" w:rsidRDefault="00792CBE" w:rsidP="00792CBE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b/>
        <w:i/>
        <w:color w:val="0000FF"/>
        <w:lang w:val="en-US"/>
      </w:rPr>
    </w:pPr>
    <w:r>
      <w:rPr>
        <w:i/>
        <w:color w:val="0000FF"/>
        <w:lang w:val="en-US"/>
      </w:rPr>
      <w:tab/>
    </w:r>
    <w:r w:rsidR="005A685F" w:rsidRPr="00792CBE">
      <w:rPr>
        <w:b/>
        <w:i/>
        <w:color w:val="0000FF"/>
        <w:lang w:val="en-US"/>
      </w:rPr>
      <w:tab/>
      <w:t>www.ylikonet.gr</w:t>
    </w:r>
  </w:p>
  <w:p w:rsidR="005A685F" w:rsidRDefault="005A685F" w:rsidP="005A685F">
    <w:pPr>
      <w:pStyle w:val="a7"/>
    </w:pPr>
  </w:p>
  <w:p w:rsidR="005A685F" w:rsidRDefault="005A68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CC1" w:rsidRDefault="006B4CC1" w:rsidP="005A685F">
      <w:pPr>
        <w:spacing w:line="240" w:lineRule="auto"/>
      </w:pPr>
      <w:r>
        <w:separator/>
      </w:r>
    </w:p>
  </w:footnote>
  <w:footnote w:type="continuationSeparator" w:id="0">
    <w:p w:rsidR="006B4CC1" w:rsidRDefault="006B4CC1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Pr="00792CBE" w:rsidRDefault="005A685F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792CBE">
      <w:rPr>
        <w:i/>
      </w:rPr>
      <w:t>Υλικό Φυσικής-Χημείας</w:t>
    </w:r>
    <w:r w:rsidRPr="00792CBE">
      <w:rPr>
        <w:i/>
      </w:rPr>
      <w:tab/>
      <w:t xml:space="preserve">  </w:t>
    </w:r>
    <w:r w:rsidR="00C10F09" w:rsidRPr="00792CBE">
      <w:rPr>
        <w:i/>
      </w:rPr>
      <w:t>Έργο-Ενέργεια</w:t>
    </w:r>
  </w:p>
  <w:p w:rsidR="005A685F" w:rsidRDefault="005A68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85F"/>
    <w:rsid w:val="00001B06"/>
    <w:rsid w:val="000170A7"/>
    <w:rsid w:val="000276A0"/>
    <w:rsid w:val="00041D7D"/>
    <w:rsid w:val="00042682"/>
    <w:rsid w:val="00047C3B"/>
    <w:rsid w:val="000824B8"/>
    <w:rsid w:val="00087310"/>
    <w:rsid w:val="00092248"/>
    <w:rsid w:val="000A0618"/>
    <w:rsid w:val="000D707B"/>
    <w:rsid w:val="000E7C18"/>
    <w:rsid w:val="000E7E6A"/>
    <w:rsid w:val="001201BF"/>
    <w:rsid w:val="001316A1"/>
    <w:rsid w:val="00176582"/>
    <w:rsid w:val="001A203E"/>
    <w:rsid w:val="001A407B"/>
    <w:rsid w:val="001C4A36"/>
    <w:rsid w:val="00201399"/>
    <w:rsid w:val="002067D1"/>
    <w:rsid w:val="00216983"/>
    <w:rsid w:val="002620C3"/>
    <w:rsid w:val="002754DA"/>
    <w:rsid w:val="00281855"/>
    <w:rsid w:val="002D1FB3"/>
    <w:rsid w:val="002F77C7"/>
    <w:rsid w:val="00310BB4"/>
    <w:rsid w:val="003203E1"/>
    <w:rsid w:val="00324E8E"/>
    <w:rsid w:val="00340C9C"/>
    <w:rsid w:val="00341904"/>
    <w:rsid w:val="00354C19"/>
    <w:rsid w:val="00354F39"/>
    <w:rsid w:val="003667A2"/>
    <w:rsid w:val="00366B16"/>
    <w:rsid w:val="00375B14"/>
    <w:rsid w:val="00381553"/>
    <w:rsid w:val="00383611"/>
    <w:rsid w:val="00384DA6"/>
    <w:rsid w:val="003A3D09"/>
    <w:rsid w:val="003D0CC7"/>
    <w:rsid w:val="003E0307"/>
    <w:rsid w:val="00426EC3"/>
    <w:rsid w:val="00440024"/>
    <w:rsid w:val="0044482C"/>
    <w:rsid w:val="004636B0"/>
    <w:rsid w:val="004737A3"/>
    <w:rsid w:val="00480F8B"/>
    <w:rsid w:val="0048489A"/>
    <w:rsid w:val="00495D9E"/>
    <w:rsid w:val="004A3EDF"/>
    <w:rsid w:val="004B0759"/>
    <w:rsid w:val="004C3408"/>
    <w:rsid w:val="004C47E2"/>
    <w:rsid w:val="004D1DC4"/>
    <w:rsid w:val="004E6D17"/>
    <w:rsid w:val="004E6E65"/>
    <w:rsid w:val="004E71F0"/>
    <w:rsid w:val="004F7ABA"/>
    <w:rsid w:val="0052023F"/>
    <w:rsid w:val="005457AB"/>
    <w:rsid w:val="005469A8"/>
    <w:rsid w:val="005547B4"/>
    <w:rsid w:val="005651C0"/>
    <w:rsid w:val="00582890"/>
    <w:rsid w:val="005A3361"/>
    <w:rsid w:val="005A685F"/>
    <w:rsid w:val="005B462C"/>
    <w:rsid w:val="005C06BF"/>
    <w:rsid w:val="005C2031"/>
    <w:rsid w:val="005D44A0"/>
    <w:rsid w:val="005E2BFC"/>
    <w:rsid w:val="006005C2"/>
    <w:rsid w:val="00615DA9"/>
    <w:rsid w:val="0063489B"/>
    <w:rsid w:val="00643495"/>
    <w:rsid w:val="00660124"/>
    <w:rsid w:val="00660B36"/>
    <w:rsid w:val="00676D0E"/>
    <w:rsid w:val="006B4CC1"/>
    <w:rsid w:val="006C434F"/>
    <w:rsid w:val="006C6E7F"/>
    <w:rsid w:val="006D22E9"/>
    <w:rsid w:val="006E2D44"/>
    <w:rsid w:val="00706C93"/>
    <w:rsid w:val="007171B8"/>
    <w:rsid w:val="00735624"/>
    <w:rsid w:val="00736799"/>
    <w:rsid w:val="00746090"/>
    <w:rsid w:val="007571A2"/>
    <w:rsid w:val="00766FE9"/>
    <w:rsid w:val="007805BD"/>
    <w:rsid w:val="00784759"/>
    <w:rsid w:val="00792CBE"/>
    <w:rsid w:val="007951C1"/>
    <w:rsid w:val="007D321C"/>
    <w:rsid w:val="007D5EAB"/>
    <w:rsid w:val="008024D3"/>
    <w:rsid w:val="0080754D"/>
    <w:rsid w:val="00817B1B"/>
    <w:rsid w:val="00865066"/>
    <w:rsid w:val="008735EC"/>
    <w:rsid w:val="00881546"/>
    <w:rsid w:val="00895678"/>
    <w:rsid w:val="008A79DD"/>
    <w:rsid w:val="008C130F"/>
    <w:rsid w:val="008D77E4"/>
    <w:rsid w:val="00907F46"/>
    <w:rsid w:val="0091575F"/>
    <w:rsid w:val="00942A00"/>
    <w:rsid w:val="009879EB"/>
    <w:rsid w:val="009974FD"/>
    <w:rsid w:val="009B25CA"/>
    <w:rsid w:val="009D2B72"/>
    <w:rsid w:val="009E3871"/>
    <w:rsid w:val="009F0660"/>
    <w:rsid w:val="00A00627"/>
    <w:rsid w:val="00A1695C"/>
    <w:rsid w:val="00A376E9"/>
    <w:rsid w:val="00A40BC8"/>
    <w:rsid w:val="00A537B5"/>
    <w:rsid w:val="00A8332E"/>
    <w:rsid w:val="00A87167"/>
    <w:rsid w:val="00A974A0"/>
    <w:rsid w:val="00AC2070"/>
    <w:rsid w:val="00AE6ED0"/>
    <w:rsid w:val="00B10ACE"/>
    <w:rsid w:val="00B141E2"/>
    <w:rsid w:val="00B14D62"/>
    <w:rsid w:val="00B167C8"/>
    <w:rsid w:val="00B3584B"/>
    <w:rsid w:val="00B563D8"/>
    <w:rsid w:val="00C01D30"/>
    <w:rsid w:val="00C10F09"/>
    <w:rsid w:val="00C15CBB"/>
    <w:rsid w:val="00C3183A"/>
    <w:rsid w:val="00C32984"/>
    <w:rsid w:val="00C43688"/>
    <w:rsid w:val="00C55910"/>
    <w:rsid w:val="00C570F3"/>
    <w:rsid w:val="00C57E64"/>
    <w:rsid w:val="00CB71BE"/>
    <w:rsid w:val="00CC00DA"/>
    <w:rsid w:val="00CC7F0E"/>
    <w:rsid w:val="00CD52C7"/>
    <w:rsid w:val="00CE585D"/>
    <w:rsid w:val="00CF09F3"/>
    <w:rsid w:val="00D0117B"/>
    <w:rsid w:val="00D04551"/>
    <w:rsid w:val="00D10EB5"/>
    <w:rsid w:val="00D117C4"/>
    <w:rsid w:val="00D201B3"/>
    <w:rsid w:val="00D51391"/>
    <w:rsid w:val="00D8011B"/>
    <w:rsid w:val="00D95FD6"/>
    <w:rsid w:val="00DA0E27"/>
    <w:rsid w:val="00DC2C89"/>
    <w:rsid w:val="00DD1CB3"/>
    <w:rsid w:val="00DD1D3E"/>
    <w:rsid w:val="00DE126D"/>
    <w:rsid w:val="00DF37FB"/>
    <w:rsid w:val="00E04475"/>
    <w:rsid w:val="00E42B70"/>
    <w:rsid w:val="00E9232E"/>
    <w:rsid w:val="00EB1B54"/>
    <w:rsid w:val="00EF7018"/>
    <w:rsid w:val="00F1546D"/>
    <w:rsid w:val="00F26692"/>
    <w:rsid w:val="00F52F57"/>
    <w:rsid w:val="00F565A7"/>
    <w:rsid w:val="00F6157D"/>
    <w:rsid w:val="00F8348E"/>
    <w:rsid w:val="00F83DA4"/>
    <w:rsid w:val="00F8754C"/>
    <w:rsid w:val="00FB078B"/>
    <w:rsid w:val="00FB52DE"/>
    <w:rsid w:val="00FD3ABB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54D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9B25CA"/>
    <w:pPr>
      <w:numPr>
        <w:numId w:val="16"/>
      </w:numPr>
      <w:ind w:left="56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432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8</cp:revision>
  <dcterms:created xsi:type="dcterms:W3CDTF">2014-04-04T11:20:00Z</dcterms:created>
  <dcterms:modified xsi:type="dcterms:W3CDTF">2014-04-04T14:41:00Z</dcterms:modified>
</cp:coreProperties>
</file>