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2ACB" w14:textId="0318FF72" w:rsidR="00D533FC" w:rsidRPr="006302E3" w:rsidRDefault="006302E3" w:rsidP="006302E3">
      <w:pPr>
        <w:pStyle w:val="11"/>
      </w:pPr>
      <w:r>
        <w:t>Κλείνοντας έναν – έναν τους  διακόπτες.</w:t>
      </w:r>
    </w:p>
    <w:p w14:paraId="071ABAA5" w14:textId="77777777" w:rsidR="00B63D7B" w:rsidRDefault="00000000" w:rsidP="009F634E">
      <w:pPr>
        <w:ind w:left="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446A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.5pt;margin-top:3.2pt;width:185.15pt;height:137.4pt;z-index:251659264;mso-position-horizontal-relative:text;mso-position-vertical-relative:text" filled="t" fillcolor="#cee0f2">
            <v:imagedata r:id="rId8" o:title=""/>
            <w10:wrap type="square"/>
          </v:shape>
          <o:OLEObject Type="Embed" ProgID="Visio.Drawing.11" ShapeID="_x0000_s1026" DrawAspect="Content" ObjectID="_1830265449" r:id="rId9"/>
        </w:object>
      </w:r>
      <w:r w:rsidR="006302E3">
        <w:t>Στο κύκλωμα του διπλανού σχήματος, οι διακόπτες είναι ανοικτοί, τα όργανα ιδανικά, ενώ δίνονται για την πηγή, ΗΕΔ Ε=20V</w:t>
      </w:r>
      <w:r w:rsidR="00E3710D">
        <w:t xml:space="preserve"> και r=2Ω, ενώ οι δυο αντιστάτες έχουν αντιστάσεις R</w:t>
      </w:r>
      <w:r w:rsidR="00E3710D">
        <w:rPr>
          <w:vertAlign w:val="subscript"/>
        </w:rPr>
        <w:t>1</w:t>
      </w:r>
      <w:r w:rsidR="00E3710D">
        <w:t>=5Ω και R</w:t>
      </w:r>
      <w:r w:rsidR="00E3710D">
        <w:rPr>
          <w:vertAlign w:val="subscript"/>
        </w:rPr>
        <w:t>2</w:t>
      </w:r>
      <w:r w:rsidR="00E3710D">
        <w:t xml:space="preserve">=3Ω. </w:t>
      </w:r>
    </w:p>
    <w:p w14:paraId="2AA4B140" w14:textId="4CE898E4" w:rsidR="007C3D0B" w:rsidRDefault="00B63D7B" w:rsidP="0011418C">
      <w:pPr>
        <w:pStyle w:val="abc"/>
      </w:pPr>
      <w:r>
        <w:t xml:space="preserve">Α) </w:t>
      </w:r>
      <w:r w:rsidR="00E3710D">
        <w:t>Να βρεθούν οι ενδείξεις των δύο οργάνων (αμπερομέτρου και βολτομέτρου), καθώς και η ισχύς της πηγής, στις εξής περιπτώσεις:</w:t>
      </w:r>
    </w:p>
    <w:p w14:paraId="63612A2D" w14:textId="0D820D8E" w:rsidR="00E3710D" w:rsidRDefault="00E3710D" w:rsidP="00E3710D">
      <w:pPr>
        <w:pStyle w:val="10"/>
      </w:pPr>
      <w:r>
        <w:t>Οι διακόπτες είναι ανοικτοί.</w:t>
      </w:r>
    </w:p>
    <w:p w14:paraId="73F77C5E" w14:textId="0711FC71" w:rsidR="00E3710D" w:rsidRDefault="00E3710D" w:rsidP="00E3710D">
      <w:pPr>
        <w:pStyle w:val="10"/>
      </w:pPr>
      <w:r>
        <w:t>Ο διακόπτης δ</w:t>
      </w:r>
      <w:r>
        <w:rPr>
          <w:vertAlign w:val="subscript"/>
        </w:rPr>
        <w:t>1</w:t>
      </w:r>
      <w:r>
        <w:t xml:space="preserve"> είναι κλειστός και ο δ</w:t>
      </w:r>
      <w:r>
        <w:rPr>
          <w:vertAlign w:val="subscript"/>
        </w:rPr>
        <w:t>2</w:t>
      </w:r>
      <w:r>
        <w:t xml:space="preserve"> ανοικτός.</w:t>
      </w:r>
    </w:p>
    <w:p w14:paraId="343E15A7" w14:textId="37A2A689" w:rsidR="00E3710D" w:rsidRDefault="00D43F2B" w:rsidP="00E3710D">
      <w:pPr>
        <w:pStyle w:val="10"/>
      </w:pPr>
      <w:r>
        <w:t>Και οι δύο διακόπτες είναι κλειστοί.</w:t>
      </w:r>
    </w:p>
    <w:p w14:paraId="6AF9FF2B" w14:textId="176A335D" w:rsidR="00B63D7B" w:rsidRPr="00B63D7B" w:rsidRDefault="00B63D7B" w:rsidP="0011418C">
      <w:pPr>
        <w:pStyle w:val="abc"/>
      </w:pPr>
      <w:r>
        <w:t xml:space="preserve">Β) Ένα φορτίο </w:t>
      </w:r>
      <w:r w:rsidR="00E429BC">
        <w:t>|</w:t>
      </w:r>
      <w:r>
        <w:t>q</w:t>
      </w:r>
      <w:r w:rsidR="00E429BC">
        <w:t>|</w:t>
      </w:r>
      <w:r>
        <w:t>=</w:t>
      </w:r>
      <w:r w:rsidR="00264480">
        <w:t>3</w:t>
      </w:r>
      <w:r>
        <w:t xml:space="preserve">C περνά από την πηγή. Πόση ενέργεια κερδίζει από την πηγή και πόση ενέργεια, το ίδιο φορτίο, αποδίδει </w:t>
      </w:r>
      <w:r w:rsidR="0011418C">
        <w:t>με τη μορφή της</w:t>
      </w:r>
      <w:r>
        <w:t xml:space="preserve"> θερμότητα</w:t>
      </w:r>
      <w:r w:rsidR="0011418C">
        <w:t>ς</w:t>
      </w:r>
      <w:r>
        <w:t xml:space="preserve"> περνώντας από την αντίσταση R</w:t>
      </w:r>
      <w:r>
        <w:rPr>
          <w:vertAlign w:val="subscript"/>
        </w:rPr>
        <w:t>2</w:t>
      </w:r>
      <w:r>
        <w:t>; Θεωρείστε το παραπάνω φορτίο θετικό, δουλεύοντας με την συμβατική φορά του ρεύματος.</w:t>
      </w:r>
      <w:r w:rsidR="000351A7">
        <w:t xml:space="preserve"> Να εξετασθεί το ερώτημα και για τις τρεις παραπάνω περιπτώσεις i), ii) και iii).</w:t>
      </w:r>
    </w:p>
    <w:p w14:paraId="06E7311E" w14:textId="53A02560" w:rsidR="00D43F2B" w:rsidRDefault="00D43F2B" w:rsidP="00D43F2B">
      <w:pPr>
        <w:pStyle w:val="a9"/>
      </w:pPr>
      <w:r>
        <w:t>Απάντηση:</w:t>
      </w:r>
    </w:p>
    <w:p w14:paraId="7E470604" w14:textId="17F63A60" w:rsidR="009B3384" w:rsidRPr="009B3384" w:rsidRDefault="009B3384" w:rsidP="001A3801">
      <w:pPr>
        <w:pStyle w:val="abc"/>
        <w:rPr>
          <w:lang w:eastAsia="zh-CN"/>
        </w:rPr>
      </w:pPr>
      <w:r>
        <w:rPr>
          <w:lang w:eastAsia="zh-CN"/>
        </w:rPr>
        <w:t>Α) Παρακάτω, θα σχεδιάσουμε διαφορετικά σχήματα, δίνοντας κάθε φορά το κύκλωμα, όπως μετασχηματίζεται</w:t>
      </w:r>
      <w:r w:rsidR="001A3801">
        <w:rPr>
          <w:lang w:eastAsia="zh-CN"/>
        </w:rPr>
        <w:t>, μετά το κλείσιμο κάποιου διακόπτη, για ευκολότερη μελέτη.</w:t>
      </w:r>
    </w:p>
    <w:p w14:paraId="6A273C11" w14:textId="5C7A56A2" w:rsidR="00D43F2B" w:rsidRDefault="00000000" w:rsidP="00166C1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452D624">
          <v:shape id="_x0000_s1027" type="#_x0000_t75" style="position:absolute;left:0;text-align:left;margin-left:330.7pt;margin-top:1.8pt;width:151.15pt;height:128.45pt;z-index:251661312;mso-position-horizontal-relative:text;mso-position-vertical-relative:text" filled="t" fillcolor="#cee0f2">
            <v:imagedata r:id="rId10" o:title=""/>
            <w10:wrap type="square"/>
          </v:shape>
          <o:OLEObject Type="Embed" ProgID="Visio.Drawing.11" ShapeID="_x0000_s1027" DrawAspect="Content" ObjectID="_1830265450" r:id="rId11"/>
        </w:object>
      </w:r>
      <w:r w:rsidR="00166C17">
        <w:t>Με τους διακόπτες ανοικτούς το κύκλωμα είναι αυτό του διπλανού σχήματος όπου οι αντιστάτες συνδέονται σε σειρά και διαρρέονται από ρεύμα</w:t>
      </w:r>
      <w:r w:rsidR="009C4CC4">
        <w:t xml:space="preserve"> έντασης</w:t>
      </w:r>
      <w:r w:rsidR="00166C17">
        <w:t xml:space="preserve"> </w:t>
      </w:r>
      <w:r w:rsidR="00132D6B">
        <w:t>Ι</w:t>
      </w:r>
      <w:r w:rsidR="00132D6B">
        <w:rPr>
          <w:vertAlign w:val="subscript"/>
        </w:rPr>
        <w:t>1</w:t>
      </w:r>
      <w:r w:rsidR="00132D6B">
        <w:t>.</w:t>
      </w:r>
      <w:r w:rsidR="009C4CC4">
        <w:t xml:space="preserve"> Από το νόμο του Ohm για κλειστό κύκλωμα βρίσκουμε:</w:t>
      </w:r>
    </w:p>
    <w:p w14:paraId="7B81C6BD" w14:textId="3416C877" w:rsidR="009C4CC4" w:rsidRDefault="00390342" w:rsidP="0085566F">
      <w:pPr>
        <w:jc w:val="center"/>
      </w:pPr>
      <w:r w:rsidRPr="006B0022">
        <w:rPr>
          <w:position w:val="-30"/>
        </w:rPr>
        <w:object w:dxaOrig="4280" w:dyaOrig="660" w14:anchorId="415130CC">
          <v:shape id="_x0000_i1027" type="#_x0000_t75" style="width:214.15pt;height:33.4pt" o:ole="">
            <v:imagedata r:id="rId12" o:title=""/>
          </v:shape>
          <o:OLEObject Type="Embed" ProgID="Equation.DSMT4" ShapeID="_x0000_i1027" DrawAspect="Content" ObjectID="_1830265438" r:id="rId13"/>
        </w:object>
      </w:r>
    </w:p>
    <w:p w14:paraId="6DA10B37" w14:textId="756540DD" w:rsidR="0085566F" w:rsidRDefault="0085566F" w:rsidP="0086493C">
      <w:r>
        <w:t>Αυτή θα είναι και η ένδειξη του ιδανικού αμπερομέτρου.</w:t>
      </w:r>
    </w:p>
    <w:p w14:paraId="0013B329" w14:textId="0B9ECCA9" w:rsidR="0085566F" w:rsidRDefault="0085566F" w:rsidP="0086493C">
      <w:pPr>
        <w:tabs>
          <w:tab w:val="clear" w:pos="340"/>
        </w:tabs>
      </w:pPr>
      <w:r>
        <w:t>Το βολτόμετρο μας δείχνει την τάση που επικρατεί στα άκρα της αντίστασης R</w:t>
      </w:r>
      <w:r>
        <w:rPr>
          <w:vertAlign w:val="subscript"/>
        </w:rPr>
        <w:t>2</w:t>
      </w:r>
      <w:r>
        <w:t>, οπότε από το νόμο του Ohm βρίσκουμε:</w:t>
      </w:r>
    </w:p>
    <w:p w14:paraId="330AFE05" w14:textId="7823558A" w:rsidR="00A60A54" w:rsidRDefault="00390342" w:rsidP="00A60A54">
      <w:pPr>
        <w:ind w:left="340"/>
        <w:jc w:val="center"/>
      </w:pPr>
      <w:r w:rsidRPr="00A60A54">
        <w:rPr>
          <w:position w:val="-28"/>
        </w:rPr>
        <w:object w:dxaOrig="3280" w:dyaOrig="639" w14:anchorId="47BFD2EB">
          <v:shape id="_x0000_i1028" type="#_x0000_t75" style="width:164.25pt;height:32.25pt" o:ole="">
            <v:imagedata r:id="rId14" o:title=""/>
          </v:shape>
          <o:OLEObject Type="Embed" ProgID="Equation.DSMT4" ShapeID="_x0000_i1028" DrawAspect="Content" ObjectID="_1830265439" r:id="rId15"/>
        </w:object>
      </w:r>
    </w:p>
    <w:p w14:paraId="640CA5A8" w14:textId="5B925BF3" w:rsidR="00390342" w:rsidRDefault="00390342" w:rsidP="0086493C">
      <w:r>
        <w:t>Ενώ η ισχύς την οποία παρέχει η πηγή στο κύκλωμα, είναι ίση:</w:t>
      </w:r>
    </w:p>
    <w:p w14:paraId="230639C0" w14:textId="1C9D129C" w:rsidR="00390342" w:rsidRDefault="00DF6227" w:rsidP="00DF6227">
      <w:pPr>
        <w:ind w:left="340"/>
        <w:jc w:val="center"/>
      </w:pPr>
      <w:r w:rsidRPr="00DF6227">
        <w:rPr>
          <w:position w:val="-10"/>
        </w:rPr>
        <w:object w:dxaOrig="2400" w:dyaOrig="320" w14:anchorId="28F7581E">
          <v:shape id="_x0000_i1029" type="#_x0000_t75" style="width:120pt;height:15.75pt" o:ole="">
            <v:imagedata r:id="rId16" o:title=""/>
          </v:shape>
          <o:OLEObject Type="Embed" ProgID="Equation.DSMT4" ShapeID="_x0000_i1029" DrawAspect="Content" ObjectID="_1830265440" r:id="rId17"/>
        </w:object>
      </w:r>
    </w:p>
    <w:p w14:paraId="689B8177" w14:textId="5B7FB78A" w:rsidR="0085566F" w:rsidRDefault="00A11D14" w:rsidP="00A11D14">
      <w:pPr>
        <w:pStyle w:val="i"/>
      </w:pPr>
      <w:r>
        <w:t>Κλείνοντας τον διακόπτη δ</w:t>
      </w:r>
      <w:r>
        <w:rPr>
          <w:vertAlign w:val="subscript"/>
        </w:rPr>
        <w:t>1</w:t>
      </w:r>
      <w:r>
        <w:t xml:space="preserve"> (ο δ</w:t>
      </w:r>
      <w:r>
        <w:rPr>
          <w:vertAlign w:val="subscript"/>
        </w:rPr>
        <w:t>2</w:t>
      </w:r>
      <w:r>
        <w:t xml:space="preserve"> παραμένει ανοικτός), η αντίσταση R</w:t>
      </w:r>
      <w:r>
        <w:rPr>
          <w:vertAlign w:val="subscript"/>
        </w:rPr>
        <w:t>1</w:t>
      </w:r>
      <w:r>
        <w:t xml:space="preserve"> βραχυκυκλώνεται</w:t>
      </w:r>
      <w:r w:rsidR="005049C8">
        <w:t xml:space="preserve"> και δεν διαρρέεται από ρεύμα, πράγμα που είναι ισοδύναμο με να αφαιρείται η R</w:t>
      </w:r>
      <w:r w:rsidR="005049C8">
        <w:rPr>
          <w:vertAlign w:val="subscript"/>
        </w:rPr>
        <w:t>1</w:t>
      </w:r>
      <w:r w:rsidR="005049C8">
        <w:t xml:space="preserve"> από το κύκλωμα. Αλλά τότε στην </w:t>
      </w:r>
      <w:r w:rsidR="00000000">
        <w:rPr>
          <w:noProof/>
        </w:rPr>
        <w:lastRenderedPageBreak/>
        <w:object w:dxaOrig="1440" w:dyaOrig="1440" w14:anchorId="076B3A1E">
          <v:shape id="_x0000_s1038" type="#_x0000_t75" style="position:absolute;left:0;text-align:left;margin-left:335.95pt;margin-top:3.8pt;width:145.45pt;height:125.65pt;z-index:251665408;mso-position-horizontal-relative:text;mso-position-vertical-relative:text" filled="t" fillcolor="#cee0f2">
            <v:imagedata r:id="rId18" o:title=""/>
            <w10:wrap type="square"/>
          </v:shape>
          <o:OLEObject Type="Embed" ProgID="Visio.Drawing.11" ShapeID="_x0000_s1038" DrawAspect="Content" ObjectID="_1830265451" r:id="rId19"/>
        </w:object>
      </w:r>
      <w:r w:rsidR="005049C8">
        <w:t>πραγματικότητα έχουμε το κύκλωμα του διπλανού σχήματος,</w:t>
      </w:r>
      <w:r w:rsidR="001A3801">
        <w:t xml:space="preserve"> το οποίο  </w:t>
      </w:r>
      <w:r w:rsidR="005049C8">
        <w:t>διαρρέεται από ρεύμα έντασης Ι</w:t>
      </w:r>
      <w:r w:rsidR="005049C8">
        <w:rPr>
          <w:vertAlign w:val="subscript"/>
        </w:rPr>
        <w:t>2</w:t>
      </w:r>
      <w:r w:rsidR="005049C8">
        <w:t>.</w:t>
      </w:r>
      <w:r w:rsidR="00390342">
        <w:t xml:space="preserve"> Ξανά με την ίδια λογική με παραπάνω, θα έχουμε:</w:t>
      </w:r>
    </w:p>
    <w:p w14:paraId="2C0D2D9F" w14:textId="2B6B36FB" w:rsidR="00390342" w:rsidRDefault="00390342" w:rsidP="00390342">
      <w:pPr>
        <w:jc w:val="center"/>
      </w:pPr>
      <w:r w:rsidRPr="006B0022">
        <w:rPr>
          <w:position w:val="-30"/>
        </w:rPr>
        <w:object w:dxaOrig="3379" w:dyaOrig="660" w14:anchorId="423E2FF9">
          <v:shape id="_x0000_i1031" type="#_x0000_t75" style="width:169.15pt;height:33.4pt" o:ole="">
            <v:imagedata r:id="rId20" o:title=""/>
          </v:shape>
          <o:OLEObject Type="Embed" ProgID="Equation.DSMT4" ShapeID="_x0000_i1031" DrawAspect="Content" ObjectID="_1830265441" r:id="rId21"/>
        </w:object>
      </w:r>
    </w:p>
    <w:p w14:paraId="714D04A2" w14:textId="1BBA9F5E" w:rsidR="00390342" w:rsidRDefault="00390342" w:rsidP="0086493C">
      <w:r>
        <w:t>Αυτή θα είναι και η ένδειξη του αμπερομέτρου. Το βολτόμετρο μετρά ξανά την τάση στα άκρα της αντίστασης R</w:t>
      </w:r>
      <w:r>
        <w:rPr>
          <w:vertAlign w:val="subscript"/>
        </w:rPr>
        <w:t>2</w:t>
      </w:r>
      <w:r>
        <w:t xml:space="preserve"> (αλλά και την πολική τάση της πηγής…):</w:t>
      </w:r>
    </w:p>
    <w:p w14:paraId="1B5D8AC6" w14:textId="6CC85688" w:rsidR="00390342" w:rsidRDefault="00390342" w:rsidP="00390342">
      <w:pPr>
        <w:ind w:left="340"/>
        <w:jc w:val="center"/>
      </w:pPr>
      <w:r w:rsidRPr="00A60A54">
        <w:rPr>
          <w:position w:val="-28"/>
        </w:rPr>
        <w:object w:dxaOrig="3420" w:dyaOrig="639" w14:anchorId="50726711">
          <v:shape id="_x0000_i1032" type="#_x0000_t75" style="width:171pt;height:32.25pt" o:ole="">
            <v:imagedata r:id="rId22" o:title=""/>
          </v:shape>
          <o:OLEObject Type="Embed" ProgID="Equation.DSMT4" ShapeID="_x0000_i1032" DrawAspect="Content" ObjectID="_1830265442" r:id="rId23"/>
        </w:object>
      </w:r>
    </w:p>
    <w:p w14:paraId="30E4E565" w14:textId="16F0492B" w:rsidR="00DF6227" w:rsidRDefault="00000000" w:rsidP="00E429BC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0F849C3">
          <v:shape id="_x0000_s1036" type="#_x0000_t75" style="position:absolute;left:0;text-align:left;margin-left:351.9pt;margin-top:3.9pt;width:129.85pt;height:76.05pt;z-index:251664384;mso-position-horizontal-relative:text;mso-position-vertical-relative:text" filled="t" fillcolor="#bdd6ee [1300]">
            <v:imagedata r:id="rId24" o:title=""/>
            <w10:wrap type="square"/>
          </v:shape>
          <o:OLEObject Type="Embed" ProgID="Visio.Drawing.11" ShapeID="_x0000_s1036" DrawAspect="Content" ObjectID="_1830265452" r:id="rId25"/>
        </w:object>
      </w:r>
      <w:r w:rsidR="00E429BC">
        <w:t>Όταν κλείσουμε το διακόπτη δ</w:t>
      </w:r>
      <w:r w:rsidR="00E429BC">
        <w:rPr>
          <w:vertAlign w:val="subscript"/>
        </w:rPr>
        <w:t>2</w:t>
      </w:r>
      <w:r w:rsidR="00E429BC">
        <w:t xml:space="preserve"> και ανεξάρτητα τι κάνει ο διακόπτης δ</w:t>
      </w:r>
      <w:r w:rsidR="00E429BC">
        <w:rPr>
          <w:vertAlign w:val="subscript"/>
        </w:rPr>
        <w:t>1</w:t>
      </w:r>
      <w:r w:rsidR="00E429BC">
        <w:t xml:space="preserve"> (ανοικτός – κλειστός) η πηγή βραχυκυκλώνεται και το κύκλωμα μετατρέπεται σε αυτό του διπλανού σχήματος (το υπόλοιπο μέρος δεν διαρρέεται από ρεύμα και …δεν υπάρχει!!!).</w:t>
      </w:r>
      <w:r w:rsidR="00D715F9">
        <w:t xml:space="preserve"> Τότε:</w:t>
      </w:r>
    </w:p>
    <w:p w14:paraId="292B0615" w14:textId="117D371A" w:rsidR="00D715F9" w:rsidRDefault="00C201B5" w:rsidP="00C201B5">
      <w:pPr>
        <w:jc w:val="center"/>
      </w:pPr>
      <w:r w:rsidRPr="00C201B5">
        <w:rPr>
          <w:position w:val="-22"/>
        </w:rPr>
        <w:object w:dxaOrig="2299" w:dyaOrig="580" w14:anchorId="575D6B36">
          <v:shape id="_x0000_i1034" type="#_x0000_t75" style="width:115.15pt;height:29.25pt" o:ole="">
            <v:imagedata r:id="rId26" o:title=""/>
          </v:shape>
          <o:OLEObject Type="Embed" ProgID="Equation.DSMT4" ShapeID="_x0000_i1034" DrawAspect="Content" ObjectID="_1830265443" r:id="rId27"/>
        </w:object>
      </w:r>
    </w:p>
    <w:p w14:paraId="51EC60C4" w14:textId="5214E7E5" w:rsidR="00C201B5" w:rsidRDefault="00C201B5" w:rsidP="0086493C">
      <w:r>
        <w:t>Ενώ προφανώς αφού η αντίσταση R</w:t>
      </w:r>
      <w:r>
        <w:rPr>
          <w:vertAlign w:val="subscript"/>
        </w:rPr>
        <w:t>2</w:t>
      </w:r>
      <w:r>
        <w:t xml:space="preserve"> δεν διαρρέεται από ρεύμα, η ένδειξη του βολτομέτρου είναι μηδενική.</w:t>
      </w:r>
    </w:p>
    <w:p w14:paraId="388F1FA9" w14:textId="0261BB4B" w:rsidR="00C201B5" w:rsidRDefault="001A3801" w:rsidP="001A3801">
      <w:pPr>
        <w:pStyle w:val="abc"/>
      </w:pPr>
      <w:r>
        <w:t xml:space="preserve">Β) Προφανώς τα φορτία τα οποία μετακινούνται στο κύκλωμα είναι ελεύθερα ηλεκτρόνια, όπου η πηγή τα μεταφέρει από τον θετικό της πόλο στον αρνητικό, αυξάνοντας την δυναμική τους ενέργεια. Όμως αυτό δεν μας ενδιαφέρει </w:t>
      </w:r>
      <w:r w:rsidR="00EE14BF">
        <w:t>αφού θα δουλέψουμε θεωρώντας την συμβατική φορά του ρεύματος, υποθέτοντας κίνηση θετικού φορτίου. Έτσι από τον ορισμό της ηλεκτρεγερτικής δύναμης της πηγής παίρνουμε:</w:t>
      </w:r>
    </w:p>
    <w:p w14:paraId="09572421" w14:textId="6E05D151" w:rsidR="00EE14BF" w:rsidRDefault="00561D77" w:rsidP="00FD762D">
      <w:pPr>
        <w:jc w:val="center"/>
      </w:pPr>
      <w:r w:rsidRPr="00561D77">
        <w:rPr>
          <w:position w:val="-42"/>
        </w:rPr>
        <w:object w:dxaOrig="2380" w:dyaOrig="960" w14:anchorId="4F602DE6">
          <v:shape id="_x0000_i1035" type="#_x0000_t75" style="width:119.25pt;height:48.4pt" o:ole="">
            <v:imagedata r:id="rId28" o:title=""/>
          </v:shape>
          <o:OLEObject Type="Embed" ProgID="Equation.DSMT4" ShapeID="_x0000_i1035" DrawAspect="Content" ObjectID="_1830265444" r:id="rId29"/>
        </w:object>
      </w:r>
    </w:p>
    <w:p w14:paraId="22B6C9AE" w14:textId="10F998E2" w:rsidR="00FD762D" w:rsidRDefault="00FD762D" w:rsidP="00FD762D">
      <w:pPr>
        <w:ind w:left="340"/>
      </w:pPr>
      <w:r>
        <w:t>Όπου W η ενέργεια που προσφέρει η πηγή στα φορτία και τελικά στο κύκλωμα. Το αποτέλεσμα αυτό είναι το ίδιο και για τις τρεις παραπάνω περιπτώσεις, αφού δεν εξαρτάται από το τι υπάρχει στο κύκλωμα.</w:t>
      </w:r>
    </w:p>
    <w:p w14:paraId="6F12EE1C" w14:textId="6862D7A3" w:rsidR="00E91524" w:rsidRDefault="00000000" w:rsidP="00FD762D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6AD9F83">
          <v:shape id="_x0000_s1039" type="#_x0000_t75" style="position:absolute;left:0;text-align:left;margin-left:413.25pt;margin-top:8.25pt;width:68.9pt;height:39.45pt;z-index:251667456;mso-position-horizontal-relative:text;mso-position-vertical-relative:text" filled="t" fillcolor="yellow">
            <v:imagedata r:id="rId30" o:title=""/>
            <w10:wrap type="square"/>
          </v:shape>
          <o:OLEObject Type="Embed" ProgID="Visio.Drawing.11" ShapeID="_x0000_s1039" DrawAspect="Content" ObjectID="_1830265453" r:id="rId31"/>
        </w:object>
      </w:r>
      <w:r w:rsidR="00E91524">
        <w:t>Εξάλλου όταν ο αντιστάτης R</w:t>
      </w:r>
      <w:r w:rsidR="00E91524">
        <w:rPr>
          <w:vertAlign w:val="subscript"/>
        </w:rPr>
        <w:t>2</w:t>
      </w:r>
      <w:r w:rsidR="00E91524">
        <w:t xml:space="preserve"> διαρρέεται από κάποιο ρεύμα, μεταφέρεται φορτίο q από το άκρο του Α στο άκρο του Β και στη διάρκεια αυτής της μετακίνησης, το  ηλεκτρικό πεδίο παράγει έργο πάνω στο κινούμενο φορτίο, ίσο με:</w:t>
      </w:r>
    </w:p>
    <w:p w14:paraId="0F69DDB3" w14:textId="0A7EDC19" w:rsidR="00E91524" w:rsidRDefault="00634484" w:rsidP="00634484">
      <w:pPr>
        <w:ind w:left="340"/>
        <w:jc w:val="center"/>
      </w:pPr>
      <w:r w:rsidRPr="00634484">
        <w:rPr>
          <w:position w:val="-12"/>
        </w:rPr>
        <w:object w:dxaOrig="2260" w:dyaOrig="360" w14:anchorId="792E394C">
          <v:shape id="_x0000_i1037" type="#_x0000_t75" style="width:113.25pt;height:18pt" o:ole="">
            <v:imagedata r:id="rId32" o:title=""/>
          </v:shape>
          <o:OLEObject Type="Embed" ProgID="Equation.DSMT4" ShapeID="_x0000_i1037" DrawAspect="Content" ObjectID="_1830265445" r:id="rId33"/>
        </w:object>
      </w:r>
    </w:p>
    <w:p w14:paraId="6BFA1B04" w14:textId="735A5790" w:rsidR="00634484" w:rsidRDefault="00634484" w:rsidP="00634484">
      <w:pPr>
        <w:ind w:left="340"/>
      </w:pPr>
      <w:r>
        <w:t xml:space="preserve">Το παραπάνω έργο μετράει την ενέργεια που μεταφέρεται στον αντιστάτη και η οποία τελικά εμφανίζεται με τη μορφή, της θερμότητας, σύμφωνα με το φαινόμενο </w:t>
      </w:r>
      <w:r w:rsidR="00561D77">
        <w:t>Jοule</w:t>
      </w:r>
      <w:r>
        <w:t>. Έτσι θα έχουμε</w:t>
      </w:r>
      <w:r w:rsidR="00264480">
        <w:t>, για τις τρεις</w:t>
      </w:r>
      <w:r w:rsidR="00561D77">
        <w:t xml:space="preserve"> παραπάνω</w:t>
      </w:r>
      <w:r w:rsidR="00264480">
        <w:t xml:space="preserve"> περιπτώσεις</w:t>
      </w:r>
      <w:r>
        <w:t>:</w:t>
      </w:r>
    </w:p>
    <w:p w14:paraId="0894E058" w14:textId="48A2D2EE" w:rsidR="00634484" w:rsidRDefault="00264480" w:rsidP="00264480">
      <w:pPr>
        <w:ind w:left="340"/>
        <w:jc w:val="center"/>
      </w:pPr>
      <w:r w:rsidRPr="00264480">
        <w:rPr>
          <w:position w:val="-10"/>
        </w:rPr>
        <w:object w:dxaOrig="2420" w:dyaOrig="320" w14:anchorId="7EF54974">
          <v:shape id="_x0000_i1038" type="#_x0000_t75" style="width:121.15pt;height:16.15pt" o:ole="">
            <v:imagedata r:id="rId34" o:title=""/>
          </v:shape>
          <o:OLEObject Type="Embed" ProgID="Equation.DSMT4" ShapeID="_x0000_i1038" DrawAspect="Content" ObjectID="_1830265446" r:id="rId35"/>
        </w:object>
      </w:r>
    </w:p>
    <w:p w14:paraId="42C9259E" w14:textId="463AF7BD" w:rsidR="00264480" w:rsidRDefault="00264480" w:rsidP="00264480">
      <w:pPr>
        <w:ind w:left="340"/>
        <w:jc w:val="center"/>
      </w:pPr>
      <w:r w:rsidRPr="00264480">
        <w:rPr>
          <w:position w:val="-10"/>
        </w:rPr>
        <w:object w:dxaOrig="2560" w:dyaOrig="320" w14:anchorId="39B4F8EA">
          <v:shape id="_x0000_i1039" type="#_x0000_t75" style="width:128.25pt;height:16.15pt" o:ole="">
            <v:imagedata r:id="rId36" o:title=""/>
          </v:shape>
          <o:OLEObject Type="Embed" ProgID="Equation.DSMT4" ShapeID="_x0000_i1039" DrawAspect="Content" ObjectID="_1830265447" r:id="rId37"/>
        </w:object>
      </w:r>
    </w:p>
    <w:p w14:paraId="51E87321" w14:textId="79A47CCD" w:rsidR="00561D77" w:rsidRDefault="00264480" w:rsidP="00561D77">
      <w:pPr>
        <w:ind w:left="340"/>
      </w:pPr>
      <w:r>
        <w:t>Ενώ στην περίπτωση του βραχυκυκλώματος (3</w:t>
      </w:r>
      <w:r w:rsidRPr="00264480">
        <w:rPr>
          <w:vertAlign w:val="superscript"/>
        </w:rPr>
        <w:t>η</w:t>
      </w:r>
      <w:r>
        <w:t xml:space="preserve"> περίπτωση) δεν περνάει φορτίο από τον αντιστάτη </w:t>
      </w:r>
      <w:r w:rsidR="00F7157E">
        <w:t>με αντίσταση R</w:t>
      </w:r>
      <w:r w:rsidR="00F7157E">
        <w:rPr>
          <w:vertAlign w:val="subscript"/>
        </w:rPr>
        <w:t>2</w:t>
      </w:r>
      <w:r w:rsidR="00F7157E">
        <w:t xml:space="preserve"> συνεπώς </w:t>
      </w:r>
      <w:r w:rsidR="00B3691B">
        <w:t xml:space="preserve">δεν </w:t>
      </w:r>
      <w:r w:rsidR="00F7157E">
        <w:t>θερμαίνεται</w:t>
      </w:r>
      <w:r w:rsidR="00561D77">
        <w:t xml:space="preserve"> και </w:t>
      </w:r>
      <w:r w:rsidR="00561D77" w:rsidRPr="00264480">
        <w:rPr>
          <w:position w:val="-10"/>
        </w:rPr>
        <w:object w:dxaOrig="700" w:dyaOrig="320" w14:anchorId="5D95A555">
          <v:shape id="_x0000_i1040" type="#_x0000_t75" style="width:34.9pt;height:16.15pt" o:ole="">
            <v:imagedata r:id="rId38" o:title=""/>
          </v:shape>
          <o:OLEObject Type="Embed" ProgID="Equation.DSMT4" ShapeID="_x0000_i1040" DrawAspect="Content" ObjectID="_1830265448" r:id="rId39"/>
        </w:object>
      </w:r>
      <w:r w:rsidR="00561D77">
        <w:t>.</w:t>
      </w:r>
    </w:p>
    <w:p w14:paraId="58A69B8E" w14:textId="31DBA227" w:rsidR="00F7157E" w:rsidRPr="00F7157E" w:rsidRDefault="00F7157E" w:rsidP="00561D77">
      <w:pPr>
        <w:pStyle w:val="a9"/>
        <w:jc w:val="right"/>
      </w:pPr>
      <w:r>
        <w:t>dmargaris@gmail.com</w:t>
      </w:r>
    </w:p>
    <w:sectPr w:rsidR="00F7157E" w:rsidRPr="00F7157E">
      <w:headerReference w:type="default" r:id="rId40"/>
      <w:footerReference w:type="default" r:id="rId4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C575" w14:textId="77777777" w:rsidR="007659FD" w:rsidRDefault="007659FD">
      <w:pPr>
        <w:spacing w:line="240" w:lineRule="auto"/>
      </w:pPr>
      <w:r>
        <w:separator/>
      </w:r>
    </w:p>
  </w:endnote>
  <w:endnote w:type="continuationSeparator" w:id="0">
    <w:p w14:paraId="03D58F39" w14:textId="77777777" w:rsidR="007659FD" w:rsidRDefault="00765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0EC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737FF20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A433AC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061" w14:textId="77777777" w:rsidR="007659FD" w:rsidRDefault="007659FD">
      <w:pPr>
        <w:spacing w:after="0"/>
      </w:pPr>
      <w:r>
        <w:separator/>
      </w:r>
    </w:p>
  </w:footnote>
  <w:footnote w:type="continuationSeparator" w:id="0">
    <w:p w14:paraId="33E01A15" w14:textId="77777777" w:rsidR="007659FD" w:rsidRDefault="007659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CEB9" w14:textId="0694F540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6302E3">
      <w:rPr>
        <w:i/>
      </w:rPr>
      <w:t>Συνεχές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E3"/>
    <w:rsid w:val="00023972"/>
    <w:rsid w:val="00026D66"/>
    <w:rsid w:val="000351A7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1418C"/>
    <w:rsid w:val="00132D6B"/>
    <w:rsid w:val="00136141"/>
    <w:rsid w:val="00157DCF"/>
    <w:rsid w:val="001664A5"/>
    <w:rsid w:val="00166C17"/>
    <w:rsid w:val="00174704"/>
    <w:rsid w:val="001764F7"/>
    <w:rsid w:val="00191C12"/>
    <w:rsid w:val="00196424"/>
    <w:rsid w:val="001A3801"/>
    <w:rsid w:val="001B25B2"/>
    <w:rsid w:val="001B45D6"/>
    <w:rsid w:val="001C5136"/>
    <w:rsid w:val="001D46AC"/>
    <w:rsid w:val="001D7FC9"/>
    <w:rsid w:val="00264480"/>
    <w:rsid w:val="00275B42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0342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49C8"/>
    <w:rsid w:val="0050788A"/>
    <w:rsid w:val="0051685F"/>
    <w:rsid w:val="00540D85"/>
    <w:rsid w:val="005423A9"/>
    <w:rsid w:val="0055699C"/>
    <w:rsid w:val="00561D77"/>
    <w:rsid w:val="00572886"/>
    <w:rsid w:val="005763D5"/>
    <w:rsid w:val="00585132"/>
    <w:rsid w:val="005B3BAC"/>
    <w:rsid w:val="005C059F"/>
    <w:rsid w:val="006302E3"/>
    <w:rsid w:val="00634484"/>
    <w:rsid w:val="0064168E"/>
    <w:rsid w:val="0066217A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21A97"/>
    <w:rsid w:val="00736498"/>
    <w:rsid w:val="00744C3F"/>
    <w:rsid w:val="00757BF7"/>
    <w:rsid w:val="007659FD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5566F"/>
    <w:rsid w:val="008627CA"/>
    <w:rsid w:val="0086493C"/>
    <w:rsid w:val="00873F39"/>
    <w:rsid w:val="0087491C"/>
    <w:rsid w:val="008945AD"/>
    <w:rsid w:val="008F3C3C"/>
    <w:rsid w:val="008F70FE"/>
    <w:rsid w:val="00923AB1"/>
    <w:rsid w:val="009675D3"/>
    <w:rsid w:val="00986BE8"/>
    <w:rsid w:val="009A1C4D"/>
    <w:rsid w:val="009B3384"/>
    <w:rsid w:val="009C4CC4"/>
    <w:rsid w:val="009D218C"/>
    <w:rsid w:val="009F634E"/>
    <w:rsid w:val="009F636C"/>
    <w:rsid w:val="00A11D14"/>
    <w:rsid w:val="00A15C87"/>
    <w:rsid w:val="00A60A54"/>
    <w:rsid w:val="00AA662C"/>
    <w:rsid w:val="00AA7C21"/>
    <w:rsid w:val="00AB5DFB"/>
    <w:rsid w:val="00AC5AC3"/>
    <w:rsid w:val="00AC63D7"/>
    <w:rsid w:val="00AD72BF"/>
    <w:rsid w:val="00B042C9"/>
    <w:rsid w:val="00B11C3D"/>
    <w:rsid w:val="00B32221"/>
    <w:rsid w:val="00B344E9"/>
    <w:rsid w:val="00B3691B"/>
    <w:rsid w:val="00B43F62"/>
    <w:rsid w:val="00B47762"/>
    <w:rsid w:val="00B63D7B"/>
    <w:rsid w:val="00B820C2"/>
    <w:rsid w:val="00BB3001"/>
    <w:rsid w:val="00BD7B74"/>
    <w:rsid w:val="00BF370D"/>
    <w:rsid w:val="00BF7EE1"/>
    <w:rsid w:val="00C0299B"/>
    <w:rsid w:val="00C201B5"/>
    <w:rsid w:val="00C50E18"/>
    <w:rsid w:val="00CA7A43"/>
    <w:rsid w:val="00CC376C"/>
    <w:rsid w:val="00CF3915"/>
    <w:rsid w:val="00CF4B1F"/>
    <w:rsid w:val="00D045EF"/>
    <w:rsid w:val="00D43F2B"/>
    <w:rsid w:val="00D533FC"/>
    <w:rsid w:val="00D715F9"/>
    <w:rsid w:val="00D82210"/>
    <w:rsid w:val="00D97305"/>
    <w:rsid w:val="00DA0155"/>
    <w:rsid w:val="00DA1226"/>
    <w:rsid w:val="00DA74D5"/>
    <w:rsid w:val="00DB03A5"/>
    <w:rsid w:val="00DB6628"/>
    <w:rsid w:val="00DB77D1"/>
    <w:rsid w:val="00DC3154"/>
    <w:rsid w:val="00DE1D3D"/>
    <w:rsid w:val="00DE49E1"/>
    <w:rsid w:val="00DF4F17"/>
    <w:rsid w:val="00DF6227"/>
    <w:rsid w:val="00E02630"/>
    <w:rsid w:val="00E210D0"/>
    <w:rsid w:val="00E33570"/>
    <w:rsid w:val="00E36598"/>
    <w:rsid w:val="00E3710D"/>
    <w:rsid w:val="00E37CC9"/>
    <w:rsid w:val="00E429BC"/>
    <w:rsid w:val="00E91524"/>
    <w:rsid w:val="00EA64C4"/>
    <w:rsid w:val="00EB2362"/>
    <w:rsid w:val="00EB6640"/>
    <w:rsid w:val="00EC647B"/>
    <w:rsid w:val="00EE14BF"/>
    <w:rsid w:val="00EE1786"/>
    <w:rsid w:val="00EE7957"/>
    <w:rsid w:val="00F15F4B"/>
    <w:rsid w:val="00F6515A"/>
    <w:rsid w:val="00F66882"/>
    <w:rsid w:val="00F7157E"/>
    <w:rsid w:val="00F71F26"/>
    <w:rsid w:val="00F73155"/>
    <w:rsid w:val="00F746C4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D762D"/>
    <w:rsid w:val="00FF0EA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cee0f2"/>
    </o:shapedefaults>
    <o:shapelayout v:ext="edit">
      <o:idmap v:ext="edit" data="1"/>
    </o:shapelayout>
  </w:shapeDefaults>
  <w:decimalSymbol w:val=","/>
  <w:listSeparator w:val=";"/>
  <w14:docId w14:val="68D62410"/>
  <w15:docId w15:val="{35040EAA-0A4D-44C6-8950-B863A6B4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86493C"/>
    <w:pPr>
      <w:widowControl w:val="0"/>
      <w:tabs>
        <w:tab w:val="left" w:pos="340"/>
      </w:tabs>
      <w:spacing w:after="60" w:line="360" w:lineRule="auto"/>
      <w:ind w:left="567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6302E3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B63D7B"/>
    <w:pPr>
      <w:numPr>
        <w:ilvl w:val="1"/>
        <w:numId w:val="22"/>
      </w:numPr>
      <w:tabs>
        <w:tab w:val="clear" w:pos="680"/>
      </w:tabs>
      <w:spacing w:after="0"/>
      <w:ind w:left="737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11418C"/>
    <w:pPr>
      <w:ind w:left="341" w:hanging="284"/>
    </w:pPr>
  </w:style>
  <w:style w:type="character" w:customStyle="1" w:styleId="1Char">
    <w:name w:val="Επικεφαλίδα 1 Char"/>
    <w:basedOn w:val="a2"/>
    <w:link w:val="11"/>
    <w:qFormat/>
    <w:rsid w:val="006302E3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86493C"/>
    <w:pPr>
      <w:numPr>
        <w:numId w:val="3"/>
      </w:numPr>
      <w:tabs>
        <w:tab w:val="clear" w:pos="340"/>
      </w:tabs>
      <w:ind w:left="567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3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Κλείνοντας έναν – έναν τους  διακόπτες.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Κλείνοντας έναν – έναν τους  διακόπτες.</dc:title>
  <dc:creator>Διονύσης Μάργαρης</dc:creator>
  <cp:lastModifiedBy>Διονύσης Μάργαρης</cp:lastModifiedBy>
  <cp:revision>2</cp:revision>
  <cp:lastPrinted>2026-01-18T16:07:00Z</cp:lastPrinted>
  <dcterms:created xsi:type="dcterms:W3CDTF">2026-01-18T16:15:00Z</dcterms:created>
  <dcterms:modified xsi:type="dcterms:W3CDTF">2026-01-18T16:15:00Z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